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341D73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522A1" w:rsidRPr="009522A1">
        <w:rPr>
          <w:rFonts w:ascii="Times New Roman" w:hAnsi="Times New Roman"/>
          <w:b/>
        </w:rPr>
        <w:t>IGP.271.</w:t>
      </w:r>
      <w:r w:rsidR="001C4EBC">
        <w:rPr>
          <w:rFonts w:ascii="Times New Roman" w:hAnsi="Times New Roman"/>
          <w:b/>
        </w:rPr>
        <w:t>7</w:t>
      </w:r>
      <w:bookmarkStart w:id="0" w:name="_GoBack"/>
      <w:bookmarkEnd w:id="0"/>
      <w:r w:rsidR="009522A1" w:rsidRPr="009522A1">
        <w:rPr>
          <w:rFonts w:ascii="Times New Roman" w:hAnsi="Times New Roman"/>
          <w:b/>
        </w:rPr>
        <w:t>.2017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 xml:space="preserve">Henryka </w:t>
      </w:r>
      <w:proofErr w:type="spellStart"/>
      <w:r w:rsidR="009522A1" w:rsidRPr="009522A1">
        <w:rPr>
          <w:sz w:val="22"/>
          <w:szCs w:val="22"/>
        </w:rPr>
        <w:t>Mereckiego</w:t>
      </w:r>
      <w:proofErr w:type="spellEnd"/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Dubeninki</w:t>
      </w:r>
    </w:p>
    <w:p w:rsidR="00C4103F" w:rsidRPr="00E24546" w:rsidRDefault="006676AE" w:rsidP="006676AE">
      <w:pPr>
        <w:ind w:left="5954"/>
        <w:jc w:val="center"/>
        <w:rPr>
          <w:rFonts w:ascii="Times New Roman" w:hAnsi="Times New Roman"/>
          <w:i/>
        </w:rPr>
      </w:pPr>
      <w:r w:rsidRPr="00E24546">
        <w:rPr>
          <w:rFonts w:ascii="Times New Roman" w:hAnsi="Times New Roman"/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9522A1" w:rsidRPr="009522A1">
        <w:rPr>
          <w:rFonts w:ascii="Times New Roman" w:hAnsi="Times New Roman"/>
          <w:sz w:val="21"/>
          <w:szCs w:val="21"/>
        </w:rPr>
        <w:t xml:space="preserve">(Dz. U. z 2015 r. poz. 2164 z </w:t>
      </w:r>
      <w:proofErr w:type="spellStart"/>
      <w:r w:rsidR="009522A1" w:rsidRPr="009522A1">
        <w:rPr>
          <w:rFonts w:ascii="Times New Roman" w:hAnsi="Times New Roman"/>
          <w:sz w:val="21"/>
          <w:szCs w:val="21"/>
        </w:rPr>
        <w:t>późn</w:t>
      </w:r>
      <w:proofErr w:type="spellEnd"/>
      <w:r w:rsidR="009522A1" w:rsidRPr="009522A1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(dalej jako: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9522A1" w:rsidRPr="009522A1">
        <w:rPr>
          <w:rFonts w:ascii="Times New Roman" w:hAnsi="Times New Roman"/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 1 pkt 12-23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9522A1" w:rsidRPr="00997D0F" w:rsidRDefault="009522A1" w:rsidP="009522A1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9522A1" w:rsidRPr="00023477" w:rsidRDefault="009522A1" w:rsidP="009522A1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522A1" w:rsidRPr="00997D0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9522A1" w:rsidRPr="000247FF" w:rsidRDefault="009522A1" w:rsidP="009522A1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3</w:t>
      </w:r>
    </w:p>
    <w:p w:rsidR="009522A1" w:rsidRPr="009462BD" w:rsidRDefault="009522A1" w:rsidP="009522A1">
      <w:pPr>
        <w:spacing w:after="0" w:line="240" w:lineRule="auto"/>
        <w:jc w:val="both"/>
        <w:rPr>
          <w:b/>
        </w:rPr>
      </w:pPr>
      <w:r w:rsidRPr="000247FF">
        <w:rPr>
          <w:rFonts w:ascii="Times New Roman" w:hAnsi="Times New Roman"/>
        </w:rPr>
        <w:t xml:space="preserve">Wykonawca lub osoby, o których mowa w art. 24 ust. 1 pkt 14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, uprawnione do reprezentowania Wykonawcy pozostają w relacjach określonych w art. 17 ust. 1 pkt 2–4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 z: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a) Zamawiającym,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b) osobami uprawnionymi do reprezentowania Zamawiającego,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c) członkami komisji przetargowej,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d) osobami, które złożyły oświadczenie, o którym mowa w art. 17 ust. 2a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– chyba że jest możliwe zapewnienie bezstronności po stronie Zamawiającego w inny sposób niż przez wykluczenie Wykonawcy z udziału w postępowaniu.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4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z przyczyn leżących po jego stronie, nie wykonał albo nienależycie wykonał w istotnym stopniu wcześniejszą umowę w sprawie zamówienia publicznego lub umowę koncesji, zawartą z Zamawiającym, o którym mowa w art. 3 ust. 1 pkt 1–4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co doprowadziło do rozwiązania umowy lub zasądzenia odszkodowania, jeżeli nie upłynęły 3 lata od dnia zaistnienia zdarzenia będącego podstawą wykluczenia.</w:t>
      </w:r>
    </w:p>
    <w:p w:rsidR="009522A1" w:rsidRPr="00292198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6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wykroczenie, o którym mowa w art. 24 ust. 5 pkt 5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ostateczna.</w:t>
      </w: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7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Wykonawca, wobec którego wydano ostateczną decyzję administracyjną o naruszeniu obowiązków wynikających z przepisów prawa pracy, prawa ochrony środowiska lub przepisów o zabezpieczeniu społecznym, jeżeli wymierzono tą decyzją karę pieniężną nie niższą niż 3000 złotych,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8</w:t>
      </w:r>
    </w:p>
    <w:p w:rsidR="009522A1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naruszył obowiązki dotyczące płatności podatków, opłat lub składek na ubezpieczenia społeczne lub zdrowotne, co Zamawiający jest w stanie wykazać za pomocą stosownych środków dowodowych, z wyjątkiem przypadku, o którym mowa w art. 24 ust. 1 pkt 15 </w:t>
      </w:r>
      <w:r w:rsidRPr="000247FF">
        <w:rPr>
          <w:rFonts w:ascii="Times New Roman" w:hAnsi="Times New Roman"/>
          <w:color w:val="auto"/>
          <w:sz w:val="22"/>
          <w:szCs w:val="22"/>
        </w:rPr>
        <w:lastRenderedPageBreak/>
        <w:t xml:space="preserve">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84F88" w:rsidRPr="007142BD" w:rsidRDefault="00FE4E2B" w:rsidP="007142B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7142BD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D2" w:rsidRDefault="00724DD2" w:rsidP="0038231F">
      <w:pPr>
        <w:spacing w:after="0" w:line="240" w:lineRule="auto"/>
      </w:pPr>
      <w:r>
        <w:separator/>
      </w:r>
    </w:p>
  </w:endnote>
  <w:endnote w:type="continuationSeparator" w:id="0">
    <w:p w:rsidR="00724DD2" w:rsidRDefault="00724D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C4EB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C4EB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D2" w:rsidRDefault="00724DD2" w:rsidP="0038231F">
      <w:pPr>
        <w:spacing w:after="0" w:line="240" w:lineRule="auto"/>
      </w:pPr>
      <w:r>
        <w:separator/>
      </w:r>
    </w:p>
  </w:footnote>
  <w:footnote w:type="continuationSeparator" w:id="0">
    <w:p w:rsidR="00724DD2" w:rsidRDefault="00724D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6"/>
    <w:rsid w:val="00023477"/>
    <w:rsid w:val="000247F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EBC"/>
    <w:rsid w:val="001C6945"/>
    <w:rsid w:val="001F027E"/>
    <w:rsid w:val="00203A40"/>
    <w:rsid w:val="002168A8"/>
    <w:rsid w:val="002426FF"/>
    <w:rsid w:val="00245521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7073"/>
    <w:rsid w:val="00341D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9017D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142BD"/>
    <w:rsid w:val="00724DD2"/>
    <w:rsid w:val="0072560B"/>
    <w:rsid w:val="00746532"/>
    <w:rsid w:val="00751725"/>
    <w:rsid w:val="00756C8F"/>
    <w:rsid w:val="00757EFB"/>
    <w:rsid w:val="007840F2"/>
    <w:rsid w:val="007936D6"/>
    <w:rsid w:val="007961C8"/>
    <w:rsid w:val="007A6BE6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2A1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D494-D486-43A6-A513-09928AC5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4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urzad</cp:lastModifiedBy>
  <cp:revision>3</cp:revision>
  <cp:lastPrinted>2016-07-26T10:32:00Z</cp:lastPrinted>
  <dcterms:created xsi:type="dcterms:W3CDTF">2017-07-04T06:53:00Z</dcterms:created>
  <dcterms:modified xsi:type="dcterms:W3CDTF">2017-07-24T09:56:00Z</dcterms:modified>
</cp:coreProperties>
</file>