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F9790F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3204AB" w:rsidRPr="003204AB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3204AB" w:rsidRPr="003204AB">
        <w:rPr>
          <w:b/>
          <w:sz w:val="24"/>
        </w:rPr>
        <w:t>IGP.271.</w:t>
      </w:r>
      <w:r w:rsidR="004D7D6A">
        <w:rPr>
          <w:b/>
          <w:sz w:val="24"/>
        </w:rPr>
        <w:t>8</w:t>
      </w:r>
      <w:bookmarkStart w:id="0" w:name="_GoBack"/>
      <w:bookmarkEnd w:id="0"/>
      <w:r w:rsidR="003204AB" w:rsidRPr="003204AB">
        <w:rPr>
          <w:b/>
          <w:sz w:val="24"/>
        </w:rPr>
        <w:t>.2017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3204AB" w:rsidRPr="003204AB">
        <w:rPr>
          <w:b/>
        </w:rPr>
        <w:t>przetarg nieograniczony</w:t>
      </w:r>
      <w:r w:rsidR="00753DC1">
        <w:t xml:space="preserve"> na:</w:t>
      </w:r>
    </w:p>
    <w:p w:rsidR="0000184A" w:rsidRDefault="003204AB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3204AB">
        <w:rPr>
          <w:b/>
          <w:sz w:val="24"/>
          <w:szCs w:val="24"/>
        </w:rPr>
        <w:t>Dostawa nowego samochodu typu minibus do przewozu osób w ilości 17+1 (osiemnaście miejsc fabrycznych)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3204AB" w:rsidRPr="003204AB">
        <w:rPr>
          <w:sz w:val="24"/>
          <w:szCs w:val="24"/>
        </w:rPr>
        <w:t xml:space="preserve">(Dz. U. z 2015 r. poz. 2164 z </w:t>
      </w:r>
      <w:proofErr w:type="spellStart"/>
      <w:r w:rsidR="003204AB" w:rsidRPr="003204AB">
        <w:rPr>
          <w:sz w:val="24"/>
          <w:szCs w:val="24"/>
        </w:rPr>
        <w:t>późn</w:t>
      </w:r>
      <w:proofErr w:type="spellEnd"/>
      <w:r w:rsidR="003204AB" w:rsidRPr="003204AB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3204AB" w:rsidRPr="003204AB">
        <w:rPr>
          <w:sz w:val="24"/>
          <w:szCs w:val="24"/>
        </w:rPr>
        <w:t xml:space="preserve">(Dz. U. z 2015 r. poz. 2164 z </w:t>
      </w:r>
      <w:proofErr w:type="spellStart"/>
      <w:r w:rsidR="003204AB" w:rsidRPr="003204AB">
        <w:rPr>
          <w:sz w:val="24"/>
          <w:szCs w:val="24"/>
        </w:rPr>
        <w:t>późn</w:t>
      </w:r>
      <w:proofErr w:type="spellEnd"/>
      <w:r w:rsidR="003204AB" w:rsidRPr="003204AB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3204AB" w:rsidRPr="003204AB">
        <w:rPr>
          <w:sz w:val="24"/>
          <w:szCs w:val="24"/>
        </w:rPr>
        <w:t xml:space="preserve">(Dz. U. z 2015 r. poz. 2164 z </w:t>
      </w:r>
      <w:proofErr w:type="spellStart"/>
      <w:r w:rsidR="003204AB" w:rsidRPr="003204AB">
        <w:rPr>
          <w:sz w:val="24"/>
          <w:szCs w:val="24"/>
        </w:rPr>
        <w:t>późn</w:t>
      </w:r>
      <w:proofErr w:type="spellEnd"/>
      <w:r w:rsidR="003204AB" w:rsidRPr="003204AB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61" w:rsidRDefault="00A32361">
      <w:r>
        <w:separator/>
      </w:r>
    </w:p>
  </w:endnote>
  <w:endnote w:type="continuationSeparator" w:id="0">
    <w:p w:rsidR="00A32361" w:rsidRDefault="00A3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F9790F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D7D6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D7D6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AB" w:rsidRDefault="00320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61" w:rsidRDefault="00A32361">
      <w:r>
        <w:separator/>
      </w:r>
    </w:p>
  </w:footnote>
  <w:footnote w:type="continuationSeparator" w:id="0">
    <w:p w:rsidR="00A32361" w:rsidRDefault="00A32361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AB" w:rsidRDefault="00320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AB" w:rsidRDefault="003204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AB" w:rsidRDefault="00320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26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204AB"/>
    <w:rsid w:val="00336EEB"/>
    <w:rsid w:val="00342E26"/>
    <w:rsid w:val="003E5D20"/>
    <w:rsid w:val="003F6927"/>
    <w:rsid w:val="00415097"/>
    <w:rsid w:val="00422381"/>
    <w:rsid w:val="00460820"/>
    <w:rsid w:val="004704CB"/>
    <w:rsid w:val="004C55DE"/>
    <w:rsid w:val="004D5C77"/>
    <w:rsid w:val="004D7D6A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32361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24AE-011A-4A9C-80E1-9C01D9B0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2</cp:revision>
  <cp:lastPrinted>2010-01-07T08:39:00Z</cp:lastPrinted>
  <dcterms:created xsi:type="dcterms:W3CDTF">2017-07-24T09:53:00Z</dcterms:created>
  <dcterms:modified xsi:type="dcterms:W3CDTF">2017-07-24T09:53:00Z</dcterms:modified>
</cp:coreProperties>
</file>