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EE98" w14:textId="77777777" w:rsidR="00523B15" w:rsidRPr="00E11DD9" w:rsidRDefault="00523B15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 w:rsidRPr="00E11DD9">
        <w:rPr>
          <w:rFonts w:cs="Times New Roman"/>
        </w:rPr>
        <w:t>Załącznik</w:t>
      </w:r>
    </w:p>
    <w:p w14:paraId="275C065A" w14:textId="5DC45336" w:rsidR="00523B15" w:rsidRPr="00E11DD9" w:rsidRDefault="00D040EF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>
        <w:rPr>
          <w:rFonts w:cs="Times New Roman"/>
        </w:rPr>
        <w:t>d</w:t>
      </w:r>
      <w:r w:rsidR="00523B15" w:rsidRPr="00E11DD9">
        <w:rPr>
          <w:rFonts w:cs="Times New Roman"/>
        </w:rPr>
        <w:t xml:space="preserve">o Zarządzenia Nr </w:t>
      </w:r>
      <w:r w:rsidR="00376ABF">
        <w:rPr>
          <w:rFonts w:cs="Times New Roman"/>
        </w:rPr>
        <w:t>192/2020</w:t>
      </w:r>
      <w:r w:rsidR="00523B15" w:rsidRPr="00E11DD9">
        <w:rPr>
          <w:rFonts w:cs="Times New Roman"/>
        </w:rPr>
        <w:t xml:space="preserve"> </w:t>
      </w:r>
    </w:p>
    <w:p w14:paraId="106C68F7" w14:textId="77777777" w:rsidR="00523B15" w:rsidRPr="00E11DD9" w:rsidRDefault="00523B15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 w:rsidRPr="00E11DD9">
        <w:rPr>
          <w:rFonts w:cs="Times New Roman"/>
        </w:rPr>
        <w:t>Wójta Gminny Dubeninki</w:t>
      </w:r>
    </w:p>
    <w:p w14:paraId="2A037D09" w14:textId="5DBC8B20" w:rsidR="00523B15" w:rsidRPr="00E11DD9" w:rsidRDefault="00523B15" w:rsidP="00D040EF">
      <w:pPr>
        <w:pStyle w:val="Textbody"/>
        <w:spacing w:after="0"/>
        <w:ind w:left="9912" w:firstLine="708"/>
        <w:jc w:val="both"/>
        <w:rPr>
          <w:rFonts w:cs="Times New Roman"/>
        </w:rPr>
      </w:pPr>
      <w:r w:rsidRPr="00E11DD9">
        <w:rPr>
          <w:rFonts w:cs="Times New Roman"/>
        </w:rPr>
        <w:t>z dni</w:t>
      </w:r>
      <w:r w:rsidR="00C158D2">
        <w:rPr>
          <w:rFonts w:cs="Times New Roman"/>
        </w:rPr>
        <w:t xml:space="preserve">a </w:t>
      </w:r>
      <w:r w:rsidR="00376ABF">
        <w:rPr>
          <w:rFonts w:cs="Times New Roman"/>
        </w:rPr>
        <w:t>13 października 2020 r.</w:t>
      </w:r>
    </w:p>
    <w:p w14:paraId="0D3FFACC" w14:textId="77777777" w:rsidR="00D268BF" w:rsidRDefault="00523B15" w:rsidP="00523B15">
      <w:pPr>
        <w:pStyle w:val="Textbody"/>
        <w:jc w:val="center"/>
        <w:rPr>
          <w:rStyle w:val="StrongEmphasis"/>
          <w:rFonts w:cs="Times New Roman"/>
        </w:rPr>
      </w:pPr>
      <w:r w:rsidRPr="00E11DD9">
        <w:rPr>
          <w:rStyle w:val="StrongEmphasis"/>
          <w:rFonts w:cs="Times New Roman"/>
        </w:rPr>
        <w:t xml:space="preserve">WYKAZ   </w:t>
      </w:r>
    </w:p>
    <w:p w14:paraId="5B0E8FA8" w14:textId="2F1D2C79" w:rsidR="00523B15" w:rsidRPr="00E11DD9" w:rsidRDefault="00523B15" w:rsidP="00523B15">
      <w:pPr>
        <w:pStyle w:val="Textbody"/>
        <w:jc w:val="center"/>
        <w:rPr>
          <w:rFonts w:cs="Times New Roman"/>
        </w:rPr>
      </w:pPr>
      <w:r w:rsidRPr="00E11DD9">
        <w:rPr>
          <w:rFonts w:cs="Times New Roman"/>
          <w:b/>
        </w:rPr>
        <w:t xml:space="preserve">nieruchomości niezabudowanej przeznaczonej do </w:t>
      </w:r>
      <w:r w:rsidR="00220094">
        <w:rPr>
          <w:rFonts w:cs="Times New Roman"/>
          <w:b/>
        </w:rPr>
        <w:t>sprzedaży w trybie prze</w:t>
      </w:r>
      <w:r w:rsidR="004D19A1">
        <w:rPr>
          <w:rFonts w:cs="Times New Roman"/>
          <w:b/>
        </w:rPr>
        <w:t>targu ograniczonego do właścicieli nieruchomości położonych w sołectwie Rogajny</w:t>
      </w:r>
    </w:p>
    <w:tbl>
      <w:tblPr>
        <w:tblW w:w="14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1417"/>
        <w:gridCol w:w="2835"/>
        <w:gridCol w:w="2410"/>
        <w:gridCol w:w="5245"/>
      </w:tblGrid>
      <w:tr w:rsidR="005C1964" w:rsidRPr="00E11DD9" w14:paraId="6C413AEB" w14:textId="77777777" w:rsidTr="005C1964">
        <w:trPr>
          <w:trHeight w:val="1076"/>
        </w:trPr>
        <w:tc>
          <w:tcPr>
            <w:tcW w:w="2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A09C1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Oznaczenie nieruchomości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51645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Pow.</w:t>
            </w:r>
          </w:p>
          <w:p w14:paraId="0B7410CA" w14:textId="77777777" w:rsidR="00523B15" w:rsidRPr="00E11DD9" w:rsidRDefault="00523B15" w:rsidP="00E11DD9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w ha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4BFF0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  <w:p w14:paraId="773460FB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Opis</w:t>
            </w:r>
          </w:p>
          <w:p w14:paraId="2F7974B2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nieruchomości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9FB6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Cena nieruchomości</w:t>
            </w:r>
          </w:p>
          <w:p w14:paraId="51C1FB28" w14:textId="5681D88A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 xml:space="preserve">w zł </w:t>
            </w:r>
          </w:p>
        </w:tc>
        <w:tc>
          <w:tcPr>
            <w:tcW w:w="524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D18E8" w14:textId="77777777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E11DD9">
              <w:rPr>
                <w:rFonts w:cs="Times New Roman"/>
                <w:b/>
                <w:bCs/>
              </w:rPr>
              <w:t>Forma nabycia</w:t>
            </w:r>
          </w:p>
        </w:tc>
      </w:tr>
      <w:tr w:rsidR="005C1964" w:rsidRPr="00E11DD9" w14:paraId="5F992802" w14:textId="77777777" w:rsidTr="00D040EF">
        <w:trPr>
          <w:trHeight w:val="1422"/>
        </w:trPr>
        <w:tc>
          <w:tcPr>
            <w:tcW w:w="2197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756E0" w14:textId="74F62749" w:rsidR="00E11DD9" w:rsidRDefault="00E11DD9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24E058C" w14:textId="2637803C" w:rsidR="00D040EF" w:rsidRDefault="00D040EF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3A3F565D" w14:textId="2AE0FC16" w:rsidR="00D040EF" w:rsidRDefault="00D040EF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433AAB7" w14:textId="1D28F657" w:rsidR="00D040EF" w:rsidRDefault="00D040EF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477F2280" w14:textId="735B597F" w:rsidR="00D040EF" w:rsidRDefault="00D040EF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285448A" w14:textId="77777777" w:rsidR="00D040EF" w:rsidRDefault="00D040EF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44EDFD77" w14:textId="2D700156" w:rsidR="00523B15" w:rsidRPr="00E11DD9" w:rsidRDefault="00523B15" w:rsidP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E11DD9">
              <w:rPr>
                <w:rFonts w:cs="Times New Roman"/>
              </w:rPr>
              <w:t>Działk</w:t>
            </w:r>
            <w:r w:rsidR="00E11DD9">
              <w:rPr>
                <w:rFonts w:cs="Times New Roman"/>
              </w:rPr>
              <w:t>a</w:t>
            </w:r>
            <w:r w:rsidRPr="00E11DD9">
              <w:rPr>
                <w:rFonts w:cs="Times New Roman"/>
              </w:rPr>
              <w:t xml:space="preserve"> o nr. </w:t>
            </w:r>
            <w:r w:rsidR="004D19A1" w:rsidRPr="00376ABF">
              <w:rPr>
                <w:rFonts w:cs="Times New Roman"/>
                <w:b/>
                <w:bCs/>
              </w:rPr>
              <w:t>177/102</w:t>
            </w:r>
            <w:r w:rsidRPr="00E11DD9">
              <w:rPr>
                <w:rFonts w:cs="Times New Roman"/>
              </w:rPr>
              <w:t xml:space="preserve"> obręb geod. </w:t>
            </w:r>
            <w:r w:rsidR="004D19A1">
              <w:rPr>
                <w:rFonts w:cs="Times New Roman"/>
              </w:rPr>
              <w:t>Rogajny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55DE6" w14:textId="77777777" w:rsid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BEE6FDD" w14:textId="77777777" w:rsid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8522760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42D0C96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050E629F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6CDC110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7A34137C" w14:textId="77777777" w:rsidR="00D040EF" w:rsidRDefault="00D040EF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A2B6137" w14:textId="6E742ECB" w:rsidR="00523B15" w:rsidRPr="00E11DD9" w:rsidRDefault="00E11DD9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</w:t>
            </w:r>
            <w:r w:rsidR="004D19A1">
              <w:rPr>
                <w:rFonts w:cs="Times New Roman"/>
              </w:rPr>
              <w:t>5869</w:t>
            </w:r>
            <w:r>
              <w:rPr>
                <w:rFonts w:cs="Times New Roman"/>
              </w:rPr>
              <w:t xml:space="preserve"> ha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6253B" w14:textId="77777777" w:rsidR="00D040EF" w:rsidRDefault="00D040EF" w:rsidP="00D26805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niezabudowana wykorzystywana rolniczo z dojazdem z drogi publicznej, kształt działki regularny, warunki gruntowo-wodne korzystne. Zgodnie ze Studium uwarunkowań i kierunków zagospodarowania przestrzennego części terenów miejscowości Rogajny działka znajduje się na terenach rolnych.</w:t>
            </w:r>
          </w:p>
          <w:p w14:paraId="0D3D435D" w14:textId="4331DFDE" w:rsidR="00523B15" w:rsidRPr="00E11DD9" w:rsidRDefault="00D040EF" w:rsidP="00D26805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doub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E0C19" w14:textId="7C69768E" w:rsidR="00523B15" w:rsidRPr="00E11DD9" w:rsidRDefault="00D040EF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23.000,00 zł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8EA81" w14:textId="7B909841" w:rsidR="00523B15" w:rsidRPr="00E11DD9" w:rsidRDefault="00523B15" w:rsidP="00C158D2">
            <w:pPr>
              <w:pStyle w:val="Standard"/>
              <w:jc w:val="both"/>
              <w:rPr>
                <w:rFonts w:cs="Times New Roman"/>
              </w:rPr>
            </w:pPr>
            <w:r w:rsidRPr="00E11DD9">
              <w:rPr>
                <w:rFonts w:cs="Times New Roman"/>
              </w:rPr>
              <w:t xml:space="preserve"> </w:t>
            </w:r>
            <w:r w:rsidR="00D040EF">
              <w:rPr>
                <w:rFonts w:cs="Times New Roman"/>
              </w:rPr>
              <w:t>Przetarg ograniczony do właścicieli nieruchomości położonych w sołectwie Rogajny gm. Dubeninki.</w:t>
            </w:r>
          </w:p>
        </w:tc>
      </w:tr>
    </w:tbl>
    <w:p w14:paraId="56C46866" w14:textId="482B9A89" w:rsidR="00C1116C" w:rsidRDefault="00523B15" w:rsidP="00E11DD9">
      <w:pPr>
        <w:pStyle w:val="Standard"/>
        <w:jc w:val="both"/>
        <w:rPr>
          <w:rFonts w:cs="Times New Roman"/>
        </w:rPr>
      </w:pPr>
      <w:r w:rsidRPr="00E11DD9">
        <w:rPr>
          <w:rFonts w:cs="Times New Roman"/>
        </w:rPr>
        <w:t xml:space="preserve">Zgodnie z przepisami art. 34 ust. 1 pkt 1 i pkt 2 ustawy z dnia 21 sierpnia 1997 </w:t>
      </w:r>
      <w:r w:rsidRPr="00E11DD9">
        <w:rPr>
          <w:rFonts w:cs="Times New Roman"/>
        </w:rPr>
        <w:br/>
        <w:t>o gospodarce nieruchomościami (tekst jednolity Dz. U. z 20</w:t>
      </w:r>
      <w:r w:rsidR="00E11DD9" w:rsidRPr="00E11DD9">
        <w:rPr>
          <w:rFonts w:cs="Times New Roman"/>
        </w:rPr>
        <w:t>20</w:t>
      </w:r>
      <w:r w:rsidRPr="00E11DD9">
        <w:rPr>
          <w:rFonts w:cs="Times New Roman"/>
        </w:rPr>
        <w:t xml:space="preserve"> r., poz. </w:t>
      </w:r>
      <w:r w:rsidR="00E11DD9" w:rsidRPr="00E11DD9">
        <w:rPr>
          <w:rFonts w:cs="Times New Roman"/>
        </w:rPr>
        <w:t>65 ze zm.</w:t>
      </w:r>
      <w:r w:rsidRPr="00E11DD9">
        <w:rPr>
          <w:rFonts w:cs="Times New Roman"/>
        </w:rPr>
        <w:t>), termin złożenia wniosku przez osoby, którym przysługuje pierwszeństwo w nabyciu nieruchomości, wynosi 6 tygodni licząc od dnia wywieszenia wykazu</w:t>
      </w:r>
      <w:r w:rsidR="00C158D2">
        <w:rPr>
          <w:rFonts w:cs="Times New Roman"/>
        </w:rPr>
        <w:t>.</w:t>
      </w:r>
    </w:p>
    <w:p w14:paraId="4BD447D8" w14:textId="29D50DA6" w:rsidR="00C1116C" w:rsidRDefault="00C1116C" w:rsidP="00E11DD9">
      <w:pPr>
        <w:pStyle w:val="Standard"/>
        <w:jc w:val="both"/>
        <w:rPr>
          <w:rFonts w:cs="Times New Roman"/>
        </w:rPr>
      </w:pPr>
    </w:p>
    <w:p w14:paraId="6D796D86" w14:textId="369BE5F9" w:rsidR="00C1116C" w:rsidRDefault="00C1116C" w:rsidP="00E11D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Wójt Gminy Dubeninki</w:t>
      </w:r>
    </w:p>
    <w:p w14:paraId="5D2025F4" w14:textId="4A139591" w:rsidR="00C1116C" w:rsidRDefault="00C1116C" w:rsidP="00E11D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Ryszard Zieliński</w:t>
      </w:r>
    </w:p>
    <w:p w14:paraId="2C0D7432" w14:textId="1B2F65E7" w:rsidR="00D411A0" w:rsidRDefault="00D411A0" w:rsidP="00E11DD9">
      <w:pPr>
        <w:pStyle w:val="Standard"/>
        <w:jc w:val="both"/>
        <w:rPr>
          <w:rFonts w:cs="Times New Roman"/>
        </w:rPr>
      </w:pPr>
    </w:p>
    <w:sectPr w:rsidR="00D411A0" w:rsidSect="00C1116C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5"/>
    <w:rsid w:val="00220094"/>
    <w:rsid w:val="00376ABF"/>
    <w:rsid w:val="003A6724"/>
    <w:rsid w:val="0046171B"/>
    <w:rsid w:val="004D19A1"/>
    <w:rsid w:val="00523B15"/>
    <w:rsid w:val="005C1964"/>
    <w:rsid w:val="007F2608"/>
    <w:rsid w:val="008956AF"/>
    <w:rsid w:val="009E1882"/>
    <w:rsid w:val="00A671AC"/>
    <w:rsid w:val="00BF71AA"/>
    <w:rsid w:val="00C1116C"/>
    <w:rsid w:val="00C158D2"/>
    <w:rsid w:val="00C460E0"/>
    <w:rsid w:val="00D040EF"/>
    <w:rsid w:val="00D26805"/>
    <w:rsid w:val="00D268BF"/>
    <w:rsid w:val="00D411A0"/>
    <w:rsid w:val="00E03A8F"/>
    <w:rsid w:val="00E11DD9"/>
    <w:rsid w:val="00E71FFE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E6DA"/>
  <w15:docId w15:val="{01F1EFD3-46C0-474F-8210-C8DA043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B1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3B15"/>
    <w:pPr>
      <w:spacing w:after="120"/>
    </w:pPr>
  </w:style>
  <w:style w:type="character" w:customStyle="1" w:styleId="StrongEmphasis">
    <w:name w:val="Strong Emphasis"/>
    <w:rsid w:val="00523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IGP1</cp:lastModifiedBy>
  <cp:revision>7</cp:revision>
  <cp:lastPrinted>2020-10-13T08:39:00Z</cp:lastPrinted>
  <dcterms:created xsi:type="dcterms:W3CDTF">2020-09-29T08:10:00Z</dcterms:created>
  <dcterms:modified xsi:type="dcterms:W3CDTF">2020-10-13T09:56:00Z</dcterms:modified>
</cp:coreProperties>
</file>