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341D73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522A1" w:rsidRPr="009522A1">
        <w:rPr>
          <w:rFonts w:ascii="Times New Roman" w:hAnsi="Times New Roman"/>
          <w:b/>
        </w:rPr>
        <w:t>IGP.271.</w:t>
      </w:r>
      <w:r w:rsidR="00AA1E95">
        <w:rPr>
          <w:rFonts w:ascii="Times New Roman" w:hAnsi="Times New Roman"/>
          <w:b/>
        </w:rPr>
        <w:t>4</w:t>
      </w:r>
      <w:r w:rsidR="009522A1" w:rsidRPr="009522A1">
        <w:rPr>
          <w:rFonts w:ascii="Times New Roman" w:hAnsi="Times New Roman"/>
          <w:b/>
        </w:rPr>
        <w:t>.20</w:t>
      </w:r>
      <w:r w:rsidR="00AA1E95">
        <w:rPr>
          <w:rFonts w:ascii="Times New Roman" w:hAnsi="Times New Roman"/>
          <w:b/>
        </w:rPr>
        <w:t>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8774AA">
        <w:rPr>
          <w:sz w:val="22"/>
          <w:szCs w:val="22"/>
        </w:rPr>
        <w:t>ul. Dębowa</w:t>
      </w: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9522A1" w:rsidRPr="009522A1">
        <w:rPr>
          <w:rFonts w:ascii="Times New Roman" w:hAnsi="Times New Roman"/>
          <w:sz w:val="21"/>
          <w:szCs w:val="21"/>
        </w:rPr>
        <w:t>(Dz. U. z 201</w:t>
      </w:r>
      <w:r w:rsidR="00AA1E95">
        <w:rPr>
          <w:rFonts w:ascii="Times New Roman" w:hAnsi="Times New Roman"/>
          <w:sz w:val="21"/>
          <w:szCs w:val="21"/>
        </w:rPr>
        <w:t>9</w:t>
      </w:r>
      <w:r w:rsidR="009522A1" w:rsidRPr="009522A1">
        <w:rPr>
          <w:rFonts w:ascii="Times New Roman" w:hAnsi="Times New Roman"/>
          <w:sz w:val="21"/>
          <w:szCs w:val="21"/>
        </w:rPr>
        <w:t xml:space="preserve"> r. poz. </w:t>
      </w:r>
      <w:r w:rsidR="00AA1E95">
        <w:rPr>
          <w:rFonts w:ascii="Times New Roman" w:hAnsi="Times New Roman"/>
          <w:sz w:val="21"/>
          <w:szCs w:val="21"/>
        </w:rPr>
        <w:t>184</w:t>
      </w:r>
      <w:r w:rsidR="0073632D">
        <w:rPr>
          <w:rFonts w:ascii="Times New Roman" w:hAnsi="Times New Roman"/>
          <w:sz w:val="21"/>
          <w:szCs w:val="21"/>
        </w:rPr>
        <w:t>3</w:t>
      </w:r>
      <w:r w:rsidR="009522A1" w:rsidRPr="009522A1">
        <w:rPr>
          <w:rFonts w:ascii="Times New Roman" w:hAnsi="Times New Roman"/>
          <w:sz w:val="21"/>
          <w:szCs w:val="21"/>
        </w:rPr>
        <w:t xml:space="preserve"> z </w:t>
      </w:r>
      <w:proofErr w:type="spellStart"/>
      <w:r w:rsidR="009522A1" w:rsidRPr="009522A1">
        <w:rPr>
          <w:rFonts w:ascii="Times New Roman" w:hAnsi="Times New Roman"/>
          <w:sz w:val="21"/>
          <w:szCs w:val="21"/>
        </w:rPr>
        <w:t>późn</w:t>
      </w:r>
      <w:proofErr w:type="spellEnd"/>
      <w:r w:rsidR="009522A1" w:rsidRPr="009522A1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  <w:bookmarkStart w:id="0" w:name="_GoBack"/>
      <w:bookmarkEnd w:id="0"/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9522A1" w:rsidRPr="009522A1">
        <w:rPr>
          <w:rFonts w:ascii="Times New Roman" w:hAnsi="Times New Roman"/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pkt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9522A1" w:rsidRPr="00997D0F" w:rsidRDefault="009522A1" w:rsidP="009522A1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522A1" w:rsidRPr="00023477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522A1" w:rsidRPr="00997D0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9522A1" w:rsidRPr="000247FF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3</w:t>
      </w:r>
    </w:p>
    <w:p w:rsidR="009522A1" w:rsidRPr="009462BD" w:rsidRDefault="009522A1" w:rsidP="009522A1">
      <w:pPr>
        <w:spacing w:after="0" w:line="240" w:lineRule="auto"/>
        <w:jc w:val="both"/>
        <w:rPr>
          <w:b/>
        </w:rPr>
      </w:pPr>
      <w:r w:rsidRPr="000247FF">
        <w:rPr>
          <w:rFonts w:ascii="Times New Roman" w:hAnsi="Times New Roman"/>
        </w:rPr>
        <w:t xml:space="preserve">Wykonawca lub osoby, o których mowa w art. 24 ust. 1 pkt 14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, uprawnione do reprezentowania Wykonawcy pozostają w relacjach określonych w art. 17 ust. 1 pkt 2–4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 z: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a) Zamawiającym,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b) osobami uprawnionymi do reprezentowania Zamawiającego,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c) członkami komisji przetargowej,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d) osobami, które złożyły oświadczenie, o którym mowa w art. 17 ust. 2a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– chyba że jest możliwe zapewnienie bezstronności po stronie Zamawiającego w inny sposób niż przez wykluczenie Wykonawcy z udziału w postępowaniu.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4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co doprowadziło do rozwiązania umowy lub zasądzenia odszkodowania, jeżeli nie upłynęły 3 lata od dnia zaistnienia zdarzenia będącego podstawą wykluczenia.</w:t>
      </w:r>
    </w:p>
    <w:p w:rsidR="009522A1" w:rsidRPr="00292198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6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wykroczenie, o którym mowa w art. 24 ust. 5 pkt 5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ostateczna.</w:t>
      </w: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7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Wykonawca, wobec którego wydano ostateczną decyzję administracyjną o naruszeniu obowiązków wynikających z przepisów prawa pracy, prawa ochrony środowiska lub przepisów o zabezpieczeniu społecznym, jeżeli wymierzono tą decyzją karę pieniężną nie niższą niż 3000 złotych,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8</w:t>
      </w:r>
    </w:p>
    <w:p w:rsidR="009522A1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</w:t>
      </w:r>
      <w:r w:rsidRPr="000247FF">
        <w:rPr>
          <w:rFonts w:ascii="Times New Roman" w:hAnsi="Times New Roman"/>
          <w:color w:val="auto"/>
          <w:sz w:val="22"/>
          <w:szCs w:val="22"/>
        </w:rPr>
        <w:lastRenderedPageBreak/>
        <w:t xml:space="preserve">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7142BD" w:rsidRDefault="00FE4E2B" w:rsidP="007142B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7142BD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6F" w:rsidRDefault="00431F6F" w:rsidP="0038231F">
      <w:pPr>
        <w:spacing w:after="0" w:line="240" w:lineRule="auto"/>
      </w:pPr>
      <w:r>
        <w:separator/>
      </w:r>
    </w:p>
  </w:endnote>
  <w:endnote w:type="continuationSeparator" w:id="0">
    <w:p w:rsidR="00431F6F" w:rsidRDefault="00431F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3632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3632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6F" w:rsidRDefault="00431F6F" w:rsidP="0038231F">
      <w:pPr>
        <w:spacing w:after="0" w:line="240" w:lineRule="auto"/>
      </w:pPr>
      <w:r>
        <w:separator/>
      </w:r>
    </w:p>
  </w:footnote>
  <w:footnote w:type="continuationSeparator" w:id="0">
    <w:p w:rsidR="00431F6F" w:rsidRDefault="00431F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6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45521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41D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1F6F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9017D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142BD"/>
    <w:rsid w:val="0072560B"/>
    <w:rsid w:val="0073632D"/>
    <w:rsid w:val="00746532"/>
    <w:rsid w:val="00751725"/>
    <w:rsid w:val="00756C8F"/>
    <w:rsid w:val="00757EFB"/>
    <w:rsid w:val="007840F2"/>
    <w:rsid w:val="007936D6"/>
    <w:rsid w:val="007961C8"/>
    <w:rsid w:val="007A6BE6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774AA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2A1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1E9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B9B5-43B9-4199-8675-C5A2CA65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Asus</cp:lastModifiedBy>
  <cp:revision>4</cp:revision>
  <cp:lastPrinted>2016-07-26T10:32:00Z</cp:lastPrinted>
  <dcterms:created xsi:type="dcterms:W3CDTF">2020-10-18T13:51:00Z</dcterms:created>
  <dcterms:modified xsi:type="dcterms:W3CDTF">2020-10-18T13:53:00Z</dcterms:modified>
</cp:coreProperties>
</file>