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4CC17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 xml:space="preserve">Ogłoszenie nr 510549632-N-2020 z dnia 21.12.2020 r. </w:t>
      </w:r>
    </w:p>
    <w:p w14:paraId="6D967169" w14:textId="77777777" w:rsidR="00EF5A1D" w:rsidRPr="00EF5A1D" w:rsidRDefault="00EF5A1D" w:rsidP="00EF5A1D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>Gmina Dubeninki: odbiór i transport odpadów komunalnych od właścicieli nieruchomości zamieszkałych, nieruchomości zabudowanych domkami letniskowymi, i innych nieruchomości wykorzystywanych na cele rekreacyjno-wypoczynkowe z terenu Gminy Dubeninki.</w:t>
      </w:r>
      <w:r w:rsidRPr="00EF5A1D">
        <w:rPr>
          <w:rFonts w:eastAsia="Times New Roman" w:cs="Times New Roman"/>
          <w:szCs w:val="24"/>
          <w:lang w:eastAsia="pl-PL"/>
        </w:rPr>
        <w:br/>
      </w:r>
      <w:r w:rsidRPr="00EF5A1D">
        <w:rPr>
          <w:rFonts w:eastAsia="Times New Roman" w:cs="Times New Roman"/>
          <w:szCs w:val="24"/>
          <w:lang w:eastAsia="pl-PL"/>
        </w:rPr>
        <w:br/>
        <w:t xml:space="preserve">OGŁOSZENIE O UDZIELENIU ZAMÓWIENIA - Usługi </w:t>
      </w:r>
    </w:p>
    <w:p w14:paraId="3F89A7EE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EF5A1D">
        <w:rPr>
          <w:rFonts w:eastAsia="Times New Roman" w:cs="Times New Roman"/>
          <w:szCs w:val="24"/>
          <w:lang w:eastAsia="pl-PL"/>
        </w:rPr>
        <w:t xml:space="preserve"> </w:t>
      </w:r>
    </w:p>
    <w:p w14:paraId="1EFC26C3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 xml:space="preserve">obowiązkowe </w:t>
      </w:r>
    </w:p>
    <w:p w14:paraId="4A67BD63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EF5A1D">
        <w:rPr>
          <w:rFonts w:eastAsia="Times New Roman" w:cs="Times New Roman"/>
          <w:szCs w:val="24"/>
          <w:lang w:eastAsia="pl-PL"/>
        </w:rPr>
        <w:t xml:space="preserve"> </w:t>
      </w:r>
    </w:p>
    <w:p w14:paraId="08D961CD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 xml:space="preserve">zamówienia publicznego </w:t>
      </w:r>
    </w:p>
    <w:p w14:paraId="168998FE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14:paraId="37BEFF7F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 xml:space="preserve">nie </w:t>
      </w:r>
    </w:p>
    <w:p w14:paraId="355C7FF5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>Zamówienie było przedmiotem ogłoszenia w Biuletynie Zamówień Publicznych:</w:t>
      </w:r>
      <w:r w:rsidRPr="00EF5A1D">
        <w:rPr>
          <w:rFonts w:eastAsia="Times New Roman" w:cs="Times New Roman"/>
          <w:szCs w:val="24"/>
          <w:lang w:eastAsia="pl-PL"/>
        </w:rPr>
        <w:t xml:space="preserve"> </w:t>
      </w:r>
    </w:p>
    <w:p w14:paraId="38A5A528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 xml:space="preserve">tak </w:t>
      </w:r>
      <w:r w:rsidRPr="00EF5A1D">
        <w:rPr>
          <w:rFonts w:eastAsia="Times New Roman" w:cs="Times New Roman"/>
          <w:szCs w:val="24"/>
          <w:lang w:eastAsia="pl-PL"/>
        </w:rPr>
        <w:br/>
        <w:t xml:space="preserve">Numer ogłoszenia: 616753-N-2020 </w:t>
      </w:r>
    </w:p>
    <w:p w14:paraId="45BDD07D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>Ogłoszenie o zmianie ogłoszenia zostało zamieszczone w Biuletynie Zamówień Publicznych:</w:t>
      </w:r>
      <w:r w:rsidRPr="00EF5A1D">
        <w:rPr>
          <w:rFonts w:eastAsia="Times New Roman" w:cs="Times New Roman"/>
          <w:szCs w:val="24"/>
          <w:lang w:eastAsia="pl-PL"/>
        </w:rPr>
        <w:t xml:space="preserve"> </w:t>
      </w:r>
    </w:p>
    <w:p w14:paraId="1DF426E6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 xml:space="preserve">nie </w:t>
      </w:r>
    </w:p>
    <w:p w14:paraId="3A851714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1ED325B9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EF5A1D">
        <w:rPr>
          <w:rFonts w:eastAsia="Times New Roman" w:cs="Times New Roman"/>
          <w:szCs w:val="24"/>
          <w:lang w:eastAsia="pl-PL"/>
        </w:rPr>
        <w:t xml:space="preserve"> </w:t>
      </w:r>
    </w:p>
    <w:p w14:paraId="255ADA50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2975FA11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</w:p>
    <w:p w14:paraId="2E073133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 xml:space="preserve">Gmina Dubeninki, Krajowy numer identyfikacyjny 79067121900000, ul. Dębowa  27, 19-504  Dubeninki, woj. warmińsko-mazurskie, państwo Polska, tel. 87 615 81 37, e-mail sekretarzug@dubeninki.pl, faks 87 615 81 37. </w:t>
      </w:r>
      <w:r w:rsidRPr="00EF5A1D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EF5A1D">
        <w:rPr>
          <w:rFonts w:eastAsia="Times New Roman" w:cs="Times New Roman"/>
          <w:szCs w:val="24"/>
          <w:lang w:eastAsia="pl-PL"/>
        </w:rPr>
        <w:t>url</w:t>
      </w:r>
      <w:proofErr w:type="spellEnd"/>
      <w:r w:rsidRPr="00EF5A1D">
        <w:rPr>
          <w:rFonts w:eastAsia="Times New Roman" w:cs="Times New Roman"/>
          <w:szCs w:val="24"/>
          <w:lang w:eastAsia="pl-PL"/>
        </w:rPr>
        <w:t xml:space="preserve">): www.dubeninki.pl </w:t>
      </w:r>
    </w:p>
    <w:p w14:paraId="64F72EE4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>I.2) RODZAJ ZAMAWIAJĄCEGO:</w:t>
      </w:r>
      <w:r w:rsidRPr="00EF5A1D">
        <w:rPr>
          <w:rFonts w:eastAsia="Times New Roman" w:cs="Times New Roman"/>
          <w:szCs w:val="24"/>
          <w:lang w:eastAsia="pl-PL"/>
        </w:rPr>
        <w:t xml:space="preserve"> </w:t>
      </w:r>
    </w:p>
    <w:p w14:paraId="79CED7F6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>Administracja samorządowa</w:t>
      </w:r>
    </w:p>
    <w:p w14:paraId="0F3FF13B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14:paraId="23161776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 xml:space="preserve">II.1) Nazwa nadana zamówieniu przez zamawiającego: </w:t>
      </w:r>
    </w:p>
    <w:p w14:paraId="218ED818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 xml:space="preserve">odbiór i transport odpadów komunalnych od właścicieli nieruchomości zamieszkałych, nieruchomości zabudowanych domkami letniskowymi, i innych nieruchomości wykorzystywanych na cele rekreacyjno-wypoczynkowe z terenu Gminy Dubeninki. </w:t>
      </w:r>
    </w:p>
    <w:p w14:paraId="0004DC7A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>Numer referencyjny</w:t>
      </w:r>
      <w:r w:rsidRPr="00EF5A1D">
        <w:rPr>
          <w:rFonts w:eastAsia="Times New Roman" w:cs="Times New Roman"/>
          <w:i/>
          <w:iCs/>
          <w:szCs w:val="24"/>
          <w:lang w:eastAsia="pl-PL"/>
        </w:rPr>
        <w:t>(jeżeli dotyczy):</w:t>
      </w:r>
      <w:r w:rsidRPr="00EF5A1D">
        <w:rPr>
          <w:rFonts w:eastAsia="Times New Roman" w:cs="Times New Roman"/>
          <w:szCs w:val="24"/>
          <w:lang w:eastAsia="pl-PL"/>
        </w:rPr>
        <w:t xml:space="preserve"> </w:t>
      </w:r>
    </w:p>
    <w:p w14:paraId="558AD9EF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 xml:space="preserve">38/IGP/2020 </w:t>
      </w:r>
    </w:p>
    <w:p w14:paraId="4AD786B5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>II.2) Rodzaj zamówienia:</w:t>
      </w:r>
      <w:r w:rsidRPr="00EF5A1D">
        <w:rPr>
          <w:rFonts w:eastAsia="Times New Roman" w:cs="Times New Roman"/>
          <w:szCs w:val="24"/>
          <w:lang w:eastAsia="pl-PL"/>
        </w:rPr>
        <w:t xml:space="preserve"> </w:t>
      </w:r>
    </w:p>
    <w:p w14:paraId="4957B022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 xml:space="preserve">Usługi </w:t>
      </w:r>
    </w:p>
    <w:p w14:paraId="440CF526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 xml:space="preserve">II.3) Krótki opis przedmiotu zamówienia </w:t>
      </w:r>
      <w:r w:rsidRPr="00EF5A1D">
        <w:rPr>
          <w:rFonts w:eastAsia="Times New Roman" w:cs="Times New Roman"/>
          <w:i/>
          <w:iCs/>
          <w:szCs w:val="24"/>
          <w:lang w:eastAsia="pl-PL"/>
        </w:rPr>
        <w:t>(wielkość, zakres, rodzaj i ilość dostaw, usług lub robót budowlanych lub określenie zapotrzebowania i wymagań )</w:t>
      </w:r>
      <w:r w:rsidRPr="00EF5A1D">
        <w:rPr>
          <w:rFonts w:eastAsia="Times New Roman" w:cs="Times New Roman"/>
          <w:szCs w:val="24"/>
          <w:lang w:eastAsia="pl-PL"/>
        </w:rPr>
        <w:t xml:space="preserve"> </w:t>
      </w:r>
      <w:r w:rsidRPr="00EF5A1D">
        <w:rPr>
          <w:rFonts w:eastAsia="Times New Roman" w:cs="Times New Roman"/>
          <w:b/>
          <w:bCs/>
          <w:szCs w:val="24"/>
          <w:lang w:eastAsia="pl-PL"/>
        </w:rPr>
        <w:t>a w przypadku partnerstwa innowacyjnego - określenie zapotrzebowania na innowacyjny produkt, usługę lub roboty budowlane:</w:t>
      </w:r>
      <w:r w:rsidRPr="00EF5A1D">
        <w:rPr>
          <w:rFonts w:eastAsia="Times New Roman" w:cs="Times New Roman"/>
          <w:szCs w:val="24"/>
          <w:lang w:eastAsia="pl-PL"/>
        </w:rPr>
        <w:t xml:space="preserve"> </w:t>
      </w:r>
    </w:p>
    <w:p w14:paraId="402582C1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 xml:space="preserve">Przedmiotem zamówienia jest odbiór i transport odpadów komunalnych od właścicieli nieruchomości zamieszkałych i nieruchomości zabudowanych domkami letniskowymi lub innych nieruchomości wykorzystywanych na cele rekreacyjno-wypoczynkowe na terenie Gminy Dubeninki. Szacowana ilość odpadów komunalnych do odebrania w latach 2021-2022 wynosi: 318 Mg zmieszanych odpadów komunalnych, 112 Mg odpadów wielkogabarytowych i problemowych, 53 Mg popiołów paleniskowych, 53 Mg odpadów BIO, 127 Mg tworzyw sztucznych i metali, 30 Mg papieru i tektury, 97 Mg opakowań szklanych. </w:t>
      </w:r>
    </w:p>
    <w:p w14:paraId="7A15F8AE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lastRenderedPageBreak/>
        <w:t>II.4) Informacja o częściach zamówienia:</w:t>
      </w:r>
      <w:r w:rsidRPr="00EF5A1D">
        <w:rPr>
          <w:rFonts w:eastAsia="Times New Roman" w:cs="Times New Roman"/>
          <w:szCs w:val="24"/>
          <w:lang w:eastAsia="pl-PL"/>
        </w:rPr>
        <w:t xml:space="preserve"> </w:t>
      </w:r>
      <w:r w:rsidRPr="00EF5A1D">
        <w:rPr>
          <w:rFonts w:eastAsia="Times New Roman" w:cs="Times New Roman"/>
          <w:szCs w:val="24"/>
          <w:lang w:eastAsia="pl-PL"/>
        </w:rPr>
        <w:br/>
      </w:r>
      <w:r w:rsidRPr="00EF5A1D">
        <w:rPr>
          <w:rFonts w:eastAsia="Times New Roman" w:cs="Times New Roman"/>
          <w:b/>
          <w:bCs/>
          <w:szCs w:val="24"/>
          <w:lang w:eastAsia="pl-PL"/>
        </w:rPr>
        <w:t>Zamówienie było podzielone na części:</w:t>
      </w:r>
      <w:r w:rsidRPr="00EF5A1D">
        <w:rPr>
          <w:rFonts w:eastAsia="Times New Roman" w:cs="Times New Roman"/>
          <w:szCs w:val="24"/>
          <w:lang w:eastAsia="pl-PL"/>
        </w:rPr>
        <w:t xml:space="preserve"> </w:t>
      </w:r>
    </w:p>
    <w:p w14:paraId="37F231DC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 xml:space="preserve">nie </w:t>
      </w:r>
    </w:p>
    <w:p w14:paraId="616F8821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>II.5) Główny Kod CPV:</w:t>
      </w:r>
      <w:r w:rsidRPr="00EF5A1D">
        <w:rPr>
          <w:rFonts w:eastAsia="Times New Roman" w:cs="Times New Roman"/>
          <w:szCs w:val="24"/>
          <w:lang w:eastAsia="pl-PL"/>
        </w:rPr>
        <w:t xml:space="preserve"> 90533000-2</w:t>
      </w:r>
    </w:p>
    <w:p w14:paraId="0EC65792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6A1A3FFF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 xml:space="preserve">Dodatkowe kody CPV: </w:t>
      </w:r>
      <w:r w:rsidRPr="00EF5A1D">
        <w:rPr>
          <w:rFonts w:eastAsia="Times New Roman" w:cs="Times New Roman"/>
          <w:szCs w:val="24"/>
          <w:lang w:eastAsia="pl-PL"/>
        </w:rPr>
        <w:t xml:space="preserve">90513100-7 </w:t>
      </w:r>
    </w:p>
    <w:p w14:paraId="0C16102D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u w:val="single"/>
          <w:lang w:eastAsia="pl-PL"/>
        </w:rPr>
        <w:t xml:space="preserve">SEKCJA III: PROCEDURA </w:t>
      </w:r>
    </w:p>
    <w:p w14:paraId="45774F76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 xml:space="preserve">III.1) TRYB UDZIELENIA ZAMÓWIENIA </w:t>
      </w:r>
    </w:p>
    <w:p w14:paraId="0D3035CA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>Przetarg nieograniczony</w:t>
      </w:r>
    </w:p>
    <w:p w14:paraId="0D8C4AA5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 xml:space="preserve">III.2) Ogłoszenie dotyczy zakończenia dynamicznego systemu zakupów </w:t>
      </w:r>
    </w:p>
    <w:p w14:paraId="5A1861A0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>nie</w:t>
      </w:r>
    </w:p>
    <w:p w14:paraId="74660E1D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 xml:space="preserve">III.3) Informacje dodatkowe: </w:t>
      </w:r>
    </w:p>
    <w:p w14:paraId="0A386A52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F5A1D" w:rsidRPr="00EF5A1D" w14:paraId="6BADA0B8" w14:textId="77777777" w:rsidTr="00EF5A1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15381F7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EF5A1D" w:rsidRPr="00EF5A1D" w14:paraId="14031F4E" w14:textId="77777777" w:rsidTr="00EF5A1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EFB9153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F5A1D" w:rsidRPr="00EF5A1D" w14:paraId="500D1040" w14:textId="77777777" w:rsidTr="00EF5A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6D4BA71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IV.1) DATA UDZIELENIA ZAMÓWIENIA: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t xml:space="preserve">21/12/2020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EF5A1D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IV.2) Całkowita wartość zamówienia </w:t>
            </w:r>
          </w:p>
          <w:p w14:paraId="3A01695A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b/>
                <w:bCs/>
                <w:szCs w:val="24"/>
                <w:lang w:eastAsia="pl-PL"/>
              </w:rPr>
              <w:t>Wartość bez VAT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t xml:space="preserve"> 570701.85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EF5A1D">
              <w:rPr>
                <w:rFonts w:eastAsia="Times New Roman" w:cs="Times New Roman"/>
                <w:b/>
                <w:bCs/>
                <w:szCs w:val="24"/>
                <w:lang w:eastAsia="pl-PL"/>
              </w:rPr>
              <w:t>Waluta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t xml:space="preserve"> PLN </w:t>
            </w:r>
          </w:p>
          <w:p w14:paraId="6333758A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IV.3) INFORMACJE O OFERTACH </w:t>
            </w:r>
          </w:p>
          <w:p w14:paraId="483112CA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szCs w:val="24"/>
                <w:lang w:eastAsia="pl-PL"/>
              </w:rPr>
              <w:t xml:space="preserve">Liczba otrzymanych ofert:  1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  <w:t xml:space="preserve">w tym: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1DAA9931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IV.4) LICZBA ODRZUCONYCH OFERT: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t xml:space="preserve">0 </w:t>
            </w:r>
          </w:p>
          <w:p w14:paraId="34C39D0E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IV.5) NAZWA I ADRES WYKONAWCY, KTÓREMU UDZIELONO ZAMÓWIENIA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14:paraId="4F6CFB06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22E70653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14:paraId="13EA5C45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20E28CCC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szCs w:val="24"/>
                <w:lang w:eastAsia="pl-PL"/>
              </w:rPr>
              <w:t xml:space="preserve">Nazwa wykonawcy: KOMA Ełk sp. z o.o.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  <w:t xml:space="preserve">Email wykonawcy: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  <w:t xml:space="preserve">Adres pocztowy: ul. Sikorskiego 19c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  <w:t xml:space="preserve">Kod pocztowy: 19-300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  <w:t xml:space="preserve">Miejscowość: Ełk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  <w:t xml:space="preserve">Kraj/woj.: warmińsko - mazurskie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2E403DC2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szCs w:val="24"/>
                <w:lang w:eastAsia="pl-PL"/>
              </w:rPr>
              <w:t>tak</w:t>
            </w:r>
          </w:p>
          <w:p w14:paraId="718E1889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73503089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14:paraId="6662DFD8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7A3246D8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14:paraId="75D4C374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7E5B240F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Cena wybranej oferty/wartość umowy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t xml:space="preserve">686178.20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najniższą ceną/kosztem 686178.20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lastRenderedPageBreak/>
              <w:t xml:space="preserve">Oferta z najwyższą ceną/kosztem 686178.20 </w:t>
            </w: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  <w:t xml:space="preserve">Waluta: PLN </w:t>
            </w:r>
          </w:p>
          <w:p w14:paraId="09835B73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IV.7) Informacje na temat podwykonawstwa </w:t>
            </w:r>
          </w:p>
          <w:p w14:paraId="0F57F1F8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3BEA6A7F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14:paraId="2B0454D8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6037999D" w14:textId="77777777" w:rsidR="00EF5A1D" w:rsidRPr="00EF5A1D" w:rsidRDefault="00EF5A1D" w:rsidP="00EF5A1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EF5A1D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20353687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34799343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3713505A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7AFE4C75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>IV.9.1) Podstawa prawna</w:t>
      </w:r>
      <w:r w:rsidRPr="00EF5A1D">
        <w:rPr>
          <w:rFonts w:eastAsia="Times New Roman" w:cs="Times New Roman"/>
          <w:szCs w:val="24"/>
          <w:lang w:eastAsia="pl-PL"/>
        </w:rPr>
        <w:t xml:space="preserve"> </w:t>
      </w:r>
    </w:p>
    <w:p w14:paraId="08C81473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F5A1D">
        <w:rPr>
          <w:rFonts w:eastAsia="Times New Roman" w:cs="Times New Roman"/>
          <w:szCs w:val="24"/>
          <w:lang w:eastAsia="pl-PL"/>
        </w:rPr>
        <w:t>Pzp</w:t>
      </w:r>
      <w:proofErr w:type="spellEnd"/>
      <w:r w:rsidRPr="00EF5A1D">
        <w:rPr>
          <w:rFonts w:eastAsia="Times New Roman" w:cs="Times New Roman"/>
          <w:szCs w:val="24"/>
          <w:lang w:eastAsia="pl-PL"/>
        </w:rPr>
        <w:t xml:space="preserve">. </w:t>
      </w:r>
    </w:p>
    <w:p w14:paraId="7EC541A3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b/>
          <w:bCs/>
          <w:szCs w:val="24"/>
          <w:lang w:eastAsia="pl-PL"/>
        </w:rPr>
        <w:t xml:space="preserve">IV.9.2) Uzasadnienie wyboru trybu </w:t>
      </w:r>
    </w:p>
    <w:p w14:paraId="7073FD74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2CCF3311" w14:textId="77777777" w:rsidR="00EF5A1D" w:rsidRPr="00EF5A1D" w:rsidRDefault="00EF5A1D" w:rsidP="00EF5A1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F5A1D">
        <w:rPr>
          <w:rFonts w:eastAsia="Times New Roman" w:cs="Times New Roman"/>
          <w:szCs w:val="24"/>
          <w:lang w:eastAsia="pl-PL"/>
        </w:rPr>
        <w:t> </w:t>
      </w:r>
    </w:p>
    <w:p w14:paraId="15D4BF9C" w14:textId="77777777" w:rsidR="00E67D76" w:rsidRDefault="00E67D76"/>
    <w:sectPr w:rsidR="00E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1D"/>
    <w:rsid w:val="007961DE"/>
    <w:rsid w:val="00E67D76"/>
    <w:rsid w:val="00E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CF17"/>
  <w15:chartTrackingRefBased/>
  <w15:docId w15:val="{EC48CD7E-4683-48FB-B06C-C91DE6D6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6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4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2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8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5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93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6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4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1</cp:revision>
  <dcterms:created xsi:type="dcterms:W3CDTF">2020-12-21T08:10:00Z</dcterms:created>
  <dcterms:modified xsi:type="dcterms:W3CDTF">2020-12-21T08:10:00Z</dcterms:modified>
</cp:coreProperties>
</file>