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8917" w14:textId="48C745AD" w:rsidR="00B5775D" w:rsidRPr="00697085" w:rsidRDefault="00834180" w:rsidP="00B5775D">
      <w:pPr>
        <w:pStyle w:val="Standard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 xml:space="preserve"> </w:t>
      </w:r>
      <w:r w:rsidR="00B5775D" w:rsidRPr="00697085">
        <w:rPr>
          <w:rFonts w:eastAsia="TimesNewRomanPS-BoldMT" w:cs="Times New Roman"/>
          <w:b/>
          <w:bCs/>
        </w:rPr>
        <w:t>ZARZĄDZENIE Nr</w:t>
      </w:r>
      <w:r w:rsidR="009224C4" w:rsidRPr="00697085">
        <w:rPr>
          <w:rFonts w:eastAsia="TimesNewRomanPS-BoldMT" w:cs="Times New Roman"/>
          <w:b/>
          <w:bCs/>
        </w:rPr>
        <w:t xml:space="preserve"> </w:t>
      </w:r>
      <w:r w:rsidR="006E4501">
        <w:rPr>
          <w:rFonts w:eastAsia="TimesNewRomanPS-BoldMT" w:cs="Times New Roman"/>
          <w:b/>
          <w:bCs/>
        </w:rPr>
        <w:t xml:space="preserve"> 36</w:t>
      </w:r>
      <w:r w:rsidR="0006333F">
        <w:rPr>
          <w:rFonts w:eastAsia="TimesNewRomanPS-BoldMT" w:cs="Times New Roman"/>
          <w:b/>
          <w:bCs/>
        </w:rPr>
        <w:t>9</w:t>
      </w:r>
      <w:r w:rsidR="00BE20C1">
        <w:rPr>
          <w:rFonts w:eastAsia="TimesNewRomanPS-BoldMT" w:cs="Times New Roman"/>
          <w:b/>
          <w:bCs/>
        </w:rPr>
        <w:t>/202</w:t>
      </w:r>
      <w:r w:rsidR="007C6EE3">
        <w:rPr>
          <w:rFonts w:eastAsia="TimesNewRomanPS-BoldMT" w:cs="Times New Roman"/>
          <w:b/>
          <w:bCs/>
        </w:rPr>
        <w:t>2</w:t>
      </w:r>
    </w:p>
    <w:p w14:paraId="48511368" w14:textId="77777777" w:rsidR="00B5775D" w:rsidRPr="00697085" w:rsidRDefault="00B5775D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 w:rsidRPr="00697085">
        <w:rPr>
          <w:rFonts w:eastAsia="TimesNewRomanPS-BoldMT" w:cs="Times New Roman"/>
          <w:b/>
          <w:bCs/>
        </w:rPr>
        <w:t>WÓJTA GMINY DUBENINKI</w:t>
      </w:r>
    </w:p>
    <w:p w14:paraId="6962490E" w14:textId="4097EBD2" w:rsidR="00B5775D" w:rsidRPr="00697085" w:rsidRDefault="003B744A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>z</w:t>
      </w:r>
      <w:r w:rsidR="004753B3">
        <w:rPr>
          <w:rFonts w:eastAsia="TimesNewRomanPS-BoldMT" w:cs="Times New Roman"/>
          <w:b/>
          <w:bCs/>
        </w:rPr>
        <w:t xml:space="preserve"> dnia</w:t>
      </w:r>
      <w:r w:rsidR="009A347C">
        <w:rPr>
          <w:rFonts w:eastAsia="TimesNewRomanPS-BoldMT" w:cs="Times New Roman"/>
          <w:b/>
          <w:bCs/>
        </w:rPr>
        <w:t xml:space="preserve"> </w:t>
      </w:r>
      <w:r w:rsidR="00C504AB">
        <w:rPr>
          <w:rFonts w:eastAsia="TimesNewRomanPS-BoldMT" w:cs="Times New Roman"/>
          <w:b/>
          <w:bCs/>
        </w:rPr>
        <w:t>03 stycznia</w:t>
      </w:r>
      <w:r w:rsidR="009A347C">
        <w:rPr>
          <w:rFonts w:eastAsia="TimesNewRomanPS-BoldMT" w:cs="Times New Roman"/>
          <w:b/>
          <w:bCs/>
        </w:rPr>
        <w:t xml:space="preserve"> 202</w:t>
      </w:r>
      <w:r w:rsidR="00C504AB">
        <w:rPr>
          <w:rFonts w:eastAsia="TimesNewRomanPS-BoldMT" w:cs="Times New Roman"/>
          <w:b/>
          <w:bCs/>
        </w:rPr>
        <w:t>2</w:t>
      </w:r>
      <w:r w:rsidR="009A347C">
        <w:rPr>
          <w:rFonts w:eastAsia="TimesNewRomanPS-BoldMT" w:cs="Times New Roman"/>
          <w:b/>
          <w:bCs/>
        </w:rPr>
        <w:t xml:space="preserve"> roku</w:t>
      </w:r>
    </w:p>
    <w:p w14:paraId="7A999AD7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71D61480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3CDD7001" w14:textId="5DBF1F34" w:rsidR="00B5775D" w:rsidRPr="00697085" w:rsidRDefault="00B5775D" w:rsidP="003B744A">
      <w:pPr>
        <w:pStyle w:val="Standard"/>
        <w:autoSpaceDE w:val="0"/>
        <w:jc w:val="center"/>
        <w:rPr>
          <w:rFonts w:cs="Times New Roman"/>
        </w:rPr>
      </w:pPr>
      <w:r w:rsidRPr="00697085">
        <w:rPr>
          <w:rFonts w:eastAsia="TimesNewRomanPS-BoldMT" w:cs="Times New Roman"/>
          <w:b/>
          <w:bCs/>
        </w:rPr>
        <w:t>w sprawie zamiany nieruchomości</w:t>
      </w:r>
      <w:r w:rsidRPr="00697085">
        <w:rPr>
          <w:rFonts w:eastAsia="Times New Roman" w:cs="Times New Roman"/>
          <w:b/>
          <w:bCs/>
        </w:rPr>
        <w:t xml:space="preserve"> gruntow</w:t>
      </w:r>
      <w:r w:rsidR="000B1102">
        <w:rPr>
          <w:rFonts w:eastAsia="Times New Roman" w:cs="Times New Roman"/>
          <w:b/>
          <w:bCs/>
        </w:rPr>
        <w:t>ych</w:t>
      </w:r>
      <w:r w:rsidRPr="00697085">
        <w:rPr>
          <w:rFonts w:eastAsia="Times New Roman" w:cs="Times New Roman"/>
          <w:b/>
          <w:bCs/>
        </w:rPr>
        <w:t xml:space="preserve"> </w:t>
      </w:r>
    </w:p>
    <w:p w14:paraId="161EB9CC" w14:textId="77777777" w:rsidR="00A049C3" w:rsidRPr="00697085" w:rsidRDefault="00A049C3" w:rsidP="00B5775D">
      <w:pPr>
        <w:pStyle w:val="Standard"/>
        <w:autoSpaceDE w:val="0"/>
        <w:rPr>
          <w:rFonts w:cs="Times New Roman"/>
        </w:rPr>
      </w:pPr>
    </w:p>
    <w:p w14:paraId="7A043BB4" w14:textId="61461130" w:rsidR="00514E91" w:rsidRPr="00697085" w:rsidRDefault="00D376AC" w:rsidP="004C1BE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Na podstawie art. 30 ust. 2 pkt. 3 ustawy z dnia 8 marca 1990 r. o samorządzie gminnym 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>(Dz. 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72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z późn. zm.) w związku z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art. 15 ust. 1  ustawy z dnia 21 sierpnia 1997 r. o gospodarce nieruchomościami (Dz.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1899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z późn. zm.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) zarządza</w:t>
      </w:r>
      <w:r w:rsidR="004C1BEF">
        <w:rPr>
          <w:rFonts w:ascii="Times New Roman" w:eastAsia="TimesNewRomanPSMT" w:hAnsi="Times New Roman" w:cs="Times New Roman"/>
          <w:sz w:val="24"/>
          <w:szCs w:val="24"/>
        </w:rPr>
        <w:t xml:space="preserve"> się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co następuje:</w:t>
      </w:r>
    </w:p>
    <w:p w14:paraId="0F736693" w14:textId="77777777" w:rsidR="00B5775D" w:rsidRPr="00697085" w:rsidRDefault="00B5775D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1</w:t>
      </w:r>
    </w:p>
    <w:p w14:paraId="5932C462" w14:textId="77777777" w:rsidR="00B12DC7" w:rsidRPr="00697085" w:rsidRDefault="00B12DC7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43AFC6E1" w14:textId="35C27FC2" w:rsidR="00D66594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Dokonać zamiany nieruchomości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własność </w:t>
      </w:r>
      <w:r w:rsidR="00E4135B" w:rsidRP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Gminy Dubeninki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oznaczon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F45A2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ewidencj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gruntów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jako działk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 nr </w:t>
      </w:r>
      <w:r w:rsidR="00C504A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347/4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położon</w:t>
      </w:r>
      <w:r w:rsidR="0017423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obrębie geodezyjnym </w:t>
      </w:r>
      <w:r w:rsidR="00C504AB" w:rsidRPr="00C504A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Żytkiejmy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o</w:t>
      </w:r>
      <w:r w:rsidR="00C504A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 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powierzchni 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0,</w:t>
      </w:r>
      <w:r w:rsidR="00D665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1039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ha, dla któr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Sąd Rejonowy w Olecku prowadzi księ</w:t>
      </w:r>
      <w:r w:rsidR="00D376AC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gę wieczystą nr OL1C/000</w:t>
      </w:r>
      <w:r w:rsidR="00D665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02529/9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a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nieruchomoś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ć</w:t>
      </w:r>
      <w:r w:rsidR="00E4135B" w:rsidRP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własność </w:t>
      </w:r>
      <w:r w:rsidR="00D66594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Witalisa Kibitlewskiego</w:t>
      </w:r>
      <w:r w:rsid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 </w:t>
      </w:r>
      <w:r w:rsidR="001A5CD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składającą się z dział</w:t>
      </w:r>
      <w:r w:rsidR="00D665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</w:t>
      </w:r>
      <w:r w:rsidR="000837F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k o nr </w:t>
      </w:r>
      <w:r w:rsidR="00D66594" w:rsidRPr="00D6659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345/2 i 347/10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o</w:t>
      </w:r>
      <w:r w:rsidR="00D66594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łącznej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powierzchni 0,</w:t>
      </w:r>
      <w:r w:rsidR="00D66594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2076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ha, położon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 obrębie geodezyjnym </w:t>
      </w:r>
      <w:r w:rsidR="00D6659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Żytkiejmy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 dla któr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ej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Sąd Rejonowy w Olecku prowadzi księg</w:t>
      </w:r>
      <w:r w:rsidR="00D66594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i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wieczyst</w:t>
      </w:r>
      <w:r w:rsidR="00D66594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e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nr</w:t>
      </w:r>
      <w:r w:rsidR="00D66594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:</w:t>
      </w:r>
    </w:p>
    <w:p w14:paraId="57384AC4" w14:textId="77777777" w:rsidR="00D66594" w:rsidRDefault="00D66594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345/2 - 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OL1C/000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00658/8,</w:t>
      </w:r>
    </w:p>
    <w:p w14:paraId="3561B51C" w14:textId="2D6BADA9" w:rsidR="00E4135B" w:rsidRDefault="00D66594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347/10 – OL1C/00021951/5.</w:t>
      </w:r>
    </w:p>
    <w:p w14:paraId="49609118" w14:textId="6812D426" w:rsidR="00B12DC7" w:rsidRPr="00697085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14:paraId="18AB23D5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2</w:t>
      </w:r>
    </w:p>
    <w:p w14:paraId="788A5B3F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6EDB7AEB" w14:textId="75E74515" w:rsidR="00A049C3" w:rsidRPr="00697085" w:rsidRDefault="00C808A5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1.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Wartość nieruchomości podlegając</w:t>
      </w:r>
      <w:r w:rsidR="00E9776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ych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zamianie</w:t>
      </w:r>
      <w:r w:rsidR="007064B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wynosi:</w:t>
      </w:r>
    </w:p>
    <w:p w14:paraId="75076D19" w14:textId="5D307CAA" w:rsidR="00B12DC7" w:rsidRPr="00697085" w:rsidRDefault="00D66594" w:rsidP="000B1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5.829</w:t>
      </w:r>
      <w:r w:rsidR="000F7F7C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,00 zł</w:t>
      </w:r>
      <w:r w:rsidR="007064B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</w:t>
      </w:r>
      <w:r w:rsidR="00C808A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ć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Gminy Dubeninki</w:t>
      </w:r>
      <w:r w:rsidR="000916B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38F14F4B" w14:textId="1573FDD3" w:rsidR="00B12DC7" w:rsidRPr="00697085" w:rsidRDefault="00D66594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11.646</w:t>
      </w:r>
      <w:r w:rsidR="000F7F7C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,00</w:t>
      </w:r>
      <w:r w:rsidR="00C12E0E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zł 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</w:t>
      </w:r>
      <w:r w:rsidR="000837F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ć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Witalisa Kibitlewskiego</w:t>
      </w:r>
      <w:r w:rsidR="00DE035B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1C7BC9CA" w14:textId="77777777" w:rsidR="00C12E0E" w:rsidRPr="00697085" w:rsidRDefault="00C12E0E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53F9002E" w14:textId="3AEF3E2C" w:rsidR="00B12DC7" w:rsidRPr="00697085" w:rsidRDefault="0076030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2. </w:t>
      </w:r>
      <w:r w:rsidR="00A0091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Wzajemne rozliczenie finansowe określić w protokole uzgodnień.</w:t>
      </w:r>
    </w:p>
    <w:p w14:paraId="363F3147" w14:textId="77777777" w:rsidR="00C808A5" w:rsidRDefault="00C808A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1288CE96" w14:textId="7E810239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3</w:t>
      </w:r>
    </w:p>
    <w:p w14:paraId="256A1D39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72EFC72E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Zarządzenie wchodzi w życie z dniem podpisania.</w:t>
      </w:r>
    </w:p>
    <w:sectPr w:rsidR="00B12DC7" w:rsidRPr="0069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5D"/>
    <w:rsid w:val="0006333F"/>
    <w:rsid w:val="00067CFA"/>
    <w:rsid w:val="000837FA"/>
    <w:rsid w:val="00090DD4"/>
    <w:rsid w:val="000916BE"/>
    <w:rsid w:val="000B1102"/>
    <w:rsid w:val="000F7F7C"/>
    <w:rsid w:val="0017423A"/>
    <w:rsid w:val="001A5CDE"/>
    <w:rsid w:val="0021304B"/>
    <w:rsid w:val="002723E2"/>
    <w:rsid w:val="003B744A"/>
    <w:rsid w:val="004427AA"/>
    <w:rsid w:val="004753B3"/>
    <w:rsid w:val="004B53B5"/>
    <w:rsid w:val="004C1BEF"/>
    <w:rsid w:val="00514E91"/>
    <w:rsid w:val="00606A4E"/>
    <w:rsid w:val="00697085"/>
    <w:rsid w:val="006B2B31"/>
    <w:rsid w:val="006E4501"/>
    <w:rsid w:val="007064BA"/>
    <w:rsid w:val="00760305"/>
    <w:rsid w:val="007C6EE3"/>
    <w:rsid w:val="00834180"/>
    <w:rsid w:val="0083604B"/>
    <w:rsid w:val="0083710C"/>
    <w:rsid w:val="00853213"/>
    <w:rsid w:val="00857A49"/>
    <w:rsid w:val="009223ED"/>
    <w:rsid w:val="009224C4"/>
    <w:rsid w:val="00981032"/>
    <w:rsid w:val="00994FB8"/>
    <w:rsid w:val="009A347C"/>
    <w:rsid w:val="009D3C18"/>
    <w:rsid w:val="009D45E9"/>
    <w:rsid w:val="00A00915"/>
    <w:rsid w:val="00A049C3"/>
    <w:rsid w:val="00A756B8"/>
    <w:rsid w:val="00B12DC7"/>
    <w:rsid w:val="00B5775D"/>
    <w:rsid w:val="00B90675"/>
    <w:rsid w:val="00BE20C1"/>
    <w:rsid w:val="00BF6DCF"/>
    <w:rsid w:val="00C12E0E"/>
    <w:rsid w:val="00C504AB"/>
    <w:rsid w:val="00C808A5"/>
    <w:rsid w:val="00CC1F44"/>
    <w:rsid w:val="00D339CD"/>
    <w:rsid w:val="00D376AC"/>
    <w:rsid w:val="00D66594"/>
    <w:rsid w:val="00DE035B"/>
    <w:rsid w:val="00E4135B"/>
    <w:rsid w:val="00E9776E"/>
    <w:rsid w:val="00F45A29"/>
    <w:rsid w:val="00F73BF1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183F"/>
  <w15:docId w15:val="{8508C39A-B101-414E-9AEF-4E58138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75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OP4</cp:lastModifiedBy>
  <cp:revision>6</cp:revision>
  <cp:lastPrinted>2021-12-15T09:01:00Z</cp:lastPrinted>
  <dcterms:created xsi:type="dcterms:W3CDTF">2022-01-03T13:02:00Z</dcterms:created>
  <dcterms:modified xsi:type="dcterms:W3CDTF">2022-01-05T10:23:00Z</dcterms:modified>
</cp:coreProperties>
</file>