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8831" w14:textId="622181D6" w:rsidR="00722B55" w:rsidRPr="00DC5ADC" w:rsidRDefault="00B056DB" w:rsidP="00DA5086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5A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UCHWAŁA NR</w:t>
      </w:r>
      <w:r w:rsidR="00DC5ADC" w:rsidRPr="00DC5A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XXIII</w:t>
      </w:r>
      <w:r w:rsidR="00773621" w:rsidRPr="00DC5A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DA50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186/</w:t>
      </w:r>
      <w:r w:rsidR="00773621" w:rsidRPr="00DC5A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</w:p>
    <w:p w14:paraId="5B455EC0" w14:textId="48BED599" w:rsidR="00773621" w:rsidRPr="00DC5ADC" w:rsidRDefault="00B056DB" w:rsidP="00DA5086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5A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RADY GMINY </w:t>
      </w:r>
      <w:r w:rsidR="00DC5ADC" w:rsidRPr="00DC5A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DUBENINKI</w:t>
      </w:r>
    </w:p>
    <w:p w14:paraId="4EF06556" w14:textId="6DBAA860" w:rsidR="00773621" w:rsidRDefault="00773621" w:rsidP="00DA5086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5A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DA50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17 marca </w:t>
      </w:r>
      <w:r w:rsidRPr="00DC5A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2022 r.</w:t>
      </w:r>
    </w:p>
    <w:p w14:paraId="03F88D68" w14:textId="77777777" w:rsidR="00DA5086" w:rsidRPr="00DC5ADC" w:rsidRDefault="00DA5086" w:rsidP="00DA5086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C7EBF3" w14:textId="77777777" w:rsidR="00E60DEB" w:rsidRDefault="00773621" w:rsidP="00F5226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C5AD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w sprawie ustalenia wysokości ekwiwalentu pieniężnego dla strażaków ratowników </w:t>
      </w:r>
    </w:p>
    <w:p w14:paraId="27F5CE0A" w14:textId="77777777" w:rsidR="00E60DEB" w:rsidRDefault="00773621" w:rsidP="00F5226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C5AD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Ochotniczej Straży Pożarnej, którzy uczestniczyli w działaniach ratowniczych, </w:t>
      </w:r>
    </w:p>
    <w:p w14:paraId="25436753" w14:textId="0AB39F60" w:rsidR="00773621" w:rsidRPr="00DC5ADC" w:rsidRDefault="00773621" w:rsidP="00F5226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C5AD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akcjach ratowniczych, szkoleniach lub ćwiczeniach</w:t>
      </w:r>
    </w:p>
    <w:p w14:paraId="41B69569" w14:textId="148EBD6E" w:rsidR="00773621" w:rsidRPr="00DC5ADC" w:rsidRDefault="00773621" w:rsidP="00AC4CC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39ADC6E" w14:textId="5298BA3D" w:rsidR="009E4D46" w:rsidRPr="00DC5ADC" w:rsidRDefault="00773621" w:rsidP="00AC4CC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DC5ADC">
        <w:rPr>
          <w:b w:val="0"/>
          <w:bCs w:val="0"/>
          <w:color w:val="000000" w:themeColor="text1"/>
          <w:sz w:val="24"/>
          <w:szCs w:val="24"/>
        </w:rPr>
        <w:t xml:space="preserve">Na podstawie </w:t>
      </w:r>
      <w:r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art. 15 ust. </w:t>
      </w:r>
      <w:r w:rsidR="008A024A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1 i ust. </w:t>
      </w:r>
      <w:r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2 ustawy z dnia 17 grudnia 2021 roku o ochotniczych strażach</w:t>
      </w:r>
      <w:r w:rsidR="002C472F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pożarnych</w:t>
      </w:r>
      <w:r w:rsidR="002C472F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(Dz.</w:t>
      </w:r>
      <w:r w:rsidR="002C472F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U. z 2021 r. poz. 2490)</w:t>
      </w:r>
      <w:r w:rsidR="009E4D46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w związku</w:t>
      </w:r>
      <w:r w:rsidR="0013768F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z </w:t>
      </w:r>
      <w:r w:rsidR="00500BD3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art.</w:t>
      </w:r>
      <w:r w:rsidR="008A024A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0BD3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5 </w:t>
      </w:r>
      <w:r w:rsidR="0013768F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u</w:t>
      </w:r>
      <w:r w:rsidR="0013768F" w:rsidRPr="00DC5ADC">
        <w:rPr>
          <w:b w:val="0"/>
          <w:sz w:val="24"/>
          <w:szCs w:val="24"/>
        </w:rPr>
        <w:t>stawy z dnia 20 lipca 2000</w:t>
      </w:r>
      <w:r w:rsidR="002C472F">
        <w:rPr>
          <w:b w:val="0"/>
          <w:sz w:val="24"/>
          <w:szCs w:val="24"/>
        </w:rPr>
        <w:t xml:space="preserve"> </w:t>
      </w:r>
      <w:r w:rsidR="0013768F" w:rsidRPr="00DC5ADC">
        <w:rPr>
          <w:b w:val="0"/>
          <w:sz w:val="24"/>
          <w:szCs w:val="24"/>
        </w:rPr>
        <w:t>r. o</w:t>
      </w:r>
      <w:r w:rsidR="002C472F">
        <w:rPr>
          <w:b w:val="0"/>
          <w:sz w:val="24"/>
          <w:szCs w:val="24"/>
        </w:rPr>
        <w:t xml:space="preserve"> </w:t>
      </w:r>
      <w:r w:rsidR="0013768F" w:rsidRPr="00DC5ADC">
        <w:rPr>
          <w:b w:val="0"/>
          <w:sz w:val="24"/>
          <w:szCs w:val="24"/>
        </w:rPr>
        <w:t>ogłaszaniu aktów normatywnych i niektórych innych aktów prawnych</w:t>
      </w:r>
      <w:r w:rsidR="002C472F">
        <w:rPr>
          <w:b w:val="0"/>
          <w:sz w:val="24"/>
          <w:szCs w:val="24"/>
        </w:rPr>
        <w:t xml:space="preserve"> </w:t>
      </w:r>
      <w:r w:rsidR="0013768F" w:rsidRPr="00DC5ADC">
        <w:rPr>
          <w:b w:val="0"/>
          <w:sz w:val="24"/>
          <w:szCs w:val="24"/>
        </w:rPr>
        <w:t>(</w:t>
      </w:r>
      <w:proofErr w:type="spellStart"/>
      <w:r w:rsidR="0013768F" w:rsidRPr="00DC5ADC">
        <w:rPr>
          <w:b w:val="0"/>
          <w:sz w:val="24"/>
          <w:szCs w:val="24"/>
        </w:rPr>
        <w:t>t.j</w:t>
      </w:r>
      <w:proofErr w:type="spellEnd"/>
      <w:r w:rsidR="0013768F" w:rsidRPr="00DC5ADC">
        <w:rPr>
          <w:b w:val="0"/>
          <w:sz w:val="24"/>
          <w:szCs w:val="24"/>
        </w:rPr>
        <w:t>. Dz. U. z 2019 r. poz. 1461) oraz</w:t>
      </w:r>
      <w:r w:rsidR="009E4D46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768F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§ 51 Rozporządzenia</w:t>
      </w:r>
      <w:r w:rsidR="009E4D46" w:rsidRPr="00DC5ADC">
        <w:rPr>
          <w:b w:val="0"/>
          <w:bCs w:val="0"/>
          <w:color w:val="000000" w:themeColor="text1"/>
          <w:sz w:val="24"/>
          <w:szCs w:val="24"/>
        </w:rPr>
        <w:t xml:space="preserve"> Prezesa Rady Ministrów z dnia 20 czerwca 2002 r. w sprawie "Zasad techniki prawodawczej" (</w:t>
      </w:r>
      <w:proofErr w:type="spellStart"/>
      <w:r w:rsidR="009E4D46" w:rsidRPr="00DC5ADC">
        <w:rPr>
          <w:b w:val="0"/>
          <w:bCs w:val="0"/>
          <w:color w:val="000000" w:themeColor="text1"/>
          <w:sz w:val="24"/>
          <w:szCs w:val="24"/>
        </w:rPr>
        <w:t>t.j</w:t>
      </w:r>
      <w:proofErr w:type="spellEnd"/>
      <w:r w:rsidR="009E4D46" w:rsidRPr="00DC5ADC">
        <w:rPr>
          <w:b w:val="0"/>
          <w:bCs w:val="0"/>
          <w:color w:val="000000" w:themeColor="text1"/>
          <w:sz w:val="24"/>
          <w:szCs w:val="24"/>
        </w:rPr>
        <w:t>. Dz. U z 2016 r. poz.</w:t>
      </w:r>
      <w:r w:rsidR="00DE3FC1" w:rsidRPr="00DC5ADC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9E4D46" w:rsidRPr="00DC5ADC">
        <w:rPr>
          <w:b w:val="0"/>
          <w:bCs w:val="0"/>
          <w:color w:val="000000" w:themeColor="text1"/>
          <w:sz w:val="24"/>
          <w:szCs w:val="24"/>
        </w:rPr>
        <w:t xml:space="preserve">283) </w:t>
      </w:r>
      <w:r w:rsidR="009E4D46" w:rsidRPr="00DC5ADC">
        <w:rPr>
          <w:b w:val="0"/>
          <w:color w:val="000000" w:themeColor="text1"/>
          <w:sz w:val="24"/>
          <w:szCs w:val="24"/>
        </w:rPr>
        <w:t>uchwala się, co następuje:</w:t>
      </w:r>
    </w:p>
    <w:p w14:paraId="281B4BF3" w14:textId="77777777" w:rsidR="009E4D46" w:rsidRPr="00DC5ADC" w:rsidRDefault="009E4D46" w:rsidP="00AC4CC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</w:p>
    <w:p w14:paraId="29BEE4D7" w14:textId="49E76CE7" w:rsidR="00BE5F79" w:rsidRPr="00DC5ADC" w:rsidRDefault="009E4D46" w:rsidP="00AC4CC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DC5ADC">
        <w:rPr>
          <w:color w:val="000000" w:themeColor="text1"/>
          <w:sz w:val="24"/>
          <w:szCs w:val="24"/>
        </w:rPr>
        <w:t>§ 1.</w:t>
      </w:r>
      <w:r w:rsidRPr="00DC5ADC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Ustala się </w:t>
      </w:r>
      <w:r w:rsidR="00DE3FC1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wysokość </w:t>
      </w:r>
      <w:r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ekwiwalent</w:t>
      </w:r>
      <w:r w:rsidR="00DE3FC1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u</w:t>
      </w:r>
      <w:r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pieniężn</w:t>
      </w:r>
      <w:r w:rsidR="00DE3FC1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ego</w:t>
      </w:r>
      <w:r w:rsidR="00BE5F79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przysługując</w:t>
      </w:r>
      <w:r w:rsidR="00DE3FC1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ego</w:t>
      </w:r>
      <w:r w:rsidR="00BE5F79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3FC1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strażakom ratownikom</w:t>
      </w:r>
      <w:r w:rsidR="00BE5F79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Ochotniczej Straży Pożarnej</w:t>
      </w:r>
      <w:r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5F79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z ter</w:t>
      </w:r>
      <w:r w:rsidR="00E97C55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e</w:t>
      </w:r>
      <w:r w:rsidR="00BE5F79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nu Gminy</w:t>
      </w:r>
      <w:r w:rsidR="0013159A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Dubeninki</w:t>
      </w:r>
      <w:r w:rsidR="00BE5F79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:</w:t>
      </w:r>
    </w:p>
    <w:p w14:paraId="515DE924" w14:textId="18792227" w:rsidR="009E4D46" w:rsidRPr="00DC5ADC" w:rsidRDefault="009E4D46" w:rsidP="00AC4CC9">
      <w:pPr>
        <w:pStyle w:val="Nagwek2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2</w:t>
      </w:r>
      <w:r w:rsidR="00AC4CC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2</w:t>
      </w:r>
      <w:r w:rsidR="00BE5F79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,00</w:t>
      </w:r>
      <w:r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zł</w:t>
      </w:r>
      <w:r w:rsidR="00BE5F79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(słownie: dwadzieścia </w:t>
      </w:r>
      <w:r w:rsidR="00AC4CC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dwa</w:t>
      </w:r>
      <w:r w:rsidR="00BE5F79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złot</w:t>
      </w:r>
      <w:r w:rsidR="00924987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e</w:t>
      </w:r>
      <w:r w:rsidR="00BE5F79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0/100)</w:t>
      </w:r>
      <w:r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za każdą </w:t>
      </w:r>
      <w:r w:rsidR="00364E95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rozpoczętą </w:t>
      </w:r>
      <w:r w:rsidR="00BE5F79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g</w:t>
      </w:r>
      <w:r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odzinę </w:t>
      </w:r>
      <w:r w:rsidR="00BE5F79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udziału</w:t>
      </w:r>
      <w:r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5315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w działaniu ratowniczym</w:t>
      </w:r>
      <w:r w:rsidR="00BE5F79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lub</w:t>
      </w:r>
      <w:r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akcji ratowniczej</w:t>
      </w:r>
      <w:r w:rsidR="00DE3FC1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,</w:t>
      </w:r>
      <w:r w:rsidR="00364E95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3FC1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liczoną </w:t>
      </w:r>
      <w:r w:rsidR="00364E95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od zgłoszenia </w:t>
      </w:r>
      <w:r w:rsidR="00F95315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wyjazdu z jednostki OSP</w:t>
      </w:r>
      <w:r w:rsidR="00BE5F79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;</w:t>
      </w:r>
    </w:p>
    <w:p w14:paraId="661C31AF" w14:textId="2714C543" w:rsidR="00BE5F79" w:rsidRPr="00DC5ADC" w:rsidRDefault="00AC4CC9" w:rsidP="00AC4CC9">
      <w:pPr>
        <w:pStyle w:val="Nagwek2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11</w:t>
      </w:r>
      <w:r w:rsidR="00BE5F79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,00 zł (słownie: </w:t>
      </w: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jedenaście</w:t>
      </w:r>
      <w:r w:rsidR="00BE5F79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złotych 0/100) za każdą godzinę udziału w szkoleniu lub ćwiczeni</w:t>
      </w:r>
      <w:r w:rsidR="00E97C55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u organizowanym przez Państwową Straż Pożarną</w:t>
      </w:r>
      <w:r w:rsidR="00DE3FC1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,</w:t>
      </w:r>
      <w:r w:rsidR="00E97C55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3FC1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g</w:t>
      </w:r>
      <w:r w:rsidR="00E97C55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minę </w:t>
      </w:r>
      <w:r w:rsidR="00DE3FC1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lub inne uprawnione podm</w:t>
      </w:r>
      <w:r w:rsidR="00A0770A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i</w:t>
      </w:r>
      <w:r w:rsidR="00DE3FC1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oty.</w:t>
      </w:r>
    </w:p>
    <w:p w14:paraId="29A3A760" w14:textId="0658C540" w:rsidR="00E97C55" w:rsidRPr="00DC5ADC" w:rsidRDefault="00E97C55" w:rsidP="00AC4CC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14:paraId="1693E4A5" w14:textId="65889ADF" w:rsidR="00E97C55" w:rsidRDefault="00E97C55" w:rsidP="00AC4CC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DC5ADC">
        <w:rPr>
          <w:color w:val="000000" w:themeColor="text1"/>
          <w:sz w:val="24"/>
          <w:szCs w:val="24"/>
          <w:shd w:val="clear" w:color="auto" w:fill="FFFFFF"/>
        </w:rPr>
        <w:t>§ 2.</w:t>
      </w:r>
      <w:r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Uchwała wchodzi w życie po upływie 14 dni od ogłoszenia w Dzienniku Urzędowym Województwa Warmińsko-Mazurskiego</w:t>
      </w:r>
      <w:r w:rsidR="002D2454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z mocą od dnia 1 stycznia 2022 r.</w:t>
      </w:r>
    </w:p>
    <w:p w14:paraId="6A9A06E3" w14:textId="32071B11" w:rsidR="002D2454" w:rsidRDefault="002D2454" w:rsidP="00AC4CC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14:paraId="3C0F0D28" w14:textId="5E913B63" w:rsidR="00E97C55" w:rsidRDefault="00E97C55" w:rsidP="00AC4CC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14:paraId="04A0336A" w14:textId="77777777" w:rsidR="00B91FD5" w:rsidRPr="00DC5ADC" w:rsidRDefault="00B91FD5" w:rsidP="00AC4CC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14:paraId="02D871FC" w14:textId="429734BC" w:rsidR="0052490E" w:rsidRPr="00F27A1B" w:rsidRDefault="0052490E" w:rsidP="0097796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5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 w:type="page"/>
      </w:r>
      <w:r w:rsidRPr="00F27A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Uzasadnienie</w:t>
      </w:r>
    </w:p>
    <w:p w14:paraId="18B1C005" w14:textId="44DC9D74" w:rsidR="0052490E" w:rsidRPr="00DC5ADC" w:rsidRDefault="00C806A5" w:rsidP="00AC4CC9">
      <w:pPr>
        <w:pStyle w:val="Nagwek2"/>
        <w:shd w:val="clear" w:color="auto" w:fill="FFFFFF"/>
        <w:tabs>
          <w:tab w:val="center" w:pos="7088"/>
        </w:tabs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DC5ADC">
        <w:rPr>
          <w:b w:val="0"/>
          <w:bCs w:val="0"/>
          <w:color w:val="000000" w:themeColor="text1"/>
          <w:sz w:val="24"/>
          <w:szCs w:val="24"/>
        </w:rPr>
        <w:t>Od dnia 1 stycznia 2022 r. obowiązują przepisy</w:t>
      </w:r>
      <w:r w:rsidR="00F54F88" w:rsidRPr="00DC5ADC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F54F88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ustawy z dnia 17 grudnia 2021 roku </w:t>
      </w:r>
      <w:r w:rsidR="00B91FD5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 w:rsidR="00F54F88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o ochotniczych strażach pożarnych (Dz. U. z 2021 r. poz. 2490)</w:t>
      </w:r>
      <w:r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 która to reguluje </w:t>
      </w:r>
      <w:r w:rsidR="003E707C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m.in. </w:t>
      </w:r>
      <w:r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kwesti</w:t>
      </w:r>
      <w:r w:rsidR="003E707C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ę wypłaty ekwiwalentu strażakom OSP. Przepisy ustawy o OSP uchyliły</w:t>
      </w:r>
      <w:r w:rsidR="00F54F88" w:rsidRPr="00DC5A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art. 28 ustawy </w:t>
      </w:r>
      <w:r w:rsidR="00F54F88" w:rsidRPr="00DC5ADC">
        <w:rPr>
          <w:b w:val="0"/>
          <w:bCs w:val="0"/>
          <w:color w:val="333333"/>
          <w:sz w:val="24"/>
          <w:szCs w:val="24"/>
          <w:shd w:val="clear" w:color="auto" w:fill="FFFFFF"/>
        </w:rPr>
        <w:t>z dnia 24 sierpnia 1991 r. o ochronie przeciwpożarowej (Dz. U. z 2021 r. poz. 869)</w:t>
      </w:r>
      <w:r w:rsidR="00F54F88" w:rsidRPr="00DC5ADC">
        <w:rPr>
          <w:b w:val="0"/>
          <w:bCs w:val="0"/>
          <w:color w:val="000000" w:themeColor="text1"/>
          <w:sz w:val="24"/>
          <w:szCs w:val="24"/>
        </w:rPr>
        <w:t>, który stanowił podstawę prawną dotychczas obowiązującej uchwały w sprawie wysokości ekwiwalentu pieniężnego dla członka ochotniczej straży pożarnej</w:t>
      </w:r>
      <w:r w:rsidR="00E706EE" w:rsidRPr="00DC5ADC">
        <w:rPr>
          <w:b w:val="0"/>
          <w:bCs w:val="0"/>
          <w:color w:val="000000" w:themeColor="text1"/>
          <w:sz w:val="24"/>
          <w:szCs w:val="24"/>
        </w:rPr>
        <w:t>. W następstwie</w:t>
      </w:r>
      <w:r w:rsidR="00B91FD5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E706EE" w:rsidRPr="00DC5ADC">
        <w:rPr>
          <w:b w:val="0"/>
          <w:bCs w:val="0"/>
          <w:color w:val="000000" w:themeColor="text1"/>
          <w:sz w:val="24"/>
          <w:szCs w:val="24"/>
        </w:rPr>
        <w:t xml:space="preserve">tego dotychczasowa uchwała straciła moc z końcem ubiegłego roku.  Koniecznym jest zatem </w:t>
      </w:r>
      <w:r w:rsidRPr="00DC5ADC">
        <w:rPr>
          <w:b w:val="0"/>
          <w:bCs w:val="0"/>
          <w:color w:val="000000" w:themeColor="text1"/>
          <w:sz w:val="24"/>
          <w:szCs w:val="24"/>
        </w:rPr>
        <w:t xml:space="preserve"> podjęcie</w:t>
      </w:r>
      <w:r w:rsidR="003E707C" w:rsidRPr="00DC5ADC">
        <w:rPr>
          <w:b w:val="0"/>
          <w:bCs w:val="0"/>
          <w:color w:val="000000" w:themeColor="text1"/>
          <w:sz w:val="24"/>
          <w:szCs w:val="24"/>
        </w:rPr>
        <w:t xml:space="preserve"> przez </w:t>
      </w:r>
      <w:r w:rsidR="00E706EE" w:rsidRPr="00DC5ADC">
        <w:rPr>
          <w:b w:val="0"/>
          <w:bCs w:val="0"/>
          <w:color w:val="000000" w:themeColor="text1"/>
          <w:sz w:val="24"/>
          <w:szCs w:val="24"/>
        </w:rPr>
        <w:t>R</w:t>
      </w:r>
      <w:r w:rsidR="003E707C" w:rsidRPr="00DC5ADC">
        <w:rPr>
          <w:b w:val="0"/>
          <w:bCs w:val="0"/>
          <w:color w:val="000000" w:themeColor="text1"/>
          <w:sz w:val="24"/>
          <w:szCs w:val="24"/>
        </w:rPr>
        <w:t>adę Gminy</w:t>
      </w:r>
      <w:r w:rsidRPr="00DC5ADC">
        <w:rPr>
          <w:b w:val="0"/>
          <w:bCs w:val="0"/>
          <w:color w:val="000000" w:themeColor="text1"/>
          <w:sz w:val="24"/>
          <w:szCs w:val="24"/>
        </w:rPr>
        <w:t xml:space="preserve">  uchwały w ww. sprawie. </w:t>
      </w:r>
    </w:p>
    <w:p w14:paraId="475EFB4A" w14:textId="517420A6" w:rsidR="00182373" w:rsidRPr="00DC5ADC" w:rsidRDefault="00E706EE" w:rsidP="00AC4CC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A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Przedmiotowa  u</w:t>
      </w:r>
      <w:r w:rsidR="008A1A1A" w:rsidRPr="00DC5A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chwała jest prawem miejscowym i co do zasady wchodzi w życie po upływie 14 dni od dnia opublikowania w Dzienniku Urzędowym </w:t>
      </w:r>
      <w:r w:rsidR="00182373" w:rsidRPr="00DC5A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8A1A1A" w:rsidRPr="00DC5A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ojewództwa </w:t>
      </w:r>
      <w:r w:rsidR="00182373" w:rsidRPr="00DC5A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8A1A1A" w:rsidRPr="00DC5A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</w:t>
      </w:r>
      <w:r w:rsidR="00CC7C38" w:rsidRPr="00DC5A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mińsko</w:t>
      </w:r>
      <w:r w:rsidR="008A1A1A" w:rsidRPr="00DC5A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6D5D0B" w:rsidRPr="00DC5A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Mazurskiego</w:t>
      </w:r>
      <w:r w:rsidR="008A1A1A" w:rsidRPr="00DC5A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jednakże zasadnym jest nadanie mocy wstecznej </w:t>
      </w:r>
      <w:r w:rsidR="00182373" w:rsidRPr="00DC5A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zapisom uchwały, które są korzystne dla </w:t>
      </w:r>
      <w:r w:rsidR="00182373" w:rsidRPr="00DC5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strażaków  ratowników</w:t>
      </w:r>
      <w:r w:rsidR="00101128" w:rsidRPr="00DC5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B</w:t>
      </w:r>
      <w:r w:rsidRPr="00DC5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ędą mogli oni skorzystać z ekwiwalentu już od dnia 1 stycznia 2022 r.</w:t>
      </w:r>
      <w:r w:rsidR="00101128" w:rsidRPr="00DC5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Pozwala na to</w:t>
      </w:r>
      <w:r w:rsidR="006D5D0B" w:rsidRPr="00DC5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treść</w:t>
      </w:r>
      <w:r w:rsidR="00101128" w:rsidRPr="00DC5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art. </w:t>
      </w:r>
      <w:r w:rsidR="00182373" w:rsidRPr="00DC5AD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01128" w:rsidRPr="00DC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51C" w:rsidRPr="00DC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lipca </w:t>
      </w:r>
      <w:r w:rsidR="003A451C" w:rsidRPr="00DC5A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</w:t>
      </w:r>
      <w:r w:rsidR="003A451C" w:rsidRPr="00DC5ADC">
        <w:rPr>
          <w:rFonts w:ascii="Times New Roman" w:hAnsi="Times New Roman" w:cs="Times New Roman"/>
          <w:sz w:val="24"/>
          <w:szCs w:val="24"/>
        </w:rPr>
        <w:t>stawy z dnia 20 lipca 2000 r. o ogłaszaniu aktów normatywnych i niektórych innych aktów prawnych (</w:t>
      </w:r>
      <w:proofErr w:type="spellStart"/>
      <w:r w:rsidR="003A451C" w:rsidRPr="00DC5AD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A451C" w:rsidRPr="00DC5ADC">
        <w:rPr>
          <w:rFonts w:ascii="Times New Roman" w:hAnsi="Times New Roman" w:cs="Times New Roman"/>
          <w:sz w:val="24"/>
          <w:szCs w:val="24"/>
        </w:rPr>
        <w:t>. Dz. U. z 2019 r. poz. 1461)</w:t>
      </w:r>
      <w:r w:rsidR="006D5D0B" w:rsidRPr="00DC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nie wyklucza </w:t>
      </w:r>
      <w:r w:rsidR="00182373" w:rsidRPr="00DC5AD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nadania aktowi normatywnemu wstecznej mocy obowiązującej, jeżeli zasady demokratycznego państwa prawnego nie stoją temu na przeszkodzie.</w:t>
      </w:r>
    </w:p>
    <w:p w14:paraId="1D6CD2E3" w14:textId="2D3F1467" w:rsidR="008A1A1A" w:rsidRPr="00DC5ADC" w:rsidRDefault="008A1A1A" w:rsidP="00AC4CC9">
      <w:pPr>
        <w:pStyle w:val="Nagwek2"/>
        <w:shd w:val="clear" w:color="auto" w:fill="FFFFFF"/>
        <w:tabs>
          <w:tab w:val="center" w:pos="7088"/>
        </w:tabs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</w:p>
    <w:sectPr w:rsidR="008A1A1A" w:rsidRPr="00DC5ADC" w:rsidSect="00EB2C2E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4F7D"/>
    <w:multiLevelType w:val="hybridMultilevel"/>
    <w:tmpl w:val="82BCE9A2"/>
    <w:lvl w:ilvl="0" w:tplc="B3C050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21"/>
    <w:rsid w:val="00002F23"/>
    <w:rsid w:val="00101128"/>
    <w:rsid w:val="0013159A"/>
    <w:rsid w:val="0013768F"/>
    <w:rsid w:val="001751FB"/>
    <w:rsid w:val="00182373"/>
    <w:rsid w:val="002202F9"/>
    <w:rsid w:val="00251976"/>
    <w:rsid w:val="002C472F"/>
    <w:rsid w:val="002D2454"/>
    <w:rsid w:val="00364E95"/>
    <w:rsid w:val="00367A1E"/>
    <w:rsid w:val="00367A52"/>
    <w:rsid w:val="003A451C"/>
    <w:rsid w:val="003A5240"/>
    <w:rsid w:val="003E707C"/>
    <w:rsid w:val="00500BD3"/>
    <w:rsid w:val="0052490E"/>
    <w:rsid w:val="005E49C4"/>
    <w:rsid w:val="005F63F9"/>
    <w:rsid w:val="006D5D0B"/>
    <w:rsid w:val="00722B55"/>
    <w:rsid w:val="00773621"/>
    <w:rsid w:val="0079517E"/>
    <w:rsid w:val="007D79C1"/>
    <w:rsid w:val="008A024A"/>
    <w:rsid w:val="008A1A1A"/>
    <w:rsid w:val="008D6F5C"/>
    <w:rsid w:val="00924987"/>
    <w:rsid w:val="0097796B"/>
    <w:rsid w:val="009E4D46"/>
    <w:rsid w:val="00A0770A"/>
    <w:rsid w:val="00A40041"/>
    <w:rsid w:val="00AC4CC9"/>
    <w:rsid w:val="00B056DB"/>
    <w:rsid w:val="00B91FD5"/>
    <w:rsid w:val="00BE5F79"/>
    <w:rsid w:val="00C56D7A"/>
    <w:rsid w:val="00C806A5"/>
    <w:rsid w:val="00CC7C38"/>
    <w:rsid w:val="00DA4788"/>
    <w:rsid w:val="00DA5086"/>
    <w:rsid w:val="00DC5ADC"/>
    <w:rsid w:val="00DE3FC1"/>
    <w:rsid w:val="00E60DEB"/>
    <w:rsid w:val="00E706EE"/>
    <w:rsid w:val="00E97C55"/>
    <w:rsid w:val="00EB2C2E"/>
    <w:rsid w:val="00ED4C0E"/>
    <w:rsid w:val="00F27A1B"/>
    <w:rsid w:val="00F5226C"/>
    <w:rsid w:val="00F54F88"/>
    <w:rsid w:val="00F83258"/>
    <w:rsid w:val="00F95315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344E"/>
  <w15:chartTrackingRefBased/>
  <w15:docId w15:val="{3DC55380-C47B-4464-A2B7-E0A85E8B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E4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362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E4D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0166-42A1-4E59-8147-9F5D4B03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Borowska</dc:creator>
  <cp:keywords/>
  <dc:description/>
  <cp:lastModifiedBy>Paul Piter</cp:lastModifiedBy>
  <cp:revision>20</cp:revision>
  <cp:lastPrinted>2022-02-24T13:50:00Z</cp:lastPrinted>
  <dcterms:created xsi:type="dcterms:W3CDTF">2022-01-28T10:00:00Z</dcterms:created>
  <dcterms:modified xsi:type="dcterms:W3CDTF">2022-03-22T10:03:00Z</dcterms:modified>
</cp:coreProperties>
</file>