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C820" w14:textId="77777777" w:rsidR="00EB7871" w:rsidRPr="0007005A" w:rsidRDefault="009845E6" w:rsidP="0007005A">
      <w:pPr>
        <w:pStyle w:val="pkt"/>
        <w:spacing w:line="276" w:lineRule="auto"/>
        <w:ind w:left="0" w:firstLine="0"/>
        <w:rPr>
          <w:rFonts w:ascii="Arial" w:hAnsi="Arial" w:cs="Arial"/>
          <w:b/>
        </w:rPr>
      </w:pPr>
      <w:r w:rsidRPr="009845E6">
        <w:rPr>
          <w:rFonts w:ascii="Arial" w:hAnsi="Arial" w:cs="Arial"/>
          <w:b/>
        </w:rPr>
        <w:t>Gmina Dubeninki</w:t>
      </w:r>
    </w:p>
    <w:p w14:paraId="69393D47" w14:textId="77777777" w:rsidR="00EB7871" w:rsidRPr="0007005A" w:rsidRDefault="009845E6" w:rsidP="0007005A">
      <w:pPr>
        <w:pStyle w:val="pkt"/>
        <w:spacing w:line="276" w:lineRule="auto"/>
        <w:ind w:left="0" w:firstLine="0"/>
        <w:rPr>
          <w:rFonts w:ascii="Arial" w:hAnsi="Arial" w:cs="Arial"/>
          <w:bCs/>
        </w:rPr>
      </w:pPr>
      <w:r w:rsidRPr="009845E6">
        <w:rPr>
          <w:rFonts w:ascii="Arial" w:hAnsi="Arial" w:cs="Arial"/>
          <w:bCs/>
        </w:rPr>
        <w:t>Dębowa</w:t>
      </w:r>
      <w:r w:rsidR="00EB7871" w:rsidRPr="0007005A">
        <w:rPr>
          <w:rFonts w:ascii="Arial" w:hAnsi="Arial" w:cs="Arial"/>
          <w:bCs/>
        </w:rPr>
        <w:t xml:space="preserve"> </w:t>
      </w:r>
      <w:r w:rsidRPr="009845E6">
        <w:rPr>
          <w:rFonts w:ascii="Arial" w:hAnsi="Arial" w:cs="Arial"/>
          <w:bCs/>
        </w:rPr>
        <w:t>27</w:t>
      </w:r>
      <w:r w:rsidR="00EB7871" w:rsidRPr="0007005A">
        <w:rPr>
          <w:rFonts w:ascii="Arial" w:hAnsi="Arial" w:cs="Arial"/>
          <w:bCs/>
        </w:rPr>
        <w:t xml:space="preserve"> </w:t>
      </w:r>
    </w:p>
    <w:p w14:paraId="53F0BBD6" w14:textId="77777777" w:rsidR="00EB7871" w:rsidRPr="0007005A" w:rsidRDefault="009845E6" w:rsidP="0007005A">
      <w:pPr>
        <w:pStyle w:val="pkt"/>
        <w:spacing w:line="276" w:lineRule="auto"/>
        <w:ind w:left="0" w:firstLine="0"/>
        <w:rPr>
          <w:rFonts w:ascii="Arial" w:hAnsi="Arial" w:cs="Arial"/>
          <w:b/>
        </w:rPr>
      </w:pPr>
      <w:r w:rsidRPr="009845E6">
        <w:rPr>
          <w:rFonts w:ascii="Arial" w:hAnsi="Arial" w:cs="Arial"/>
          <w:bCs/>
        </w:rPr>
        <w:t>19-504</w:t>
      </w:r>
      <w:r w:rsidR="00EB7871" w:rsidRPr="0007005A">
        <w:rPr>
          <w:rFonts w:ascii="Arial" w:hAnsi="Arial" w:cs="Arial"/>
          <w:bCs/>
        </w:rPr>
        <w:t xml:space="preserve"> </w:t>
      </w:r>
      <w:r w:rsidRPr="009845E6">
        <w:rPr>
          <w:rFonts w:ascii="Arial" w:hAnsi="Arial" w:cs="Arial"/>
          <w:bCs/>
        </w:rPr>
        <w:t>Dubeninki</w:t>
      </w:r>
    </w:p>
    <w:p w14:paraId="5562E1EC" w14:textId="77777777" w:rsidR="00EB7871" w:rsidRPr="0007005A" w:rsidRDefault="00EB7871" w:rsidP="0007005A">
      <w:pPr>
        <w:pStyle w:val="pkt"/>
        <w:spacing w:line="276" w:lineRule="auto"/>
        <w:rPr>
          <w:rFonts w:ascii="Arial" w:hAnsi="Arial" w:cs="Arial"/>
        </w:rPr>
      </w:pPr>
    </w:p>
    <w:p w14:paraId="4D820B20" w14:textId="77777777" w:rsidR="00EB7871" w:rsidRPr="0007005A" w:rsidRDefault="00EB7871" w:rsidP="0007005A">
      <w:pPr>
        <w:pStyle w:val="pkt"/>
        <w:spacing w:line="276" w:lineRule="auto"/>
        <w:rPr>
          <w:rFonts w:ascii="Arial" w:hAnsi="Arial" w:cs="Arial"/>
        </w:rPr>
      </w:pPr>
    </w:p>
    <w:p w14:paraId="10F1B626" w14:textId="77777777" w:rsidR="00EB7871" w:rsidRPr="0007005A" w:rsidRDefault="00EB7871" w:rsidP="0007005A">
      <w:pPr>
        <w:pStyle w:val="pkt"/>
        <w:spacing w:line="276" w:lineRule="auto"/>
        <w:rPr>
          <w:rFonts w:ascii="Arial" w:hAnsi="Arial" w:cs="Arial"/>
        </w:rPr>
      </w:pPr>
    </w:p>
    <w:p w14:paraId="23E59C62" w14:textId="30B8AC70" w:rsidR="00EB7871" w:rsidRPr="0007005A" w:rsidRDefault="00EB7871" w:rsidP="0007005A">
      <w:pPr>
        <w:pStyle w:val="pkt"/>
        <w:tabs>
          <w:tab w:val="right" w:pos="9214"/>
        </w:tabs>
        <w:spacing w:after="840" w:line="276" w:lineRule="auto"/>
        <w:ind w:left="0" w:firstLine="0"/>
        <w:rPr>
          <w:rFonts w:ascii="Arial" w:hAnsi="Arial" w:cs="Arial"/>
        </w:rPr>
      </w:pPr>
      <w:r w:rsidRPr="0007005A">
        <w:rPr>
          <w:rFonts w:ascii="Arial" w:hAnsi="Arial" w:cs="Arial"/>
          <w:bCs/>
        </w:rPr>
        <w:t>Znak sprawy:</w:t>
      </w:r>
      <w:r w:rsidRPr="0007005A">
        <w:rPr>
          <w:rFonts w:ascii="Arial" w:hAnsi="Arial" w:cs="Arial"/>
          <w:b/>
        </w:rPr>
        <w:t xml:space="preserve"> </w:t>
      </w:r>
      <w:r w:rsidR="009845E6" w:rsidRPr="009845E6">
        <w:rPr>
          <w:rFonts w:ascii="Arial" w:hAnsi="Arial" w:cs="Arial"/>
          <w:b/>
        </w:rPr>
        <w:t>IGP.271.5.2022</w:t>
      </w:r>
      <w:r w:rsidRPr="0007005A">
        <w:rPr>
          <w:rFonts w:ascii="Arial" w:hAnsi="Arial" w:cs="Arial"/>
        </w:rPr>
        <w:tab/>
      </w:r>
      <w:r w:rsidR="009845E6" w:rsidRPr="009845E6">
        <w:rPr>
          <w:rFonts w:ascii="Arial" w:hAnsi="Arial" w:cs="Arial"/>
        </w:rPr>
        <w:t>Dubeninki</w:t>
      </w:r>
      <w:r w:rsidRPr="0007005A">
        <w:rPr>
          <w:rFonts w:ascii="Arial" w:hAnsi="Arial" w:cs="Arial"/>
        </w:rPr>
        <w:t xml:space="preserve">, </w:t>
      </w:r>
      <w:r w:rsidR="009845E6" w:rsidRPr="009845E6">
        <w:rPr>
          <w:rFonts w:ascii="Arial" w:hAnsi="Arial" w:cs="Arial"/>
        </w:rPr>
        <w:t>2022-</w:t>
      </w:r>
      <w:r w:rsidR="004E04D4">
        <w:rPr>
          <w:rFonts w:ascii="Arial" w:hAnsi="Arial" w:cs="Arial"/>
        </w:rPr>
        <w:t>10</w:t>
      </w:r>
      <w:r w:rsidR="009845E6" w:rsidRPr="009845E6">
        <w:rPr>
          <w:rFonts w:ascii="Arial" w:hAnsi="Arial" w:cs="Arial"/>
        </w:rPr>
        <w:t>-</w:t>
      </w:r>
      <w:r w:rsidR="004E04D4">
        <w:rPr>
          <w:rFonts w:ascii="Arial" w:hAnsi="Arial" w:cs="Arial"/>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07005A" w14:paraId="3D6DFFEF"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AAD2781" w14:textId="77777777" w:rsidR="00277E7E" w:rsidRPr="0007005A" w:rsidRDefault="00277E7E" w:rsidP="0007005A">
            <w:pPr>
              <w:pStyle w:val="Tytu"/>
              <w:spacing w:line="276" w:lineRule="auto"/>
              <w:rPr>
                <w:rFonts w:ascii="Arial" w:hAnsi="Arial"/>
              </w:rPr>
            </w:pPr>
            <w:r w:rsidRPr="0007005A">
              <w:rPr>
                <w:rFonts w:ascii="Arial" w:hAnsi="Arial"/>
              </w:rPr>
              <w:t>SPECYFIKACJA WARUNKÓW ZAMÓWIENIA</w:t>
            </w:r>
          </w:p>
          <w:p w14:paraId="1FD159C8" w14:textId="77777777" w:rsidR="00277E7E" w:rsidRPr="0007005A" w:rsidRDefault="00277E7E" w:rsidP="0007005A">
            <w:pPr>
              <w:keepNext/>
              <w:suppressAutoHyphens/>
              <w:spacing w:after="240" w:line="276" w:lineRule="auto"/>
              <w:jc w:val="center"/>
              <w:outlineLvl w:val="1"/>
              <w:rPr>
                <w:rFonts w:ascii="Arial" w:hAnsi="Arial" w:cs="Arial"/>
                <w:b/>
                <w:lang w:eastAsia="ar-SA"/>
              </w:rPr>
            </w:pPr>
            <w:r w:rsidRPr="0007005A">
              <w:rPr>
                <w:rFonts w:ascii="Arial" w:hAnsi="Arial" w:cs="Arial"/>
                <w:lang w:eastAsia="ar-SA"/>
              </w:rPr>
              <w:t>zwana dalej</w:t>
            </w:r>
            <w:r w:rsidRPr="0007005A">
              <w:rPr>
                <w:rFonts w:ascii="Arial" w:hAnsi="Arial" w:cs="Arial"/>
                <w:b/>
                <w:lang w:eastAsia="ar-SA"/>
              </w:rPr>
              <w:t xml:space="preserve"> (SWZ)</w:t>
            </w:r>
          </w:p>
        </w:tc>
      </w:tr>
    </w:tbl>
    <w:p w14:paraId="40004918" w14:textId="77777777" w:rsidR="00EB7871" w:rsidRPr="0007005A" w:rsidRDefault="009845E6" w:rsidP="0007005A">
      <w:pPr>
        <w:spacing w:before="600" w:line="276" w:lineRule="auto"/>
        <w:jc w:val="center"/>
        <w:rPr>
          <w:rFonts w:ascii="Arial" w:hAnsi="Arial" w:cs="Arial"/>
          <w:b/>
          <w:sz w:val="28"/>
          <w:szCs w:val="28"/>
        </w:rPr>
      </w:pPr>
      <w:r w:rsidRPr="009845E6">
        <w:rPr>
          <w:rFonts w:ascii="Arial" w:hAnsi="Arial" w:cs="Arial"/>
          <w:b/>
          <w:sz w:val="28"/>
          <w:szCs w:val="28"/>
        </w:rPr>
        <w:t>Odbiór odpadów komunalnych od właścicieli nieruchomości zamieszkałych na terenie Gminy Dubeninki</w:t>
      </w:r>
    </w:p>
    <w:p w14:paraId="6600EC51" w14:textId="77777777" w:rsidR="00EB7871" w:rsidRPr="0007005A" w:rsidRDefault="00EB7871" w:rsidP="0007005A">
      <w:pPr>
        <w:spacing w:line="276" w:lineRule="auto"/>
        <w:jc w:val="center"/>
        <w:rPr>
          <w:rFonts w:ascii="Arial" w:hAnsi="Arial" w:cs="Arial"/>
          <w:b/>
          <w:sz w:val="32"/>
          <w:szCs w:val="32"/>
        </w:rPr>
      </w:pPr>
    </w:p>
    <w:p w14:paraId="4C76CE05" w14:textId="77777777" w:rsidR="00EB7871" w:rsidRPr="0007005A" w:rsidRDefault="00EB7871" w:rsidP="0007005A">
      <w:pPr>
        <w:spacing w:line="276" w:lineRule="auto"/>
        <w:jc w:val="center"/>
        <w:rPr>
          <w:rFonts w:ascii="Arial" w:hAnsi="Arial" w:cs="Arial"/>
          <w:b/>
          <w:sz w:val="32"/>
          <w:szCs w:val="32"/>
        </w:rPr>
      </w:pPr>
    </w:p>
    <w:p w14:paraId="04CA738E" w14:textId="77777777" w:rsidR="00EB7871" w:rsidRPr="0007005A" w:rsidRDefault="00EB7871" w:rsidP="0007005A">
      <w:pPr>
        <w:spacing w:line="276" w:lineRule="auto"/>
        <w:jc w:val="center"/>
        <w:rPr>
          <w:rFonts w:ascii="Arial" w:hAnsi="Arial" w:cs="Arial"/>
          <w:b/>
          <w:sz w:val="32"/>
          <w:szCs w:val="32"/>
        </w:rPr>
      </w:pPr>
    </w:p>
    <w:p w14:paraId="65BFCAFA" w14:textId="77777777" w:rsidR="00EB7871" w:rsidRPr="0007005A" w:rsidRDefault="00EB7871" w:rsidP="0007005A">
      <w:pPr>
        <w:spacing w:line="276" w:lineRule="auto"/>
        <w:jc w:val="center"/>
        <w:rPr>
          <w:rFonts w:ascii="Arial" w:hAnsi="Arial" w:cs="Arial"/>
          <w:b/>
          <w:sz w:val="32"/>
          <w:szCs w:val="32"/>
        </w:rPr>
      </w:pPr>
    </w:p>
    <w:p w14:paraId="09DAC219" w14:textId="77777777" w:rsidR="00020FF3" w:rsidRPr="0007005A" w:rsidRDefault="00277E7E" w:rsidP="0007005A">
      <w:pPr>
        <w:spacing w:line="276" w:lineRule="auto"/>
        <w:jc w:val="both"/>
        <w:rPr>
          <w:rFonts w:ascii="Arial" w:hAnsi="Arial" w:cs="Arial"/>
        </w:rPr>
      </w:pPr>
      <w:r w:rsidRPr="0007005A">
        <w:rPr>
          <w:rFonts w:ascii="Arial" w:hAnsi="Arial" w:cs="Arial"/>
        </w:rPr>
        <w:t xml:space="preserve">Postępowanie o udzielenie zamówienia prowadzone jest na podstawie ustawy z dnia 11 września 2019 r. Prawo zamówień publicznych </w:t>
      </w:r>
      <w:r w:rsidR="009845E6" w:rsidRPr="009845E6">
        <w:rPr>
          <w:rFonts w:ascii="Arial" w:hAnsi="Arial" w:cs="Arial"/>
        </w:rPr>
        <w:t>(t.j. Dz.U. z 2021r. poz. 1129 z późn. zm.)</w:t>
      </w:r>
      <w:r w:rsidRPr="0007005A">
        <w:rPr>
          <w:rFonts w:ascii="Arial" w:hAnsi="Arial" w:cs="Arial"/>
        </w:rPr>
        <w:t xml:space="preserve">,, zwanej dalej ”ustawą Pzp”. Wartość szacunkowa zamówienia </w:t>
      </w:r>
      <w:r w:rsidR="00192F39" w:rsidRPr="0007005A">
        <w:rPr>
          <w:rFonts w:ascii="Arial" w:hAnsi="Arial" w:cs="Arial"/>
        </w:rPr>
        <w:t>jest niższa od</w:t>
      </w:r>
      <w:r w:rsidRPr="0007005A">
        <w:rPr>
          <w:rFonts w:ascii="Arial" w:hAnsi="Arial" w:cs="Arial"/>
        </w:rPr>
        <w:t xml:space="preserve"> progów unijnych określonych na podstawie art. 3 ustawy Pzp</w:t>
      </w:r>
      <w:r w:rsidR="00627ED2" w:rsidRPr="0007005A">
        <w:rPr>
          <w:rFonts w:ascii="Arial" w:hAnsi="Arial" w:cs="Arial"/>
        </w:rPr>
        <w:t>.</w:t>
      </w:r>
    </w:p>
    <w:p w14:paraId="2854F46D" w14:textId="77777777" w:rsidR="00EB7871" w:rsidRPr="0007005A" w:rsidRDefault="00EB7871" w:rsidP="0007005A">
      <w:pPr>
        <w:spacing w:line="276" w:lineRule="auto"/>
        <w:jc w:val="both"/>
        <w:rPr>
          <w:rFonts w:ascii="Arial" w:hAnsi="Arial" w:cs="Arial"/>
        </w:rPr>
      </w:pPr>
    </w:p>
    <w:p w14:paraId="5E31CE0A" w14:textId="77777777" w:rsidR="00EB7871" w:rsidRPr="0007005A" w:rsidRDefault="00EB7871" w:rsidP="0007005A">
      <w:pPr>
        <w:spacing w:line="276" w:lineRule="auto"/>
        <w:jc w:val="both"/>
        <w:rPr>
          <w:rFonts w:ascii="Arial" w:hAnsi="Arial" w:cs="Arial"/>
        </w:rPr>
      </w:pPr>
    </w:p>
    <w:p w14:paraId="37BA4AAC" w14:textId="77777777" w:rsidR="00277E7E" w:rsidRPr="0007005A" w:rsidRDefault="00277E7E" w:rsidP="0007005A">
      <w:pPr>
        <w:spacing w:line="276" w:lineRule="auto"/>
        <w:jc w:val="both"/>
        <w:rPr>
          <w:rFonts w:ascii="Arial" w:hAnsi="Arial" w:cs="Arial"/>
        </w:rPr>
      </w:pPr>
    </w:p>
    <w:p w14:paraId="00CF77B0" w14:textId="77777777" w:rsidR="00277E7E" w:rsidRPr="0007005A" w:rsidRDefault="00277E7E" w:rsidP="0007005A">
      <w:pPr>
        <w:spacing w:line="276" w:lineRule="auto"/>
        <w:jc w:val="both"/>
        <w:rPr>
          <w:rFonts w:ascii="Arial" w:hAnsi="Arial" w:cs="Arial"/>
        </w:rPr>
      </w:pPr>
    </w:p>
    <w:p w14:paraId="322F4E31" w14:textId="77777777" w:rsidR="00EB7871" w:rsidRPr="0007005A" w:rsidRDefault="00EB7871" w:rsidP="0007005A">
      <w:pPr>
        <w:spacing w:line="276" w:lineRule="auto"/>
        <w:jc w:val="both"/>
        <w:rPr>
          <w:rFonts w:ascii="Arial" w:hAnsi="Arial" w:cs="Arial"/>
        </w:rPr>
      </w:pPr>
    </w:p>
    <w:p w14:paraId="5BD76A91" w14:textId="77777777" w:rsidR="00EB7871" w:rsidRPr="0007005A" w:rsidRDefault="00EB7871" w:rsidP="0007005A">
      <w:pPr>
        <w:spacing w:line="276" w:lineRule="auto"/>
        <w:jc w:val="both"/>
        <w:rPr>
          <w:rFonts w:ascii="Arial" w:hAnsi="Arial" w:cs="Arial"/>
        </w:rPr>
      </w:pPr>
    </w:p>
    <w:p w14:paraId="72202DED" w14:textId="77777777" w:rsidR="00EB7871" w:rsidRPr="0007005A" w:rsidRDefault="00EB7871" w:rsidP="0007005A">
      <w:pPr>
        <w:spacing w:after="120" w:line="276" w:lineRule="auto"/>
        <w:ind w:left="5942"/>
        <w:rPr>
          <w:rFonts w:ascii="Arial" w:hAnsi="Arial" w:cs="Arial"/>
        </w:rPr>
      </w:pPr>
      <w:r w:rsidRPr="0007005A">
        <w:rPr>
          <w:rFonts w:ascii="Arial" w:hAnsi="Arial" w:cs="Arial"/>
        </w:rPr>
        <w:t>Zatwierdzono w dniu:</w:t>
      </w:r>
    </w:p>
    <w:p w14:paraId="7DC68B2B" w14:textId="152E6DDF" w:rsidR="00EB7871" w:rsidRPr="0007005A" w:rsidRDefault="004E04D4" w:rsidP="0007005A">
      <w:pPr>
        <w:spacing w:line="276" w:lineRule="auto"/>
        <w:ind w:left="5940"/>
        <w:rPr>
          <w:rFonts w:ascii="Arial" w:hAnsi="Arial" w:cs="Arial"/>
        </w:rPr>
      </w:pPr>
      <w:r>
        <w:rPr>
          <w:rFonts w:ascii="Arial" w:hAnsi="Arial" w:cs="Arial"/>
        </w:rPr>
        <w:t>10.10.2022 r.</w:t>
      </w:r>
    </w:p>
    <w:p w14:paraId="44D5FDDC" w14:textId="77777777" w:rsidR="00EB7871" w:rsidRPr="0007005A" w:rsidRDefault="00EB7871" w:rsidP="0007005A">
      <w:pPr>
        <w:spacing w:line="276" w:lineRule="auto"/>
        <w:ind w:left="5940"/>
        <w:rPr>
          <w:rFonts w:ascii="Arial" w:hAnsi="Arial" w:cs="Arial"/>
        </w:rPr>
      </w:pPr>
    </w:p>
    <w:p w14:paraId="6078C9E5" w14:textId="48F3BCBD" w:rsidR="00EB7871" w:rsidRDefault="00EB7871" w:rsidP="0007005A">
      <w:pPr>
        <w:spacing w:line="276" w:lineRule="auto"/>
        <w:ind w:left="5940"/>
        <w:rPr>
          <w:rFonts w:ascii="Arial" w:hAnsi="Arial" w:cs="Arial"/>
          <w:highlight w:val="darkGray"/>
        </w:rPr>
      </w:pPr>
    </w:p>
    <w:p w14:paraId="499C8802" w14:textId="151A9D68" w:rsidR="004E04D4" w:rsidRDefault="004E04D4" w:rsidP="0007005A">
      <w:pPr>
        <w:spacing w:line="276" w:lineRule="auto"/>
        <w:ind w:left="5940"/>
        <w:rPr>
          <w:rFonts w:ascii="Arial" w:hAnsi="Arial" w:cs="Arial"/>
          <w:highlight w:val="darkGray"/>
        </w:rPr>
      </w:pPr>
    </w:p>
    <w:p w14:paraId="391548BE" w14:textId="2F709695" w:rsidR="004E04D4" w:rsidRDefault="004E04D4" w:rsidP="0007005A">
      <w:pPr>
        <w:spacing w:line="276" w:lineRule="auto"/>
        <w:ind w:left="5940"/>
        <w:rPr>
          <w:rFonts w:ascii="Arial" w:hAnsi="Arial" w:cs="Arial"/>
        </w:rPr>
      </w:pPr>
      <w:r w:rsidRPr="004E04D4">
        <w:rPr>
          <w:rFonts w:ascii="Arial" w:hAnsi="Arial" w:cs="Arial"/>
        </w:rPr>
        <w:t>Ryszard Zieliński</w:t>
      </w:r>
    </w:p>
    <w:p w14:paraId="14E64264" w14:textId="253D6C44" w:rsidR="009838C7" w:rsidRPr="0007005A" w:rsidRDefault="004E04D4" w:rsidP="00F01343">
      <w:pPr>
        <w:spacing w:line="276" w:lineRule="auto"/>
        <w:ind w:left="5940"/>
        <w:rPr>
          <w:rFonts w:ascii="Arial" w:hAnsi="Arial" w:cs="Arial"/>
        </w:rPr>
      </w:pPr>
      <w:r>
        <w:rPr>
          <w:rFonts w:ascii="Arial" w:hAnsi="Arial" w:cs="Arial"/>
        </w:rPr>
        <w:t>Wójt Gminy Dubeninki</w:t>
      </w:r>
      <w:r w:rsidR="00EB7871" w:rsidRPr="0007005A">
        <w:rPr>
          <w:rFonts w:ascii="Arial" w:hAnsi="Arial" w:cs="Arial"/>
        </w:rPr>
        <w:br w:type="page"/>
      </w:r>
      <w:bookmarkStart w:id="0" w:name="_Toc258314242"/>
      <w:r w:rsidR="009838C7" w:rsidRPr="0007005A">
        <w:rPr>
          <w:rFonts w:ascii="Arial" w:hAnsi="Arial" w:cs="Arial"/>
        </w:rPr>
        <w:lastRenderedPageBreak/>
        <w:t>Nazwa</w:t>
      </w:r>
      <w:r w:rsidR="00277E7E" w:rsidRPr="0007005A">
        <w:rPr>
          <w:rFonts w:ascii="Arial" w:hAnsi="Arial" w:cs="Arial"/>
        </w:rPr>
        <w:t xml:space="preserve"> oraz adres </w:t>
      </w:r>
      <w:r w:rsidR="009838C7" w:rsidRPr="0007005A">
        <w:rPr>
          <w:rFonts w:ascii="Arial" w:hAnsi="Arial" w:cs="Arial"/>
        </w:rPr>
        <w:t>Zamawiającego</w:t>
      </w:r>
      <w:bookmarkEnd w:id="0"/>
    </w:p>
    <w:p w14:paraId="608DB4E4" w14:textId="77777777"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9845E6" w:rsidRPr="009845E6">
        <w:rPr>
          <w:rFonts w:ascii="Arial" w:hAnsi="Arial" w:cs="Arial"/>
        </w:rPr>
        <w:t>Gmina Dubeninki</w:t>
      </w:r>
    </w:p>
    <w:p w14:paraId="3761825E" w14:textId="77777777"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9845E6" w:rsidRPr="009845E6">
        <w:rPr>
          <w:rFonts w:ascii="Arial" w:hAnsi="Arial" w:cs="Arial"/>
        </w:rPr>
        <w:t>Dębowa</w:t>
      </w:r>
      <w:r w:rsidRPr="0007005A">
        <w:rPr>
          <w:rFonts w:ascii="Arial" w:hAnsi="Arial" w:cs="Arial"/>
        </w:rPr>
        <w:t xml:space="preserve"> </w:t>
      </w:r>
      <w:r w:rsidR="009845E6" w:rsidRPr="009845E6">
        <w:rPr>
          <w:rFonts w:ascii="Arial" w:hAnsi="Arial" w:cs="Arial"/>
        </w:rPr>
        <w:t>27</w:t>
      </w:r>
      <w:r w:rsidRPr="0007005A">
        <w:rPr>
          <w:rFonts w:ascii="Arial" w:hAnsi="Arial" w:cs="Arial"/>
        </w:rPr>
        <w:t xml:space="preserve"> </w:t>
      </w:r>
    </w:p>
    <w:p w14:paraId="32D32D6F" w14:textId="77777777" w:rsidR="008B60B4"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9845E6" w:rsidRPr="009845E6">
        <w:rPr>
          <w:rFonts w:ascii="Arial" w:hAnsi="Arial" w:cs="Arial"/>
        </w:rPr>
        <w:t>19-504</w:t>
      </w:r>
      <w:r w:rsidRPr="0007005A">
        <w:rPr>
          <w:rFonts w:ascii="Arial" w:hAnsi="Arial" w:cs="Arial"/>
        </w:rPr>
        <w:t xml:space="preserve"> </w:t>
      </w:r>
      <w:r w:rsidR="009845E6" w:rsidRPr="009845E6">
        <w:rPr>
          <w:rFonts w:ascii="Arial" w:hAnsi="Arial" w:cs="Arial"/>
        </w:rPr>
        <w:t>Dubeninki</w:t>
      </w:r>
    </w:p>
    <w:p w14:paraId="6A82DAA1" w14:textId="77777777" w:rsidR="008B60B4" w:rsidRPr="0007005A" w:rsidRDefault="008B60B4" w:rsidP="0007005A">
      <w:pPr>
        <w:pStyle w:val="Tekstpodstawowy"/>
        <w:spacing w:after="0" w:line="276" w:lineRule="auto"/>
        <w:ind w:left="360"/>
        <w:rPr>
          <w:rFonts w:ascii="Arial" w:hAnsi="Arial" w:cs="Arial"/>
        </w:rPr>
      </w:pPr>
      <w:r w:rsidRPr="0007005A">
        <w:rPr>
          <w:rFonts w:ascii="Arial" w:hAnsi="Arial" w:cs="Arial"/>
        </w:rPr>
        <w:t xml:space="preserve"> Tel.: </w:t>
      </w:r>
      <w:r w:rsidR="009845E6" w:rsidRPr="009845E6">
        <w:rPr>
          <w:rFonts w:ascii="Arial" w:hAnsi="Arial" w:cs="Arial"/>
        </w:rPr>
        <w:t>87</w:t>
      </w:r>
      <w:r w:rsidRPr="0007005A">
        <w:rPr>
          <w:rFonts w:ascii="Arial" w:hAnsi="Arial" w:cs="Arial"/>
        </w:rPr>
        <w:t xml:space="preserve"> </w:t>
      </w:r>
      <w:r w:rsidR="009845E6" w:rsidRPr="009845E6">
        <w:rPr>
          <w:rFonts w:ascii="Arial" w:hAnsi="Arial" w:cs="Arial"/>
        </w:rPr>
        <w:t>6158137</w:t>
      </w:r>
    </w:p>
    <w:p w14:paraId="390A547D" w14:textId="241F3B33" w:rsidR="000E7443" w:rsidRPr="0007005A" w:rsidRDefault="008B60B4" w:rsidP="0007005A">
      <w:pPr>
        <w:pStyle w:val="Tekstpodstawowy"/>
        <w:spacing w:after="0" w:line="276" w:lineRule="auto"/>
        <w:ind w:left="360"/>
        <w:rPr>
          <w:rFonts w:ascii="Arial" w:hAnsi="Arial" w:cs="Arial"/>
        </w:rPr>
      </w:pPr>
      <w:r w:rsidRPr="0007005A">
        <w:rPr>
          <w:rFonts w:ascii="Arial" w:hAnsi="Arial" w:cs="Arial"/>
        </w:rPr>
        <w:t xml:space="preserve"> </w:t>
      </w:r>
      <w:r w:rsidR="00277E7E" w:rsidRPr="0007005A">
        <w:rPr>
          <w:rFonts w:ascii="Arial" w:hAnsi="Arial" w:cs="Arial"/>
        </w:rPr>
        <w:t>Adres poczty elektronicznej</w:t>
      </w:r>
      <w:r w:rsidR="000E7443" w:rsidRPr="0007005A">
        <w:rPr>
          <w:rFonts w:ascii="Arial" w:hAnsi="Arial" w:cs="Arial"/>
        </w:rPr>
        <w:t xml:space="preserve">: </w:t>
      </w:r>
      <w:r w:rsidR="009845E6" w:rsidRPr="009845E6">
        <w:rPr>
          <w:rFonts w:ascii="Arial" w:hAnsi="Arial" w:cs="Arial"/>
          <w:color w:val="0000FF"/>
        </w:rPr>
        <w:t>sekretar</w:t>
      </w:r>
      <w:r w:rsidR="00B64C0E">
        <w:rPr>
          <w:rFonts w:ascii="Arial" w:hAnsi="Arial" w:cs="Arial"/>
          <w:color w:val="0000FF"/>
        </w:rPr>
        <w:t>iat</w:t>
      </w:r>
      <w:r w:rsidR="009845E6" w:rsidRPr="009845E6">
        <w:rPr>
          <w:rFonts w:ascii="Arial" w:hAnsi="Arial" w:cs="Arial"/>
          <w:color w:val="0000FF"/>
        </w:rPr>
        <w:t>@dubeninki.pl</w:t>
      </w:r>
    </w:p>
    <w:p w14:paraId="5C581EDE" w14:textId="77777777" w:rsidR="000E7443" w:rsidRPr="0007005A" w:rsidRDefault="00192F39" w:rsidP="0007005A">
      <w:pPr>
        <w:pStyle w:val="Tekstpodstawowy"/>
        <w:spacing w:after="0" w:line="276" w:lineRule="auto"/>
        <w:ind w:left="426"/>
        <w:jc w:val="both"/>
        <w:rPr>
          <w:rFonts w:ascii="Arial" w:hAnsi="Arial" w:cs="Arial"/>
        </w:rPr>
      </w:pPr>
      <w:r w:rsidRPr="0007005A">
        <w:rPr>
          <w:rFonts w:ascii="Arial" w:hAnsi="Arial" w:cs="Arial"/>
        </w:rPr>
        <w:t>Adres strony internetowej prowadzonego postępowania oraz strony, na której udostępniane będą zmiany i wyjaśnienia treści SWZ oraz inne dokumenty zamówienia bezpośrednio związane z postępowaniem</w:t>
      </w:r>
      <w:r w:rsidR="000E7443" w:rsidRPr="0007005A">
        <w:rPr>
          <w:rFonts w:ascii="Arial" w:hAnsi="Arial" w:cs="Arial"/>
        </w:rPr>
        <w:t xml:space="preserve">: </w:t>
      </w:r>
      <w:r w:rsidR="009845E6" w:rsidRPr="009845E6">
        <w:rPr>
          <w:rFonts w:ascii="Arial" w:hAnsi="Arial" w:cs="Arial"/>
          <w:color w:val="0000FF"/>
          <w:u w:val="single"/>
        </w:rPr>
        <w:t>www.dubeninki.pl</w:t>
      </w:r>
      <w:r w:rsidRPr="0007005A">
        <w:rPr>
          <w:rFonts w:ascii="Arial" w:hAnsi="Arial" w:cs="Arial"/>
        </w:rPr>
        <w:t>.</w:t>
      </w:r>
    </w:p>
    <w:p w14:paraId="3BA51439" w14:textId="77777777" w:rsidR="009838C7" w:rsidRPr="0007005A" w:rsidRDefault="009838C7" w:rsidP="0007005A">
      <w:pPr>
        <w:pStyle w:val="Nagwek1"/>
        <w:spacing w:line="276" w:lineRule="auto"/>
        <w:rPr>
          <w:rFonts w:ascii="Arial" w:hAnsi="Arial" w:cs="Arial"/>
        </w:rPr>
      </w:pPr>
      <w:bookmarkStart w:id="1" w:name="_Toc258314243"/>
      <w:r w:rsidRPr="0007005A">
        <w:rPr>
          <w:rFonts w:ascii="Arial" w:hAnsi="Arial" w:cs="Arial"/>
        </w:rPr>
        <w:t>Tryb udzielenia zamówienia</w:t>
      </w:r>
      <w:bookmarkEnd w:id="1"/>
    </w:p>
    <w:p w14:paraId="4705A5EC" w14:textId="77777777" w:rsidR="00EB7871" w:rsidRPr="0007005A" w:rsidRDefault="009838C7" w:rsidP="0007005A">
      <w:pPr>
        <w:pStyle w:val="Tekstpodstawowywcity"/>
        <w:spacing w:line="276" w:lineRule="auto"/>
        <w:ind w:left="426" w:firstLine="5"/>
        <w:jc w:val="both"/>
        <w:rPr>
          <w:rFonts w:ascii="Arial" w:hAnsi="Arial" w:cs="Arial"/>
        </w:rPr>
      </w:pPr>
      <w:r w:rsidRPr="0007005A">
        <w:rPr>
          <w:rFonts w:ascii="Arial" w:hAnsi="Arial" w:cs="Arial"/>
        </w:rPr>
        <w:t xml:space="preserve">Postępowanie </w:t>
      </w:r>
      <w:r w:rsidR="00277E7E" w:rsidRPr="0007005A">
        <w:rPr>
          <w:rFonts w:ascii="Arial" w:hAnsi="Arial" w:cs="Arial"/>
        </w:rPr>
        <w:t xml:space="preserve">o udzielenie zamówienia </w:t>
      </w:r>
      <w:r w:rsidRPr="0007005A">
        <w:rPr>
          <w:rFonts w:ascii="Arial" w:hAnsi="Arial" w:cs="Arial"/>
        </w:rPr>
        <w:t>prowadzone</w:t>
      </w:r>
      <w:r w:rsidR="00277E7E" w:rsidRPr="0007005A">
        <w:rPr>
          <w:rFonts w:ascii="Arial" w:hAnsi="Arial" w:cs="Arial"/>
        </w:rPr>
        <w:t xml:space="preserve"> jest w trybie </w:t>
      </w:r>
      <w:r w:rsidR="00277E7E" w:rsidRPr="0007005A">
        <w:rPr>
          <w:rFonts w:ascii="Arial" w:hAnsi="Arial" w:cs="Arial"/>
          <w:b/>
          <w:bCs/>
        </w:rPr>
        <w:t>Podstawowy bez</w:t>
      </w:r>
      <w:r w:rsidR="003D02DA" w:rsidRPr="0007005A">
        <w:rPr>
          <w:rFonts w:ascii="Arial" w:hAnsi="Arial" w:cs="Arial"/>
          <w:b/>
          <w:bCs/>
        </w:rPr>
        <w:t xml:space="preserve"> </w:t>
      </w:r>
      <w:r w:rsidR="00277E7E" w:rsidRPr="0007005A">
        <w:rPr>
          <w:rFonts w:ascii="Arial" w:hAnsi="Arial" w:cs="Arial"/>
          <w:b/>
          <w:bCs/>
        </w:rPr>
        <w:t>negocjacji</w:t>
      </w:r>
      <w:r w:rsidR="00277E7E" w:rsidRPr="0007005A">
        <w:rPr>
          <w:rFonts w:ascii="Arial" w:hAnsi="Arial" w:cs="Arial"/>
        </w:rPr>
        <w:t>, o którym mowa w art. 275 pkt 1 ustawy Pzp.</w:t>
      </w:r>
    </w:p>
    <w:p w14:paraId="3EBB390F" w14:textId="77777777" w:rsidR="00E11924" w:rsidRPr="0007005A" w:rsidRDefault="00E11924" w:rsidP="0007005A">
      <w:pPr>
        <w:pStyle w:val="Nagwek1"/>
        <w:spacing w:line="276" w:lineRule="auto"/>
        <w:rPr>
          <w:rFonts w:ascii="Arial" w:hAnsi="Arial" w:cs="Arial"/>
          <w:lang w:val="pl-PL"/>
        </w:rPr>
      </w:pPr>
      <w:bookmarkStart w:id="2" w:name="_Toc258314244"/>
      <w:r w:rsidRPr="0007005A">
        <w:rPr>
          <w:rFonts w:ascii="Arial" w:hAnsi="Arial" w:cs="Arial"/>
          <w:lang w:val="pl-PL"/>
        </w:rPr>
        <w:t>informacje ogólne</w:t>
      </w:r>
    </w:p>
    <w:p w14:paraId="2F88C4A0" w14:textId="791BFAB8" w:rsidR="00E11924" w:rsidRPr="0007005A" w:rsidRDefault="00E11924" w:rsidP="00907778">
      <w:pPr>
        <w:pStyle w:val="Nagwek2"/>
      </w:pPr>
      <w:r w:rsidRPr="0007005A">
        <w:t>Komunikacja w postępowaniu</w:t>
      </w:r>
    </w:p>
    <w:p w14:paraId="2CEBEF3D" w14:textId="77777777" w:rsidR="00E11924" w:rsidRPr="0007005A" w:rsidRDefault="00E11924" w:rsidP="00993A9C">
      <w:pPr>
        <w:pStyle w:val="Nagwek2"/>
        <w:numPr>
          <w:ilvl w:val="0"/>
          <w:numId w:val="0"/>
        </w:numPr>
        <w:ind w:left="680"/>
      </w:pPr>
      <w:r w:rsidRPr="0007005A">
        <w:t>W niniejszym postępowaniu komunikacja między Zamawiającym a Wykonawcami odbywa się przy użyciu środków komunikacji elektronicznej, za pośrednictwem platformy on-line działającej pod adresem</w:t>
      </w:r>
      <w:r w:rsidR="00670A26" w:rsidRPr="0007005A">
        <w:t xml:space="preserve"> </w:t>
      </w:r>
      <w:r w:rsidR="009845E6" w:rsidRPr="009845E6">
        <w:rPr>
          <w:color w:val="0000FF"/>
          <w:u w:val="single"/>
        </w:rPr>
        <w:t>https://e-propublico.pl</w:t>
      </w:r>
      <w:r w:rsidRPr="0007005A">
        <w:t xml:space="preserve"> (dalej jako: ”Platforma”).</w:t>
      </w:r>
    </w:p>
    <w:p w14:paraId="7245CB14" w14:textId="3EFDE47E" w:rsidR="00836183" w:rsidRPr="0007005A" w:rsidRDefault="00E11924" w:rsidP="00907778">
      <w:pPr>
        <w:pStyle w:val="Nagwek2"/>
      </w:pPr>
      <w:r w:rsidRPr="0007005A">
        <w:t>Wizja lokalna</w:t>
      </w:r>
      <w:r w:rsidR="00192F39" w:rsidRPr="0007005A">
        <w:rPr>
          <w:lang w:val="pl-PL"/>
        </w:rPr>
        <w:t xml:space="preserve"> </w:t>
      </w:r>
    </w:p>
    <w:p w14:paraId="7A8CA8E3" w14:textId="77777777" w:rsidR="000B0F13" w:rsidRPr="0007005A" w:rsidRDefault="009845E6" w:rsidP="00993A9C">
      <w:pPr>
        <w:pStyle w:val="Nagwek2"/>
        <w:numPr>
          <w:ilvl w:val="0"/>
          <w:numId w:val="0"/>
        </w:numPr>
        <w:ind w:left="680"/>
        <w:rPr>
          <w:lang w:val="pl-PL"/>
        </w:rPr>
      </w:pPr>
      <w:r w:rsidRPr="0007005A">
        <w:t>Zamawiający nie przewiduje obowiązku odbyci</w:t>
      </w:r>
      <w:r w:rsidRPr="0007005A">
        <w:rPr>
          <w:lang w:val="pl-PL"/>
        </w:rPr>
        <w:t>a</w:t>
      </w:r>
      <w:r w:rsidRPr="0007005A">
        <w:t xml:space="preserve"> przez </w:t>
      </w:r>
      <w:r w:rsidRPr="0007005A">
        <w:rPr>
          <w:lang w:val="pl-PL"/>
        </w:rPr>
        <w:t>Wykonawcę</w:t>
      </w:r>
      <w:r w:rsidRPr="0007005A">
        <w:t xml:space="preserve"> wizji lokalnej lub sprawdzenia przez Wykonawcę dokumentów niezbędnych do realizacji zamówienia</w:t>
      </w:r>
      <w:r w:rsidRPr="0007005A">
        <w:rPr>
          <w:lang w:val="pl-PL"/>
        </w:rPr>
        <w:t>.</w:t>
      </w:r>
    </w:p>
    <w:p w14:paraId="0137F897" w14:textId="0C5CF4D5" w:rsidR="00E11924" w:rsidRPr="0007005A" w:rsidRDefault="00E11924" w:rsidP="00907778">
      <w:pPr>
        <w:pStyle w:val="Nagwek2"/>
      </w:pPr>
      <w:r w:rsidRPr="0007005A">
        <w:t xml:space="preserve">Zaliczki na poczet </w:t>
      </w:r>
      <w:r w:rsidR="000B0F13" w:rsidRPr="0007005A">
        <w:t>wykonania</w:t>
      </w:r>
      <w:r w:rsidRPr="0007005A">
        <w:t xml:space="preserve"> zamówienia</w:t>
      </w:r>
    </w:p>
    <w:p w14:paraId="5B487087" w14:textId="77777777" w:rsidR="000B0F13" w:rsidRPr="0007005A" w:rsidRDefault="009845E6" w:rsidP="00993A9C">
      <w:pPr>
        <w:pStyle w:val="Nagwek2"/>
        <w:numPr>
          <w:ilvl w:val="0"/>
          <w:numId w:val="0"/>
        </w:numPr>
        <w:ind w:left="680"/>
        <w:rPr>
          <w:lang w:val="pl-PL"/>
        </w:rPr>
      </w:pPr>
      <w:r w:rsidRPr="0007005A">
        <w:t>Zamawiający nie przewiduje udzielenia zaliczek na poczet wykonania zamówienia.</w:t>
      </w:r>
    </w:p>
    <w:p w14:paraId="0511C350" w14:textId="4D6C3AC0" w:rsidR="00E11924" w:rsidRPr="0007005A" w:rsidRDefault="00E11924" w:rsidP="00907778">
      <w:pPr>
        <w:pStyle w:val="Nagwek2"/>
      </w:pPr>
      <w:r w:rsidRPr="0007005A">
        <w:t>Katalogi elektroniczne</w:t>
      </w:r>
    </w:p>
    <w:p w14:paraId="157E91F5" w14:textId="77777777" w:rsidR="00C270BA" w:rsidRPr="0007005A" w:rsidRDefault="00C270BA" w:rsidP="00993A9C">
      <w:pPr>
        <w:pStyle w:val="Nagwek2"/>
        <w:numPr>
          <w:ilvl w:val="0"/>
          <w:numId w:val="0"/>
        </w:numPr>
        <w:ind w:left="680"/>
      </w:pPr>
      <w:r w:rsidRPr="0007005A">
        <w:t xml:space="preserve">Zamawiający </w:t>
      </w:r>
      <w:r w:rsidR="009845E6">
        <w:fldChar w:fldCharType="begin">
          <w:ffData>
            <w:name w:val="Wybór1"/>
            <w:enabled/>
            <w:calcOnExit w:val="0"/>
            <w:checkBox>
              <w:sizeAuto/>
              <w:default w:val="0"/>
              <w:checked w:val="0"/>
            </w:checkBox>
          </w:ffData>
        </w:fldChar>
      </w:r>
      <w:bookmarkStart w:id="3" w:name="Wybór1"/>
      <w:r w:rsidR="009845E6">
        <w:instrText xml:space="preserve"> FORMCHECKBOX </w:instrText>
      </w:r>
      <w:r w:rsidR="00000000">
        <w:fldChar w:fldCharType="separate"/>
      </w:r>
      <w:r w:rsidR="009845E6">
        <w:fldChar w:fldCharType="end"/>
      </w:r>
      <w:bookmarkEnd w:id="3"/>
      <w:r w:rsidRPr="0007005A">
        <w:t xml:space="preserve"> wymaga /  </w:t>
      </w:r>
      <w:r w:rsidR="009845E6">
        <w:fldChar w:fldCharType="begin">
          <w:ffData>
            <w:name w:val="Wybór2"/>
            <w:enabled/>
            <w:calcOnExit w:val="0"/>
            <w:checkBox>
              <w:sizeAuto/>
              <w:default w:val="0"/>
              <w:checked/>
            </w:checkBox>
          </w:ffData>
        </w:fldChar>
      </w:r>
      <w:bookmarkStart w:id="4" w:name="Wybór2"/>
      <w:r w:rsidR="009845E6">
        <w:instrText xml:space="preserve"> FORMCHECKBOX </w:instrText>
      </w:r>
      <w:r w:rsidR="00000000">
        <w:fldChar w:fldCharType="separate"/>
      </w:r>
      <w:r w:rsidR="009845E6">
        <w:fldChar w:fldCharType="end"/>
      </w:r>
      <w:bookmarkEnd w:id="4"/>
      <w:r w:rsidRPr="0007005A">
        <w:t xml:space="preserve"> nie wymaga złożenia ofert w postaci katalogów elektronicznych.</w:t>
      </w:r>
    </w:p>
    <w:p w14:paraId="33B218D4" w14:textId="5F15CFB0" w:rsidR="00E11924" w:rsidRPr="0007005A" w:rsidRDefault="00E11924" w:rsidP="00907778">
      <w:pPr>
        <w:pStyle w:val="Nagwek2"/>
        <w:rPr>
          <w:lang w:val="pl-PL"/>
        </w:rPr>
      </w:pPr>
      <w:r w:rsidRPr="0007005A">
        <w:rPr>
          <w:lang w:val="pl-PL"/>
        </w:rPr>
        <w:t>Do spraw nieure</w:t>
      </w:r>
      <w:r w:rsidR="00C270BA" w:rsidRPr="0007005A">
        <w:rPr>
          <w:lang w:val="pl-PL"/>
        </w:rPr>
        <w:t xml:space="preserve">gulowanych </w:t>
      </w:r>
      <w:r w:rsidR="00C270BA" w:rsidRPr="0007005A">
        <w:t xml:space="preserve">w niniejszej SWZ mają zastosowanie przepisy ustawy z dnia </w:t>
      </w:r>
      <w:r w:rsidR="009F663D" w:rsidRPr="0007005A">
        <w:t xml:space="preserve">11 września 2019r. roku Prawo zamówień publicznych </w:t>
      </w:r>
      <w:r w:rsidR="009845E6" w:rsidRPr="009845E6">
        <w:t>(t.j. Dz.U. z 2021r. poz. 1129 z późn. zm.)</w:t>
      </w:r>
      <w:r w:rsidR="00C270BA" w:rsidRPr="0007005A">
        <w:rPr>
          <w:lang w:val="pl-PL"/>
        </w:rPr>
        <w:t>.</w:t>
      </w:r>
    </w:p>
    <w:p w14:paraId="526F5907" w14:textId="77777777" w:rsidR="00EB7871" w:rsidRPr="0007005A" w:rsidRDefault="00F23594" w:rsidP="0007005A">
      <w:pPr>
        <w:pStyle w:val="Nagwek1"/>
        <w:spacing w:line="276" w:lineRule="auto"/>
        <w:rPr>
          <w:rFonts w:ascii="Arial" w:hAnsi="Arial" w:cs="Arial"/>
        </w:rPr>
      </w:pPr>
      <w:r w:rsidRPr="0007005A">
        <w:rPr>
          <w:rFonts w:ascii="Arial" w:hAnsi="Arial" w:cs="Arial"/>
        </w:rPr>
        <w:t>Opis przedmiotu zamówienia</w:t>
      </w:r>
      <w:bookmarkEnd w:id="2"/>
    </w:p>
    <w:p w14:paraId="14B73D7C" w14:textId="38492557" w:rsidR="008F7292" w:rsidRPr="0007005A" w:rsidRDefault="008F7292" w:rsidP="00907778">
      <w:pPr>
        <w:pStyle w:val="Nagwek2"/>
      </w:pPr>
      <w:r w:rsidRPr="0007005A">
        <w:t xml:space="preserve">Przedmiotem zamówienia jest </w:t>
      </w:r>
      <w:r w:rsidR="009845E6" w:rsidRPr="009845E6">
        <w:t>Odbiór odpadów komunalnych od właścicieli nieruchomości zamieszkałych na terenie Gminy Dubeninki</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9845E6" w:rsidRPr="0007005A" w14:paraId="4465381D" w14:textId="77777777" w:rsidTr="00B44B1C">
        <w:tc>
          <w:tcPr>
            <w:tcW w:w="8651" w:type="dxa"/>
          </w:tcPr>
          <w:p w14:paraId="54BE6CA7" w14:textId="77777777" w:rsidR="009845E6" w:rsidRPr="0007005A" w:rsidRDefault="009845E6" w:rsidP="00B44B1C">
            <w:pPr>
              <w:pStyle w:val="Tekstpodstawowy"/>
              <w:spacing w:before="80" w:line="276" w:lineRule="auto"/>
              <w:rPr>
                <w:rFonts w:ascii="Arial" w:hAnsi="Arial" w:cs="Arial"/>
              </w:rPr>
            </w:pPr>
            <w:r w:rsidRPr="0007005A">
              <w:rPr>
                <w:rFonts w:ascii="Arial" w:hAnsi="Arial" w:cs="Arial"/>
                <w:b/>
              </w:rPr>
              <w:t xml:space="preserve">Wspólny Słownik Zamówień: </w:t>
            </w:r>
            <w:r w:rsidRPr="009845E6">
              <w:rPr>
                <w:rFonts w:ascii="Arial" w:hAnsi="Arial" w:cs="Arial"/>
              </w:rPr>
              <w:t>90511000-2 - Usługi wywozu odpadów, 90513100-7 - Usługi wywozu odpadów pochodzących z gospodarstw domowych, 90512000-9 - Usługi transportu odpadów</w:t>
            </w:r>
            <w:r w:rsidRPr="0007005A">
              <w:rPr>
                <w:rFonts w:ascii="Arial" w:hAnsi="Arial" w:cs="Arial"/>
              </w:rPr>
              <w:t xml:space="preserve"> </w:t>
            </w:r>
          </w:p>
          <w:p w14:paraId="285B1BC2" w14:textId="5DD7683B" w:rsidR="009845E6" w:rsidRPr="0007005A" w:rsidRDefault="00D737C0" w:rsidP="00B44B1C">
            <w:pPr>
              <w:pStyle w:val="Tekstpodstawowy"/>
              <w:spacing w:before="80" w:after="60" w:line="276" w:lineRule="auto"/>
              <w:rPr>
                <w:rFonts w:ascii="Arial" w:hAnsi="Arial" w:cs="Arial"/>
                <w:b/>
              </w:rPr>
            </w:pPr>
            <w:r>
              <w:rPr>
                <w:rFonts w:ascii="Arial" w:hAnsi="Arial" w:cs="Arial"/>
              </w:rPr>
              <w:t>O</w:t>
            </w:r>
            <w:r w:rsidR="009845E6" w:rsidRPr="0007005A">
              <w:rPr>
                <w:rFonts w:ascii="Arial" w:hAnsi="Arial" w:cs="Arial"/>
              </w:rPr>
              <w:t>pis przedmiotu zamówienia:</w:t>
            </w:r>
          </w:p>
          <w:p w14:paraId="42409C2A" w14:textId="77777777" w:rsidR="00CE02CA" w:rsidRDefault="009845E6" w:rsidP="00B44B1C">
            <w:pPr>
              <w:pStyle w:val="Tekstpodstawowy"/>
              <w:spacing w:line="276" w:lineRule="auto"/>
              <w:jc w:val="both"/>
              <w:rPr>
                <w:rFonts w:ascii="Arial" w:hAnsi="Arial" w:cs="Arial"/>
              </w:rPr>
            </w:pPr>
            <w:r w:rsidRPr="009845E6">
              <w:rPr>
                <w:rFonts w:ascii="Arial" w:hAnsi="Arial" w:cs="Arial"/>
              </w:rPr>
              <w:lastRenderedPageBreak/>
              <w:t>Przedmiotem zamówienia jest odbiór i transport odpadów komunalnych od właścicieli: nieruchomości zamieszkałych, nieruchomości zabudowanych domkami letniskowymi i innych nieruchomości wykorzystywanych na cele rekreacyjno-wypoczynkowe z terenu Gminy Dubeninki.</w:t>
            </w:r>
          </w:p>
          <w:p w14:paraId="0978AC2E" w14:textId="3E493CDC" w:rsidR="00D737C0" w:rsidRPr="0007005A" w:rsidRDefault="00CE02CA" w:rsidP="00B44B1C">
            <w:pPr>
              <w:pStyle w:val="Tekstpodstawowy"/>
              <w:spacing w:line="276" w:lineRule="auto"/>
              <w:jc w:val="both"/>
              <w:rPr>
                <w:rFonts w:ascii="Arial" w:hAnsi="Arial" w:cs="Arial"/>
              </w:rPr>
            </w:pPr>
            <w:r>
              <w:rPr>
                <w:rFonts w:ascii="Arial" w:hAnsi="Arial" w:cs="Arial"/>
              </w:rPr>
              <w:t>Planowana ilość odpadów komunalnych do odbioru w okresie trwania umowy -  780 Mg. Zamawiający przewiduje możliwość ograniczenie zakresu zamówienia i wskazuje, że minimalna wielkość świadczenia stron, która zostanie zlecona Wykonawcy na podstawie zawartej umowy, wynosiła będzie nie mniej jak 70% szacowanej ilości odpadów.</w:t>
            </w:r>
          </w:p>
          <w:p w14:paraId="49A7C60A" w14:textId="77777777" w:rsidR="009845E6" w:rsidRPr="0007005A" w:rsidRDefault="009845E6" w:rsidP="00B44B1C">
            <w:pPr>
              <w:pStyle w:val="Tekstpodstawowy"/>
              <w:spacing w:line="276" w:lineRule="auto"/>
              <w:rPr>
                <w:rFonts w:ascii="Arial" w:hAnsi="Arial" w:cs="Arial"/>
              </w:rPr>
            </w:pPr>
            <w:r w:rsidRPr="009845E6">
              <w:rPr>
                <w:rFonts w:ascii="Arial" w:hAnsi="Arial" w:cs="Arial"/>
                <w:b/>
              </w:rPr>
              <w:t>Zamawiający nie dopuszcza składania ofert równoważnych</w:t>
            </w:r>
          </w:p>
        </w:tc>
      </w:tr>
    </w:tbl>
    <w:p w14:paraId="7A267923" w14:textId="77777777" w:rsidR="00466D96" w:rsidRPr="0007005A" w:rsidRDefault="008F7292" w:rsidP="00907778">
      <w:pPr>
        <w:pStyle w:val="Nagwek2"/>
      </w:pPr>
      <w:r w:rsidRPr="0007005A">
        <w:lastRenderedPageBreak/>
        <w:t xml:space="preserve">Zamawiający </w:t>
      </w:r>
      <w:r w:rsidR="00041A23" w:rsidRPr="0007005A">
        <w:t>nie dokonuje podziału zamówienia na części i tym samym nie dopuszcza składania ofert częściowych. Oferty nie zawierające pełnego zakresu przedmiotu zamówienia zostaną odrzucone</w:t>
      </w:r>
      <w:r w:rsidRPr="0007005A">
        <w:t>.</w:t>
      </w:r>
    </w:p>
    <w:p w14:paraId="3102344B" w14:textId="77777777" w:rsidR="00041A23" w:rsidRPr="0007005A" w:rsidRDefault="00041A23" w:rsidP="00907778">
      <w:pPr>
        <w:pStyle w:val="Nagwek2"/>
      </w:pPr>
      <w:r w:rsidRPr="0007005A">
        <w:t xml:space="preserve">Powody niedokonania podziału zamówienia </w:t>
      </w:r>
      <w:r w:rsidR="00D62D55" w:rsidRPr="0007005A">
        <w:t>na części:</w:t>
      </w:r>
    </w:p>
    <w:p w14:paraId="3C9CEF66" w14:textId="77777777" w:rsidR="00D62D55" w:rsidRPr="0007005A" w:rsidRDefault="009845E6" w:rsidP="00C22AA9">
      <w:pPr>
        <w:pStyle w:val="Nagwek2"/>
        <w:numPr>
          <w:ilvl w:val="0"/>
          <w:numId w:val="0"/>
        </w:numPr>
        <w:ind w:left="680"/>
      </w:pPr>
      <w:r w:rsidRPr="009845E6">
        <w:t>Gmina Dubeninki, jako zbyt mała obszarowo i ludnościowo wspólnota samorządowa, nie została podzielona na sektory zgodnie z ustawą o utrzymaniu czystości i porządku w gminach. Sztuczny podział przedmiotu zamówienia na potrzeby niniejszego postępowania jest nieracjonalny ze względów technicznych, organizacyjnych i ekonomicznych, a brak podziału zamówienia na części nie zakłóca konkurencji.</w:t>
      </w:r>
    </w:p>
    <w:p w14:paraId="6B98E0D6" w14:textId="693A4CE2" w:rsidR="00D62D55" w:rsidRPr="0007005A" w:rsidRDefault="00D62D55" w:rsidP="00907778">
      <w:pPr>
        <w:pStyle w:val="Nagwek2"/>
      </w:pPr>
      <w:r w:rsidRPr="0007005A">
        <w:t>Informacje dotyczące oferty wariantowej, o której mowa w art. 92 ustawy Pzp.</w:t>
      </w:r>
    </w:p>
    <w:p w14:paraId="62F66834" w14:textId="77777777" w:rsidR="00D62D55" w:rsidRPr="0007005A" w:rsidRDefault="009845E6" w:rsidP="00C22AA9">
      <w:pPr>
        <w:pStyle w:val="Nagwek2"/>
        <w:numPr>
          <w:ilvl w:val="0"/>
          <w:numId w:val="0"/>
        </w:numPr>
        <w:ind w:left="680"/>
      </w:pPr>
      <w:r w:rsidRPr="009845E6">
        <w:t>Zamawiający nie dopuszcza składania ofert wariantowych</w:t>
      </w:r>
    </w:p>
    <w:p w14:paraId="3942C7F8" w14:textId="5D35A2DF" w:rsidR="009845E6" w:rsidRPr="0007005A" w:rsidRDefault="009845E6" w:rsidP="00907778">
      <w:pPr>
        <w:pStyle w:val="Nagwek2"/>
      </w:pPr>
      <w:r w:rsidRPr="0007005A">
        <w:t>Zamawiający określa następujące wymagania odnośnie zatrudnienia przez Wykonawcę lub Podwykonawcę osób wykonujących wskazane przez Zamawiającego czynności w zakresie realizacji zamówienia na podstawie umowy o pracę:</w:t>
      </w:r>
    </w:p>
    <w:p w14:paraId="26D38D4F" w14:textId="6F859505" w:rsidR="000D7D96" w:rsidRPr="000D7D96" w:rsidRDefault="000D7D96" w:rsidP="00C22AA9">
      <w:pPr>
        <w:pStyle w:val="Nagwek2"/>
        <w:numPr>
          <w:ilvl w:val="0"/>
          <w:numId w:val="0"/>
        </w:numPr>
        <w:ind w:left="680"/>
      </w:pPr>
      <w:r w:rsidRPr="000D7D96">
        <w:t>Zamawiający wymaga, by Wykonawca zatrudniał na umowę o pracę w pełnym wymiarze czasu pracy adekwatnym do powierzonych zadań, wszystkich kierowców oraz ładowaczy, którzy będą wykonywali czynności przy realizacji zamówienia. W przypadku gdy czynności w zakresie realizacji zamówienia zostaną powierzone do wykonania podwykonawcy lub dalszemu podwykonawcy, wymóg zatrudnienia na umowę o pracę dotyczy ww. pracowników podwykonawcy i dalszego podwykonawcy. Wymóg zatrudnienia na umowę o pracę nie dotyczy podwykonawców, prowadzących działalność gospodarczą na podstawie wpisu w Centralnej Ewidencji i Informacji o Działalności Gospodarczej lub innych równoważnych rejestrów oraz wykonujących osobiście i samodzielnie powierzone im czynności w zakresie realizacji zamówienia.</w:t>
      </w:r>
    </w:p>
    <w:p w14:paraId="1CE0D7C8" w14:textId="5B144141" w:rsidR="000D7D96" w:rsidRPr="000D7D96" w:rsidRDefault="000D7D96" w:rsidP="00C22AA9">
      <w:pPr>
        <w:pStyle w:val="Nagwek2"/>
      </w:pPr>
      <w:r w:rsidRPr="000D7D96">
        <w:t>Wykonawca ma obowiązek zawrzeć w umowie z podwykonawcą</w:t>
      </w:r>
      <w:r w:rsidR="00C22AA9">
        <w:rPr>
          <w:lang w:val="pl-PL"/>
        </w:rPr>
        <w:t xml:space="preserve"> -</w:t>
      </w:r>
      <w:r w:rsidRPr="000D7D96">
        <w:t xml:space="preserve"> wymóg zatrudniania przez podwykonawcę i dalszych podwykonawców, pracowników, o których mowa powyżej na umowę o pracę. </w:t>
      </w:r>
    </w:p>
    <w:p w14:paraId="78C2E374" w14:textId="46FC35E1" w:rsidR="000D7D96" w:rsidRPr="000D7D96" w:rsidRDefault="000D7D96" w:rsidP="00C22AA9">
      <w:pPr>
        <w:pStyle w:val="Nagwek2"/>
      </w:pPr>
      <w:r w:rsidRPr="000D7D96">
        <w:t xml:space="preserve">Wykonawca obowiązany będzie przedłożyć oświadczenie o spełnieniu obowiązku, o którym mowa w pkt. </w:t>
      </w:r>
      <w:r w:rsidR="00157A6D">
        <w:rPr>
          <w:lang w:val="pl-PL"/>
        </w:rPr>
        <w:t>4.</w:t>
      </w:r>
      <w:r w:rsidR="00C22AA9">
        <w:rPr>
          <w:lang w:val="pl-PL"/>
        </w:rPr>
        <w:t>5</w:t>
      </w:r>
      <w:r w:rsidRPr="000D7D96">
        <w:t xml:space="preserve">. Oświadczenie powinno zawierać ilość zatrudnionych osób na umowę o pracę oraz stanowisko pracy. Wykonawca ma </w:t>
      </w:r>
      <w:r w:rsidRPr="000D7D96">
        <w:lastRenderedPageBreak/>
        <w:t>obowiązek przedkładać na bieżąco aktualne oświadczenie w sytuacji zmiany ilościowej pracowników zatrudnionych na podstawie umowy o pracę. Powyższe zasady stosuje się odpowiednio do podwykonawców.</w:t>
      </w:r>
    </w:p>
    <w:p w14:paraId="679CC423" w14:textId="628BEEC6" w:rsidR="000D7D96" w:rsidRDefault="000D7D96" w:rsidP="00C22AA9">
      <w:pPr>
        <w:pStyle w:val="Nagwek2"/>
      </w:pPr>
      <w:r w:rsidRPr="000D7D96">
        <w:t xml:space="preserve">Zamawiający uprawniony jest do przeprowadzenia kontroli, zastosowania pkt. </w:t>
      </w:r>
      <w:r w:rsidR="00157A6D">
        <w:rPr>
          <w:lang w:val="pl-PL"/>
        </w:rPr>
        <w:t>4.</w:t>
      </w:r>
      <w:r w:rsidR="00C22AA9">
        <w:rPr>
          <w:lang w:val="pl-PL"/>
        </w:rPr>
        <w:t>5</w:t>
      </w:r>
      <w:r w:rsidR="00157A6D">
        <w:rPr>
          <w:lang w:val="pl-PL"/>
        </w:rPr>
        <w:t>.</w:t>
      </w:r>
      <w:r w:rsidRPr="000D7D96">
        <w:t>, a w sytuacji wątpliwości co do sposobu zatrudnienia pracowników, może zwrócić się o przeprowadzenie stosownej kontroli przez Państwową Inspekcję Pracy.</w:t>
      </w:r>
    </w:p>
    <w:p w14:paraId="041D5B3E" w14:textId="0154C2EC" w:rsidR="000D7D96" w:rsidRPr="000D7D96" w:rsidRDefault="00C22AA9" w:rsidP="00C22AA9">
      <w:pPr>
        <w:pStyle w:val="Nagwek2"/>
        <w:numPr>
          <w:ilvl w:val="0"/>
          <w:numId w:val="0"/>
        </w:numPr>
      </w:pPr>
      <w:r>
        <w:rPr>
          <w:lang w:val="pl-PL"/>
        </w:rPr>
        <w:t xml:space="preserve">4.9.    </w:t>
      </w:r>
      <w:r w:rsidR="000D7D96" w:rsidRPr="000D7D96">
        <w:t xml:space="preserve">Wykonawca zapłaci Zamawiającemu kary umowne:                                        </w:t>
      </w:r>
    </w:p>
    <w:p w14:paraId="75421BE8" w14:textId="77777777" w:rsidR="000D7D96" w:rsidRPr="000D7D96" w:rsidRDefault="000D7D96" w:rsidP="00157A6D">
      <w:pPr>
        <w:pStyle w:val="Nagwek2"/>
        <w:numPr>
          <w:ilvl w:val="0"/>
          <w:numId w:val="0"/>
        </w:numPr>
        <w:ind w:left="680"/>
      </w:pPr>
      <w:r w:rsidRPr="000D7D96">
        <w:t>a) za każdy ujawniony przypadek nie przestrzegania przez Wykonawcę pkt. 1) – w wysokości 1000 zł za każdą osobę niezatrudnioną na umowę o pracę. Kara ta stanowić będzie wynik iloczynu kwoty 1000 zł oraz ilości miesięcy podczas których dana osoba nie miała wymaganej umowy o pracę,</w:t>
      </w:r>
    </w:p>
    <w:p w14:paraId="51FE34DB" w14:textId="46CF3C5C" w:rsidR="009845E6" w:rsidRPr="001E180F" w:rsidRDefault="000D7D96" w:rsidP="00157A6D">
      <w:pPr>
        <w:pStyle w:val="Nagwek2"/>
        <w:numPr>
          <w:ilvl w:val="0"/>
          <w:numId w:val="0"/>
        </w:numPr>
        <w:ind w:left="680"/>
        <w:rPr>
          <w:color w:val="FF0000"/>
        </w:rPr>
      </w:pPr>
      <w:r w:rsidRPr="000D7D96">
        <w:t xml:space="preserve">b) za każdy ujawniony przypadek, nie zastosowania przez Wykonawcę zapisów pkt. 2) – w wysokości 1000 zł.  </w:t>
      </w:r>
      <w:r w:rsidRPr="000D7D96">
        <w:rPr>
          <w:color w:val="FF0000"/>
        </w:rPr>
        <w:t xml:space="preserve">       </w:t>
      </w:r>
    </w:p>
    <w:p w14:paraId="1E600794" w14:textId="64C31A28" w:rsidR="00F23594" w:rsidRPr="0007005A" w:rsidRDefault="00F23594" w:rsidP="00C22AA9">
      <w:pPr>
        <w:pStyle w:val="Nagwek2"/>
      </w:pPr>
      <w:r w:rsidRPr="0007005A">
        <w:t>Miejsce realizacji:</w:t>
      </w:r>
      <w:r w:rsidR="0040419B" w:rsidRPr="0007005A">
        <w:t xml:space="preserve"> </w:t>
      </w:r>
      <w:r w:rsidR="009845E6" w:rsidRPr="009845E6">
        <w:t>Gmina Dubeninki</w:t>
      </w:r>
      <w:r w:rsidR="0040419B" w:rsidRPr="0007005A">
        <w:t>.</w:t>
      </w:r>
    </w:p>
    <w:p w14:paraId="650F77B4" w14:textId="3A5127A2" w:rsidR="00A2369F" w:rsidRPr="0007005A" w:rsidRDefault="00A2369F" w:rsidP="0007005A">
      <w:pPr>
        <w:pStyle w:val="Nagwek1"/>
        <w:spacing w:line="276" w:lineRule="auto"/>
        <w:rPr>
          <w:rFonts w:ascii="Arial" w:hAnsi="Arial" w:cs="Arial"/>
        </w:rPr>
      </w:pPr>
      <w:bookmarkStart w:id="5" w:name="_Toc258314245"/>
      <w:r w:rsidRPr="0007005A">
        <w:rPr>
          <w:rFonts w:ascii="Arial" w:hAnsi="Arial" w:cs="Arial"/>
        </w:rPr>
        <w:t>Informacja o przewidywanych zamówieniach</w:t>
      </w:r>
      <w:r w:rsidR="00774374" w:rsidRPr="0007005A">
        <w:rPr>
          <w:rFonts w:ascii="Arial" w:hAnsi="Arial" w:cs="Arial"/>
          <w:lang w:val="pl-PL"/>
        </w:rPr>
        <w:t>,</w:t>
      </w:r>
      <w:r w:rsidRPr="0007005A">
        <w:rPr>
          <w:rFonts w:ascii="Arial" w:hAnsi="Arial" w:cs="Arial"/>
        </w:rPr>
        <w:t xml:space="preserve"> </w:t>
      </w:r>
      <w:r w:rsidR="005D0A27" w:rsidRPr="0007005A">
        <w:rPr>
          <w:rFonts w:ascii="Arial" w:hAnsi="Arial" w:cs="Arial"/>
        </w:rPr>
        <w:t xml:space="preserve">o których mowa w art. </w:t>
      </w:r>
      <w:r w:rsidR="00E00A53" w:rsidRPr="0007005A">
        <w:rPr>
          <w:rFonts w:ascii="Arial" w:hAnsi="Arial" w:cs="Arial"/>
          <w:lang w:val="pl-PL"/>
        </w:rPr>
        <w:t>214</w:t>
      </w:r>
      <w:r w:rsidR="005D0A27" w:rsidRPr="0007005A">
        <w:rPr>
          <w:rFonts w:ascii="Arial" w:hAnsi="Arial" w:cs="Arial"/>
        </w:rPr>
        <w:t xml:space="preserve"> ust. 1 pkt </w:t>
      </w:r>
      <w:r w:rsidR="00E00A53" w:rsidRPr="0007005A">
        <w:rPr>
          <w:rFonts w:ascii="Arial" w:hAnsi="Arial" w:cs="Arial"/>
          <w:lang w:val="pl-PL"/>
        </w:rPr>
        <w:t>7</w:t>
      </w:r>
      <w:r w:rsidR="005D0A27" w:rsidRPr="0007005A">
        <w:rPr>
          <w:rFonts w:ascii="Arial" w:hAnsi="Arial" w:cs="Arial"/>
        </w:rPr>
        <w:t xml:space="preserve"> i </w:t>
      </w:r>
      <w:r w:rsidR="00E00A53" w:rsidRPr="0007005A">
        <w:rPr>
          <w:rFonts w:ascii="Arial" w:hAnsi="Arial" w:cs="Arial"/>
          <w:lang w:val="pl-PL"/>
        </w:rPr>
        <w:t>8</w:t>
      </w:r>
      <w:r w:rsidR="005D0A27" w:rsidRPr="0007005A">
        <w:rPr>
          <w:rFonts w:ascii="Arial" w:hAnsi="Arial" w:cs="Arial"/>
        </w:rPr>
        <w:t xml:space="preserve"> </w:t>
      </w:r>
      <w:r w:rsidR="005D0A27" w:rsidRPr="0007005A">
        <w:rPr>
          <w:rFonts w:ascii="Arial" w:hAnsi="Arial" w:cs="Arial"/>
          <w:lang w:val="pl-PL"/>
        </w:rPr>
        <w:t>USTAWY PZP</w:t>
      </w:r>
      <w:bookmarkEnd w:id="5"/>
      <w:r w:rsidR="005D0A27" w:rsidRPr="0007005A">
        <w:rPr>
          <w:rFonts w:ascii="Arial" w:hAnsi="Arial" w:cs="Arial"/>
          <w:lang w:val="pl-PL"/>
        </w:rPr>
        <w:t>.</w:t>
      </w:r>
    </w:p>
    <w:p w14:paraId="1D702469" w14:textId="77777777" w:rsidR="00EB7871" w:rsidRPr="0007005A" w:rsidRDefault="009845E6" w:rsidP="00907778">
      <w:pPr>
        <w:pStyle w:val="Nagwek2"/>
        <w:rPr>
          <w:lang w:val="pl-PL"/>
        </w:rPr>
      </w:pPr>
      <w:r w:rsidRPr="0007005A">
        <w:t>Zamawiający nie przewiduje udzielenia zamówień</w:t>
      </w:r>
      <w:r w:rsidRPr="0007005A">
        <w:rPr>
          <w:lang w:val="pl-PL"/>
        </w:rPr>
        <w:t>,</w:t>
      </w:r>
      <w:r w:rsidRPr="0007005A">
        <w:t xml:space="preserve"> o których mowa w art. </w:t>
      </w:r>
      <w:r w:rsidRPr="0007005A">
        <w:rPr>
          <w:lang w:val="pl-PL"/>
        </w:rPr>
        <w:t>214</w:t>
      </w:r>
      <w:r w:rsidRPr="0007005A">
        <w:t xml:space="preserve"> ust. 1 pkt </w:t>
      </w:r>
      <w:r w:rsidRPr="0007005A">
        <w:rPr>
          <w:lang w:val="pl-PL"/>
        </w:rPr>
        <w:t>7</w:t>
      </w:r>
      <w:r w:rsidRPr="0007005A">
        <w:t xml:space="preserve"> i </w:t>
      </w:r>
      <w:r w:rsidRPr="0007005A">
        <w:rPr>
          <w:lang w:val="pl-PL"/>
        </w:rPr>
        <w:t>8 ustawy Pzp.</w:t>
      </w:r>
    </w:p>
    <w:p w14:paraId="723198D2" w14:textId="2156BC6B" w:rsidR="00EB7871" w:rsidRPr="0007005A" w:rsidRDefault="00A2369F" w:rsidP="0007005A">
      <w:pPr>
        <w:pStyle w:val="Nagwek1"/>
        <w:spacing w:line="276" w:lineRule="auto"/>
        <w:rPr>
          <w:rFonts w:ascii="Arial" w:hAnsi="Arial" w:cs="Arial"/>
        </w:rPr>
      </w:pPr>
      <w:bookmarkStart w:id="6" w:name="_Toc258314246"/>
      <w:r w:rsidRPr="0007005A">
        <w:rPr>
          <w:rFonts w:ascii="Arial" w:hAnsi="Arial" w:cs="Arial"/>
        </w:rPr>
        <w:t>Termin wykonania zamówienia</w:t>
      </w:r>
      <w:bookmarkEnd w:id="6"/>
    </w:p>
    <w:p w14:paraId="1A8DD29E" w14:textId="77777777" w:rsidR="00376C02" w:rsidRDefault="00EB7871" w:rsidP="00907778">
      <w:pPr>
        <w:pStyle w:val="Nagwek2"/>
      </w:pPr>
      <w:r w:rsidRPr="0007005A">
        <w:t>Zamówienie musi zostać zrealizowane w terminie:</w:t>
      </w:r>
      <w:r w:rsidR="0040419B" w:rsidRPr="0007005A">
        <w:t xml:space="preserve"> </w:t>
      </w:r>
    </w:p>
    <w:p w14:paraId="73C0B7D5" w14:textId="712096B8" w:rsidR="00EB7871" w:rsidRPr="0007005A" w:rsidRDefault="009845E6" w:rsidP="00376C02">
      <w:pPr>
        <w:pStyle w:val="Nagwek2"/>
        <w:numPr>
          <w:ilvl w:val="0"/>
          <w:numId w:val="0"/>
        </w:numPr>
        <w:ind w:left="680"/>
      </w:pPr>
      <w:r w:rsidRPr="009845E6">
        <w:t>data rozpoczęcia</w:t>
      </w:r>
      <w:r w:rsidR="00376C02">
        <w:rPr>
          <w:lang w:val="pl-PL"/>
        </w:rPr>
        <w:t xml:space="preserve"> </w:t>
      </w:r>
      <w:r w:rsidRPr="00376C02">
        <w:rPr>
          <w:b/>
          <w:bCs w:val="0"/>
        </w:rPr>
        <w:t>2023-01-01</w:t>
      </w:r>
      <w:r w:rsidRPr="009845E6">
        <w:t xml:space="preserve">, data zakończenia: </w:t>
      </w:r>
      <w:r w:rsidRPr="00376C02">
        <w:rPr>
          <w:b/>
          <w:bCs w:val="0"/>
        </w:rPr>
        <w:t>2024-12-31</w:t>
      </w:r>
      <w:r w:rsidR="00E00A53" w:rsidRPr="0007005A">
        <w:rPr>
          <w:lang w:val="pl-PL"/>
        </w:rPr>
        <w:t>.</w:t>
      </w:r>
    </w:p>
    <w:p w14:paraId="435956D9" w14:textId="6D303D9D" w:rsidR="00A2369F" w:rsidRPr="0007005A" w:rsidRDefault="00024DB1" w:rsidP="0007005A">
      <w:pPr>
        <w:pStyle w:val="Nagwek1"/>
        <w:spacing w:line="276" w:lineRule="auto"/>
        <w:rPr>
          <w:rFonts w:ascii="Arial" w:hAnsi="Arial" w:cs="Arial"/>
        </w:rPr>
      </w:pPr>
      <w:bookmarkStart w:id="7" w:name="_Toc258314247"/>
      <w:r w:rsidRPr="0007005A">
        <w:rPr>
          <w:rFonts w:ascii="Arial" w:hAnsi="Arial" w:cs="Arial"/>
          <w:lang w:val="pl-PL"/>
        </w:rPr>
        <w:t>Informacja o warunkach</w:t>
      </w:r>
      <w:r w:rsidR="00A2369F" w:rsidRPr="0007005A">
        <w:rPr>
          <w:rFonts w:ascii="Arial" w:hAnsi="Arial" w:cs="Arial"/>
        </w:rPr>
        <w:t xml:space="preserve"> udziału w postępowaniu</w:t>
      </w:r>
      <w:bookmarkEnd w:id="7"/>
    </w:p>
    <w:p w14:paraId="55658F08" w14:textId="34C4A1EF" w:rsidR="00A2369F" w:rsidRPr="0007005A" w:rsidRDefault="00627ED2" w:rsidP="00907778">
      <w:pPr>
        <w:pStyle w:val="Nagwek2"/>
      </w:pPr>
      <w:r w:rsidRPr="0007005A">
        <w:t>O udzielenie zamówienia mogą ubiegać się</w:t>
      </w:r>
      <w:r w:rsidR="008A3895" w:rsidRPr="0007005A">
        <w:rPr>
          <w:lang w:val="pl-PL"/>
        </w:rPr>
        <w:t xml:space="preserve"> W</w:t>
      </w:r>
      <w:r w:rsidRPr="0007005A">
        <w:rPr>
          <w:lang w:val="pl-PL"/>
        </w:rPr>
        <w:t>ykonawcy</w:t>
      </w:r>
      <w:r w:rsidR="00A2369F" w:rsidRPr="0007005A">
        <w:t>, którzy nie podlegają wykluczeniu</w:t>
      </w:r>
      <w:r w:rsidR="008B13A8" w:rsidRPr="0007005A">
        <w:t xml:space="preserve"> oraz </w:t>
      </w:r>
      <w:r w:rsidR="00A2369F" w:rsidRPr="0007005A">
        <w:t>spełniają warunki</w:t>
      </w:r>
      <w:r w:rsidR="008B13A8" w:rsidRPr="0007005A">
        <w:rPr>
          <w:lang w:val="pl-PL"/>
        </w:rPr>
        <w:t xml:space="preserve"> udziału w postępowaniu</w:t>
      </w:r>
      <w:r w:rsidR="00A2369F" w:rsidRPr="0007005A">
        <w:t xml:space="preserve"> i wymagania określone w niniejszej </w:t>
      </w:r>
      <w:r w:rsidR="00DD574A" w:rsidRPr="0007005A">
        <w:rPr>
          <w:lang w:val="pl-PL"/>
        </w:rPr>
        <w:t>SWZ</w:t>
      </w:r>
      <w:r w:rsidR="008B13A8" w:rsidRPr="0007005A">
        <w:t>.</w:t>
      </w:r>
    </w:p>
    <w:p w14:paraId="342D1BB2" w14:textId="0DCA9138" w:rsidR="002E0CCC" w:rsidRPr="0007005A" w:rsidRDefault="00024DB1" w:rsidP="00907778">
      <w:pPr>
        <w:pStyle w:val="Nagwek2"/>
      </w:pPr>
      <w:r w:rsidRPr="0007005A">
        <w:t>Zamawiający, na podstawie art. 112 ustawy Pzp określa następujące warunki udziału w postępowaniu</w:t>
      </w:r>
      <w:r w:rsidR="00A2369F" w:rsidRPr="0007005A">
        <w:t>:</w:t>
      </w:r>
    </w:p>
    <w:p w14:paraId="418C43D2" w14:textId="77777777" w:rsidR="009845E6" w:rsidRPr="0007005A" w:rsidRDefault="009845E6" w:rsidP="00907778">
      <w:pPr>
        <w:pStyle w:val="Nagwek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9845E6" w:rsidRPr="0007005A" w14:paraId="3BB0BF44" w14:textId="77777777" w:rsidTr="00B44B1C">
        <w:tc>
          <w:tcPr>
            <w:tcW w:w="720" w:type="dxa"/>
            <w:tcBorders>
              <w:top w:val="single" w:sz="4" w:space="0" w:color="auto"/>
              <w:left w:val="single" w:sz="4" w:space="0" w:color="auto"/>
              <w:bottom w:val="single" w:sz="4" w:space="0" w:color="auto"/>
              <w:right w:val="single" w:sz="4" w:space="0" w:color="auto"/>
            </w:tcBorders>
            <w:vAlign w:val="center"/>
            <w:hideMark/>
          </w:tcPr>
          <w:p w14:paraId="3D12A60E" w14:textId="77777777" w:rsidR="009845E6" w:rsidRPr="0007005A" w:rsidRDefault="009845E6" w:rsidP="00B44B1C">
            <w:pPr>
              <w:spacing w:before="60" w:after="120" w:line="276" w:lineRule="auto"/>
              <w:jc w:val="center"/>
              <w:rPr>
                <w:rFonts w:ascii="Arial" w:hAnsi="Arial" w:cs="Arial"/>
                <w:b/>
                <w:sz w:val="20"/>
                <w:szCs w:val="20"/>
              </w:rPr>
            </w:pPr>
            <w:r w:rsidRPr="0007005A">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0F794DF7" w14:textId="77777777" w:rsidR="009845E6" w:rsidRPr="0007005A" w:rsidRDefault="009845E6" w:rsidP="00B44B1C">
            <w:pPr>
              <w:spacing w:before="60" w:after="120" w:line="276" w:lineRule="auto"/>
              <w:rPr>
                <w:rFonts w:ascii="Arial" w:hAnsi="Arial" w:cs="Arial"/>
                <w:sz w:val="20"/>
                <w:szCs w:val="20"/>
              </w:rPr>
            </w:pPr>
            <w:r w:rsidRPr="0007005A">
              <w:rPr>
                <w:rFonts w:ascii="Arial" w:hAnsi="Arial" w:cs="Arial"/>
                <w:b/>
                <w:sz w:val="20"/>
                <w:szCs w:val="20"/>
              </w:rPr>
              <w:t>Warunki udziału w postępowaniu</w:t>
            </w:r>
          </w:p>
        </w:tc>
      </w:tr>
      <w:tr w:rsidR="009845E6" w:rsidRPr="0007005A" w14:paraId="3FE29623" w14:textId="77777777" w:rsidTr="00B44B1C">
        <w:tc>
          <w:tcPr>
            <w:tcW w:w="720" w:type="dxa"/>
            <w:tcBorders>
              <w:top w:val="single" w:sz="4" w:space="0" w:color="auto"/>
              <w:left w:val="single" w:sz="4" w:space="0" w:color="auto"/>
              <w:bottom w:val="single" w:sz="4" w:space="0" w:color="auto"/>
              <w:right w:val="single" w:sz="4" w:space="0" w:color="auto"/>
            </w:tcBorders>
            <w:hideMark/>
          </w:tcPr>
          <w:p w14:paraId="06A678EF"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3B7A2B83" w14:textId="77777777" w:rsidR="009845E6" w:rsidRPr="0007005A" w:rsidRDefault="009845E6" w:rsidP="00B44B1C">
            <w:pPr>
              <w:spacing w:before="60" w:after="120" w:line="276" w:lineRule="auto"/>
              <w:jc w:val="both"/>
              <w:rPr>
                <w:rFonts w:ascii="Arial" w:hAnsi="Arial" w:cs="Arial"/>
                <w:b/>
                <w:bCs/>
              </w:rPr>
            </w:pPr>
            <w:r w:rsidRPr="009845E6">
              <w:rPr>
                <w:rFonts w:ascii="Arial" w:hAnsi="Arial" w:cs="Arial"/>
                <w:b/>
                <w:bCs/>
              </w:rPr>
              <w:t>Sytuacja ekonomiczna lub finansowa</w:t>
            </w:r>
          </w:p>
          <w:p w14:paraId="58E40D64" w14:textId="0057AD27" w:rsidR="009845E6" w:rsidRPr="0007005A" w:rsidRDefault="00972CCE" w:rsidP="00B44B1C">
            <w:pPr>
              <w:spacing w:before="60" w:after="120" w:line="276" w:lineRule="auto"/>
              <w:jc w:val="both"/>
              <w:rPr>
                <w:rFonts w:ascii="Arial" w:hAnsi="Arial" w:cs="Arial"/>
              </w:rPr>
            </w:pPr>
            <w:r>
              <w:rPr>
                <w:rFonts w:ascii="Arial" w:hAnsi="Arial" w:cs="Arial"/>
              </w:rPr>
              <w:t>Zamawiający nie wyznacza szczegółowych warunków w tym zakresie.</w:t>
            </w:r>
          </w:p>
        </w:tc>
      </w:tr>
      <w:tr w:rsidR="009845E6" w:rsidRPr="0007005A" w14:paraId="5B397AEF" w14:textId="77777777" w:rsidTr="00B44B1C">
        <w:tc>
          <w:tcPr>
            <w:tcW w:w="720" w:type="dxa"/>
            <w:tcBorders>
              <w:top w:val="single" w:sz="4" w:space="0" w:color="auto"/>
              <w:left w:val="single" w:sz="4" w:space="0" w:color="auto"/>
              <w:bottom w:val="single" w:sz="4" w:space="0" w:color="auto"/>
              <w:right w:val="single" w:sz="4" w:space="0" w:color="auto"/>
            </w:tcBorders>
            <w:hideMark/>
          </w:tcPr>
          <w:p w14:paraId="72A68A43"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7A132C77" w14:textId="77777777" w:rsidR="009845E6" w:rsidRPr="0007005A" w:rsidRDefault="009845E6" w:rsidP="00B44B1C">
            <w:pPr>
              <w:spacing w:before="60" w:after="120" w:line="276" w:lineRule="auto"/>
              <w:jc w:val="both"/>
              <w:rPr>
                <w:rFonts w:ascii="Arial" w:hAnsi="Arial" w:cs="Arial"/>
                <w:b/>
                <w:bCs/>
              </w:rPr>
            </w:pPr>
            <w:r w:rsidRPr="009845E6">
              <w:rPr>
                <w:rFonts w:ascii="Arial" w:hAnsi="Arial" w:cs="Arial"/>
                <w:b/>
                <w:bCs/>
              </w:rPr>
              <w:t>Zdolność techniczna lub zawodowa</w:t>
            </w:r>
          </w:p>
          <w:p w14:paraId="35EAA252" w14:textId="77777777" w:rsidR="009845E6" w:rsidRDefault="00AA3A54" w:rsidP="00B44B1C">
            <w:pPr>
              <w:spacing w:before="60" w:after="120" w:line="276" w:lineRule="auto"/>
              <w:jc w:val="both"/>
              <w:rPr>
                <w:rFonts w:ascii="Arial" w:hAnsi="Arial" w:cs="Arial"/>
              </w:rPr>
            </w:pPr>
            <w:r>
              <w:rPr>
                <w:rFonts w:ascii="Arial" w:hAnsi="Arial" w:cs="Arial"/>
              </w:rPr>
              <w:t>Wykonawca spełni niniejszy warunek, jeżeli wykaże, że:</w:t>
            </w:r>
          </w:p>
          <w:p w14:paraId="71855270" w14:textId="6846C7AF" w:rsidR="00AA3A54" w:rsidRDefault="00AA3A54" w:rsidP="00AA3A54">
            <w:pPr>
              <w:numPr>
                <w:ilvl w:val="0"/>
                <w:numId w:val="28"/>
              </w:numPr>
              <w:spacing w:before="60" w:after="120" w:line="276" w:lineRule="auto"/>
              <w:jc w:val="both"/>
              <w:rPr>
                <w:rFonts w:ascii="Arial" w:hAnsi="Arial" w:cs="Arial"/>
              </w:rPr>
            </w:pPr>
            <w:r>
              <w:rPr>
                <w:rFonts w:ascii="Arial" w:hAnsi="Arial" w:cs="Arial"/>
              </w:rPr>
              <w:t xml:space="preserve">Na czas realizacji zamówienia dysponował będzie </w:t>
            </w:r>
            <w:r w:rsidRPr="00473CA2">
              <w:rPr>
                <w:rFonts w:ascii="Arial" w:hAnsi="Arial" w:cs="Arial"/>
                <w:u w:val="single"/>
              </w:rPr>
              <w:t>co najmniej</w:t>
            </w:r>
            <w:r w:rsidR="00046E32">
              <w:rPr>
                <w:rFonts w:ascii="Arial" w:hAnsi="Arial" w:cs="Arial"/>
              </w:rPr>
              <w:t>:</w:t>
            </w:r>
            <w:r>
              <w:rPr>
                <w:rFonts w:ascii="Arial" w:hAnsi="Arial" w:cs="Arial"/>
              </w:rPr>
              <w:t xml:space="preserve"> </w:t>
            </w:r>
          </w:p>
          <w:p w14:paraId="602D0E16" w14:textId="72DC8486" w:rsidR="00AA3A54" w:rsidRDefault="00AA3A54" w:rsidP="00AA3A54">
            <w:pPr>
              <w:spacing w:before="60" w:after="120" w:line="276" w:lineRule="auto"/>
              <w:ind w:left="720"/>
              <w:jc w:val="both"/>
              <w:rPr>
                <w:rFonts w:ascii="Arial" w:hAnsi="Arial" w:cs="Arial"/>
              </w:rPr>
            </w:pPr>
            <w:r w:rsidRPr="00046E32">
              <w:rPr>
                <w:rFonts w:ascii="Arial" w:hAnsi="Arial" w:cs="Arial"/>
                <w:u w:val="single"/>
              </w:rPr>
              <w:t>1 pojazdem</w:t>
            </w:r>
            <w:r>
              <w:rPr>
                <w:rFonts w:ascii="Arial" w:hAnsi="Arial" w:cs="Arial"/>
              </w:rPr>
              <w:t xml:space="preserve"> specjalistycznym (śmieciarką) przystosowanym do odbierania zmieszanych odpadów komunalnych z funkcją kompaktującą</w:t>
            </w:r>
            <w:r w:rsidR="00C22AA9">
              <w:rPr>
                <w:rFonts w:ascii="Arial" w:hAnsi="Arial" w:cs="Arial"/>
              </w:rPr>
              <w:t xml:space="preserve"> oraz</w:t>
            </w:r>
          </w:p>
          <w:p w14:paraId="3D5D928A" w14:textId="5430FBDC" w:rsidR="00931B91" w:rsidRDefault="00931B91" w:rsidP="00931B91">
            <w:pPr>
              <w:spacing w:before="60" w:after="120" w:line="276" w:lineRule="auto"/>
              <w:ind w:left="720"/>
              <w:jc w:val="both"/>
              <w:rPr>
                <w:rFonts w:ascii="Arial" w:hAnsi="Arial" w:cs="Arial"/>
              </w:rPr>
            </w:pPr>
            <w:r w:rsidRPr="00046E32">
              <w:rPr>
                <w:rFonts w:ascii="Arial" w:hAnsi="Arial" w:cs="Arial"/>
                <w:u w:val="single"/>
              </w:rPr>
              <w:lastRenderedPageBreak/>
              <w:t>1 pojazdem</w:t>
            </w:r>
            <w:r>
              <w:rPr>
                <w:rFonts w:ascii="Arial" w:hAnsi="Arial" w:cs="Arial"/>
              </w:rPr>
              <w:t xml:space="preserve"> specjalistycznym (śmieciarka dwukomorowa) przystosowanym do odbierania selektywnie zbieranych odpadów komunalnych z funkcją kompaktującą</w:t>
            </w:r>
            <w:r w:rsidR="00C22AA9">
              <w:rPr>
                <w:rFonts w:ascii="Arial" w:hAnsi="Arial" w:cs="Arial"/>
              </w:rPr>
              <w:t xml:space="preserve"> oraz</w:t>
            </w:r>
            <w:r>
              <w:rPr>
                <w:rFonts w:ascii="Arial" w:hAnsi="Arial" w:cs="Arial"/>
              </w:rPr>
              <w:t xml:space="preserve"> </w:t>
            </w:r>
          </w:p>
          <w:p w14:paraId="5A176A96" w14:textId="25F1DE13" w:rsidR="00931B91" w:rsidRDefault="00931B91" w:rsidP="00931B91">
            <w:pPr>
              <w:spacing w:before="60" w:after="120" w:line="276" w:lineRule="auto"/>
              <w:ind w:left="720"/>
              <w:jc w:val="both"/>
              <w:rPr>
                <w:rFonts w:ascii="Arial" w:hAnsi="Arial" w:cs="Arial"/>
              </w:rPr>
            </w:pPr>
            <w:r w:rsidRPr="00046E32">
              <w:rPr>
                <w:rFonts w:ascii="Arial" w:hAnsi="Arial" w:cs="Arial"/>
                <w:u w:val="single"/>
              </w:rPr>
              <w:t>1 pojazdem</w:t>
            </w:r>
            <w:r>
              <w:rPr>
                <w:rFonts w:ascii="Arial" w:hAnsi="Arial" w:cs="Arial"/>
              </w:rPr>
              <w:t xml:space="preserve"> </w:t>
            </w:r>
            <w:r w:rsidR="00046E32">
              <w:rPr>
                <w:rFonts w:ascii="Arial" w:hAnsi="Arial" w:cs="Arial"/>
              </w:rPr>
              <w:t>do odbierania odpadów bez funkcji kompaktującej.</w:t>
            </w:r>
          </w:p>
          <w:p w14:paraId="4AE15884" w14:textId="40F414B3" w:rsidR="00046E32" w:rsidRDefault="00046E32" w:rsidP="00931B91">
            <w:pPr>
              <w:spacing w:before="60" w:after="120" w:line="276" w:lineRule="auto"/>
              <w:ind w:left="720"/>
              <w:jc w:val="both"/>
              <w:rPr>
                <w:rFonts w:ascii="Arial" w:hAnsi="Arial" w:cs="Arial"/>
              </w:rPr>
            </w:pPr>
            <w:r>
              <w:rPr>
                <w:rFonts w:ascii="Arial" w:hAnsi="Arial" w:cs="Arial"/>
                <w:u w:val="single"/>
              </w:rPr>
              <w:t>Wymienione pojazdy podlegają ocenie w ramach kryterium normy emisji spalin b</w:t>
            </w:r>
            <w:r w:rsidR="00E916AE">
              <w:rPr>
                <w:rFonts w:ascii="Arial" w:hAnsi="Arial" w:cs="Arial"/>
                <w:u w:val="single"/>
              </w:rPr>
              <w:t>ę</w:t>
            </w:r>
            <w:r>
              <w:rPr>
                <w:rFonts w:ascii="Arial" w:hAnsi="Arial" w:cs="Arial"/>
                <w:u w:val="single"/>
              </w:rPr>
              <w:t>dącego kryterium oceny ofert.</w:t>
            </w:r>
          </w:p>
          <w:p w14:paraId="4C9DC272" w14:textId="5DEE9C5F" w:rsidR="00046E32" w:rsidRPr="0007005A" w:rsidRDefault="00046E32" w:rsidP="00046E32">
            <w:pPr>
              <w:numPr>
                <w:ilvl w:val="0"/>
                <w:numId w:val="28"/>
              </w:numPr>
              <w:spacing w:before="60" w:after="120" w:line="276" w:lineRule="auto"/>
              <w:jc w:val="both"/>
              <w:rPr>
                <w:rFonts w:ascii="Arial" w:hAnsi="Arial" w:cs="Arial"/>
              </w:rPr>
            </w:pPr>
            <w:r>
              <w:rPr>
                <w:rFonts w:ascii="Arial" w:hAnsi="Arial" w:cs="Arial"/>
              </w:rPr>
              <w:t xml:space="preserve">W okresie ostatnich 3 lat przed upływem terminu składania ofert, a jeżeli okres prowadzenia działalności jest krótszy – w tym okresie wykonał, a w przypadku świadczeń powtarzających się lub ciągłych również wykonywanych, co najmniej jedną usługę polegającą na odbiorze i transporcie odpadów o wartości nie niższej niż </w:t>
            </w:r>
            <w:r w:rsidRPr="00473CA2">
              <w:rPr>
                <w:rFonts w:ascii="Arial" w:hAnsi="Arial" w:cs="Arial"/>
                <w:u w:val="single"/>
              </w:rPr>
              <w:t>300.000,00</w:t>
            </w:r>
            <w:r>
              <w:rPr>
                <w:rFonts w:ascii="Arial" w:hAnsi="Arial" w:cs="Arial"/>
              </w:rPr>
              <w:t xml:space="preserve"> zł brutto. </w:t>
            </w:r>
          </w:p>
        </w:tc>
      </w:tr>
      <w:tr w:rsidR="009845E6" w:rsidRPr="0007005A" w14:paraId="3072EED9" w14:textId="77777777" w:rsidTr="00B44B1C">
        <w:tc>
          <w:tcPr>
            <w:tcW w:w="720" w:type="dxa"/>
            <w:tcBorders>
              <w:top w:val="single" w:sz="4" w:space="0" w:color="auto"/>
              <w:left w:val="single" w:sz="4" w:space="0" w:color="auto"/>
              <w:bottom w:val="single" w:sz="4" w:space="0" w:color="auto"/>
              <w:right w:val="single" w:sz="4" w:space="0" w:color="auto"/>
            </w:tcBorders>
            <w:hideMark/>
          </w:tcPr>
          <w:p w14:paraId="472E15C4"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4E05CC1B" w14:textId="77777777" w:rsidR="009845E6" w:rsidRPr="0007005A" w:rsidRDefault="009845E6" w:rsidP="00B44B1C">
            <w:pPr>
              <w:spacing w:before="60" w:after="120" w:line="276" w:lineRule="auto"/>
              <w:jc w:val="both"/>
              <w:rPr>
                <w:rFonts w:ascii="Arial" w:hAnsi="Arial" w:cs="Arial"/>
                <w:b/>
                <w:bCs/>
              </w:rPr>
            </w:pPr>
            <w:r w:rsidRPr="009845E6">
              <w:rPr>
                <w:rFonts w:ascii="Arial" w:hAnsi="Arial" w:cs="Arial"/>
                <w:b/>
                <w:bCs/>
              </w:rPr>
              <w:t>Uprawnienia do prowadzenia określonej działalności gospodarczej lub zawodowej, o ile wynika to z odrębnych przepisów</w:t>
            </w:r>
          </w:p>
          <w:p w14:paraId="4F7401B9"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tc>
      </w:tr>
    </w:tbl>
    <w:p w14:paraId="2BD9440C" w14:textId="77777777" w:rsidR="008E38E4" w:rsidRPr="0007005A" w:rsidRDefault="008E38E4" w:rsidP="0007005A">
      <w:pPr>
        <w:pStyle w:val="Nagwek1"/>
        <w:spacing w:line="276" w:lineRule="auto"/>
        <w:rPr>
          <w:rFonts w:ascii="Arial" w:hAnsi="Arial" w:cs="Arial"/>
        </w:rPr>
      </w:pPr>
      <w:r w:rsidRPr="0007005A">
        <w:rPr>
          <w:rFonts w:ascii="Arial" w:hAnsi="Arial" w:cs="Arial"/>
        </w:rPr>
        <w:t xml:space="preserve">Podstawy wykluczenia wykonawcy </w:t>
      </w:r>
      <w:r w:rsidR="004E3A7E" w:rsidRPr="0007005A">
        <w:rPr>
          <w:rFonts w:ascii="Arial" w:hAnsi="Arial" w:cs="Arial"/>
        </w:rPr>
        <w:t>Z POSTĘPOWANIA</w:t>
      </w:r>
    </w:p>
    <w:p w14:paraId="49144897" w14:textId="655F1245" w:rsidR="007B6AE3" w:rsidRPr="0007005A" w:rsidRDefault="00A2369F" w:rsidP="00907778">
      <w:pPr>
        <w:pStyle w:val="Nagwek2"/>
      </w:pPr>
      <w:r w:rsidRPr="0007005A">
        <w:t xml:space="preserve">Zamawiający wykluczy z postępowania o </w:t>
      </w:r>
      <w:r w:rsidR="005B4881" w:rsidRPr="0007005A">
        <w:t>udzielenie zamówienia W</w:t>
      </w:r>
      <w:r w:rsidR="004E3A7E" w:rsidRPr="0007005A">
        <w:t>ykonawcę</w:t>
      </w:r>
      <w:r w:rsidR="007B6AE3" w:rsidRPr="0007005A">
        <w:rPr>
          <w:lang w:val="pl-PL"/>
        </w:rPr>
        <w:t>:</w:t>
      </w:r>
    </w:p>
    <w:p w14:paraId="2A31A698" w14:textId="77777777" w:rsidR="007B6AE3" w:rsidRPr="0007005A" w:rsidRDefault="007B6AE3" w:rsidP="00907778">
      <w:pPr>
        <w:pStyle w:val="Nagwek2"/>
        <w:numPr>
          <w:ilvl w:val="0"/>
          <w:numId w:val="25"/>
        </w:numPr>
      </w:pPr>
      <w:r w:rsidRPr="0007005A">
        <w:t>wobec którego zachodzą podstawy wykluczenia określone w art. 108 ustawy Pzp;</w:t>
      </w:r>
    </w:p>
    <w:p w14:paraId="4DD0D19C" w14:textId="77777777" w:rsidR="00A56785" w:rsidRPr="0007005A" w:rsidRDefault="007B6AE3" w:rsidP="00907778">
      <w:pPr>
        <w:pStyle w:val="Nagwek2"/>
        <w:numPr>
          <w:ilvl w:val="0"/>
          <w:numId w:val="25"/>
        </w:numPr>
      </w:pPr>
      <w:r w:rsidRPr="0007005A">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00A56785" w:rsidRPr="0007005A">
        <w:t>.</w:t>
      </w:r>
    </w:p>
    <w:p w14:paraId="0C76C3A0" w14:textId="589EA2A4" w:rsidR="00EB7871" w:rsidRPr="0007005A" w:rsidRDefault="00A56785" w:rsidP="00907778">
      <w:pPr>
        <w:pStyle w:val="Nagwek2"/>
      </w:pPr>
      <w:r w:rsidRPr="0007005A">
        <w:t>W</w:t>
      </w:r>
      <w:r w:rsidR="008A3895" w:rsidRPr="0007005A">
        <w:t>ykluczenie W</w:t>
      </w:r>
      <w:r w:rsidRPr="0007005A">
        <w:t xml:space="preserve">ykonawcy nastąpi w przypadkach, o których mowa w art. </w:t>
      </w:r>
      <w:r w:rsidR="006939EC" w:rsidRPr="0007005A">
        <w:rPr>
          <w:lang w:val="pl-PL"/>
        </w:rPr>
        <w:t>111</w:t>
      </w:r>
      <w:r w:rsidRPr="0007005A">
        <w:t xml:space="preserve"> </w:t>
      </w:r>
      <w:r w:rsidR="006939EC" w:rsidRPr="0007005A">
        <w:rPr>
          <w:lang w:val="pl-PL"/>
        </w:rPr>
        <w:t>u</w:t>
      </w:r>
      <w:r w:rsidRPr="0007005A">
        <w:t>stawy Pzp.</w:t>
      </w:r>
    </w:p>
    <w:p w14:paraId="433B7F35" w14:textId="016AE733" w:rsidR="006939EC" w:rsidRPr="0007005A" w:rsidRDefault="006939EC" w:rsidP="00907778">
      <w:pPr>
        <w:pStyle w:val="Nagwek2"/>
      </w:pPr>
      <w:r w:rsidRPr="0007005A">
        <w:t xml:space="preserve">Wykonawca </w:t>
      </w:r>
      <w:r w:rsidR="009F663D" w:rsidRPr="0007005A">
        <w:t>nie podlega wykluczeniu w okolicznościach określonych w art. 108 ust. 1 pkt 1, 2 i 5 lub art. 109 ust. 1 pkt 2‒5 i 7‒10 ustawy Pzp, jeżeli udowodni Zamawiającemu, że spełnił łącznie przesłanki określone w art. 110 ust. 2 ustawy Pzp</w:t>
      </w:r>
      <w:r w:rsidRPr="0007005A">
        <w:t>.</w:t>
      </w:r>
    </w:p>
    <w:p w14:paraId="5C8BE2ED" w14:textId="165A396C" w:rsidR="00A34E0E" w:rsidRPr="0007005A" w:rsidRDefault="00FA0742" w:rsidP="00907778">
      <w:pPr>
        <w:pStyle w:val="Nagwek2"/>
      </w:pPr>
      <w:r w:rsidRPr="0007005A">
        <w:t>Zamawiający oceni, czy podjęte przez Wykonawcę czynności</w:t>
      </w:r>
      <w:r w:rsidR="00BD2261" w:rsidRPr="0007005A">
        <w:t>, o których mowa w art. 110 ust. 2 ustawy Pzp,</w:t>
      </w:r>
      <w:r w:rsidRPr="0007005A">
        <w:t xml:space="preserve"> są wystarczające do wykazania jego rzetelności, uwzględniając wagę i szczególne okoliczności czynu Wykonawcy, a jeżeli uzna, że nie są wystarczające, wykluczy Wykonawcę.</w:t>
      </w:r>
    </w:p>
    <w:p w14:paraId="7D8D93A8" w14:textId="73A0D728" w:rsidR="00A56785" w:rsidRPr="0007005A" w:rsidRDefault="00A56785" w:rsidP="00907778">
      <w:pPr>
        <w:pStyle w:val="Nagwek2"/>
      </w:pPr>
      <w:r w:rsidRPr="0007005A">
        <w:t>Zamawiający może wykluczyć Wykonawcę na każdym etapie postępowania</w:t>
      </w:r>
      <w:r w:rsidR="00E528CA" w:rsidRPr="0007005A">
        <w:t>, ofertę Wykonawcy wykluczonego uznaje się za odrzuconą.</w:t>
      </w:r>
    </w:p>
    <w:p w14:paraId="3B669402" w14:textId="53835433" w:rsidR="00F278EE" w:rsidRPr="0007005A" w:rsidRDefault="00596506" w:rsidP="0007005A">
      <w:pPr>
        <w:pStyle w:val="Nagwek1"/>
        <w:spacing w:line="276" w:lineRule="auto"/>
        <w:rPr>
          <w:rFonts w:ascii="Arial" w:hAnsi="Arial" w:cs="Arial"/>
          <w:lang w:val="pl-PL"/>
        </w:rPr>
      </w:pPr>
      <w:bookmarkStart w:id="8" w:name="_Toc258314248"/>
      <w:r w:rsidRPr="0007005A">
        <w:rPr>
          <w:rFonts w:ascii="Arial" w:hAnsi="Arial" w:cs="Arial"/>
          <w:lang w:val="pl-PL"/>
        </w:rPr>
        <w:t>informacja o podmiotowych środkach dowodowych</w:t>
      </w:r>
      <w:bookmarkEnd w:id="8"/>
    </w:p>
    <w:p w14:paraId="6948F3DB" w14:textId="624D5100" w:rsidR="00892EAD" w:rsidRPr="0007005A" w:rsidRDefault="00B31453" w:rsidP="00907778">
      <w:pPr>
        <w:pStyle w:val="Nagwek2"/>
      </w:pPr>
      <w:r w:rsidRPr="0007005A">
        <w:lastRenderedPageBreak/>
        <w:t>Wykonawca wraz z ofertą zobowiązany jest złożyć</w:t>
      </w:r>
      <w:r w:rsidR="00ED0999" w:rsidRPr="0007005A">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07005A" w14:paraId="1654F194" w14:textId="77777777" w:rsidTr="00B31453">
        <w:tc>
          <w:tcPr>
            <w:tcW w:w="709" w:type="dxa"/>
          </w:tcPr>
          <w:p w14:paraId="2EBFFE50" w14:textId="77777777" w:rsidR="009D2316" w:rsidRPr="0007005A" w:rsidRDefault="009D2316" w:rsidP="0007005A">
            <w:pPr>
              <w:spacing w:before="60" w:after="120" w:line="276" w:lineRule="auto"/>
              <w:jc w:val="center"/>
              <w:rPr>
                <w:rFonts w:ascii="Arial" w:hAnsi="Arial" w:cs="Arial"/>
              </w:rPr>
            </w:pPr>
            <w:r w:rsidRPr="0007005A">
              <w:rPr>
                <w:rFonts w:ascii="Arial" w:hAnsi="Arial" w:cs="Arial"/>
                <w:b/>
                <w:sz w:val="20"/>
                <w:szCs w:val="20"/>
              </w:rPr>
              <w:t>Lp.</w:t>
            </w:r>
          </w:p>
        </w:tc>
        <w:tc>
          <w:tcPr>
            <w:tcW w:w="7828" w:type="dxa"/>
          </w:tcPr>
          <w:p w14:paraId="168C102B" w14:textId="77777777" w:rsidR="009D2316" w:rsidRPr="0007005A" w:rsidRDefault="009D2316" w:rsidP="0007005A">
            <w:pPr>
              <w:spacing w:before="60" w:after="120" w:line="276" w:lineRule="auto"/>
              <w:jc w:val="both"/>
              <w:rPr>
                <w:rFonts w:ascii="Arial" w:hAnsi="Arial" w:cs="Arial"/>
              </w:rPr>
            </w:pPr>
            <w:r w:rsidRPr="0007005A">
              <w:rPr>
                <w:rFonts w:ascii="Arial" w:hAnsi="Arial" w:cs="Arial"/>
                <w:b/>
                <w:sz w:val="20"/>
                <w:szCs w:val="20"/>
              </w:rPr>
              <w:t>Wymagany dokument</w:t>
            </w:r>
          </w:p>
        </w:tc>
      </w:tr>
      <w:tr w:rsidR="009845E6" w:rsidRPr="0007005A" w14:paraId="5A65ECC4" w14:textId="77777777" w:rsidTr="00B44B1C">
        <w:tc>
          <w:tcPr>
            <w:tcW w:w="709" w:type="dxa"/>
          </w:tcPr>
          <w:p w14:paraId="53C477D5"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1</w:t>
            </w:r>
          </w:p>
        </w:tc>
        <w:tc>
          <w:tcPr>
            <w:tcW w:w="7828" w:type="dxa"/>
          </w:tcPr>
          <w:p w14:paraId="39E9D38F" w14:textId="5C1D7859" w:rsidR="009845E6" w:rsidRPr="0007005A" w:rsidRDefault="00E916AE" w:rsidP="00E916AE">
            <w:pPr>
              <w:spacing w:before="60" w:after="60" w:line="276" w:lineRule="auto"/>
              <w:jc w:val="both"/>
              <w:rPr>
                <w:rFonts w:ascii="Arial" w:hAnsi="Arial" w:cs="Arial"/>
              </w:rPr>
            </w:pPr>
            <w:r>
              <w:rPr>
                <w:rFonts w:ascii="Arial" w:hAnsi="Arial" w:cs="Arial"/>
                <w:b/>
              </w:rPr>
              <w:t>Formularz</w:t>
            </w:r>
            <w:r w:rsidR="009845E6" w:rsidRPr="009845E6">
              <w:rPr>
                <w:rFonts w:ascii="Arial" w:hAnsi="Arial" w:cs="Arial"/>
                <w:b/>
              </w:rPr>
              <w:t xml:space="preserve"> oferty na </w:t>
            </w:r>
            <w:r>
              <w:rPr>
                <w:rFonts w:ascii="Arial" w:hAnsi="Arial" w:cs="Arial"/>
                <w:b/>
              </w:rPr>
              <w:t>usługi</w:t>
            </w:r>
          </w:p>
        </w:tc>
      </w:tr>
      <w:tr w:rsidR="009845E6" w:rsidRPr="0007005A" w14:paraId="6BE8D0A6" w14:textId="77777777" w:rsidTr="00B44B1C">
        <w:tc>
          <w:tcPr>
            <w:tcW w:w="709" w:type="dxa"/>
          </w:tcPr>
          <w:p w14:paraId="1338F08D"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2</w:t>
            </w:r>
          </w:p>
        </w:tc>
        <w:tc>
          <w:tcPr>
            <w:tcW w:w="7828" w:type="dxa"/>
          </w:tcPr>
          <w:p w14:paraId="0A71006E" w14:textId="77777777" w:rsidR="009845E6" w:rsidRPr="0007005A" w:rsidRDefault="009845E6" w:rsidP="00B44B1C">
            <w:pPr>
              <w:spacing w:before="60" w:after="60" w:line="276" w:lineRule="auto"/>
              <w:jc w:val="both"/>
              <w:rPr>
                <w:rFonts w:ascii="Arial" w:hAnsi="Arial" w:cs="Arial"/>
              </w:rPr>
            </w:pPr>
            <w:r w:rsidRPr="009845E6">
              <w:rPr>
                <w:rFonts w:ascii="Arial" w:hAnsi="Arial" w:cs="Arial"/>
                <w:b/>
              </w:rPr>
              <w:t>Oświadczenie o niepodleganiu wykluczeniu oraz spełnianiu warunków udziału</w:t>
            </w:r>
          </w:p>
          <w:p w14:paraId="2C2A4013" w14:textId="77777777" w:rsidR="009845E6" w:rsidRPr="0007005A" w:rsidRDefault="009845E6" w:rsidP="00B44B1C">
            <w:pPr>
              <w:spacing w:after="40" w:line="276" w:lineRule="auto"/>
              <w:jc w:val="both"/>
              <w:rPr>
                <w:rFonts w:ascii="Arial" w:hAnsi="Arial" w:cs="Arial"/>
              </w:rPr>
            </w:pPr>
            <w:r w:rsidRPr="009845E6">
              <w:rPr>
                <w:rFonts w:ascii="Arial" w:hAnsi="Arial" w:cs="Arial"/>
              </w:rPr>
              <w:t>Aktualne na dzień składania ofert oświadczenie Wykonawcy stanowiące wstępne potwierdzenie spełniania warunków udziału w postępowaniu oraz brak podstaw wykluczenia</w:t>
            </w:r>
          </w:p>
        </w:tc>
      </w:tr>
    </w:tbl>
    <w:p w14:paraId="5D994F89" w14:textId="7C45C9E2" w:rsidR="009845E6" w:rsidRPr="0007005A" w:rsidRDefault="00717726" w:rsidP="00907778">
      <w:pPr>
        <w:pStyle w:val="Nagwek2"/>
      </w:pPr>
      <w:r w:rsidRPr="0007005A">
        <w:t xml:space="preserve">Zamawiający przed </w:t>
      </w:r>
      <w:r w:rsidR="00FF16DA" w:rsidRPr="0007005A">
        <w:t>wyborem najkorzystniejszej oferty wezwie Wykonawcę, którego oferta została najwyżej oceniona, do złożenia w wyznaczonym terminie, nie krótszym niż 5 dni, aktualnych na dzień złożenia, następujących podmiotowych środków</w:t>
      </w:r>
      <w:r w:rsidR="00FF16DA" w:rsidRPr="0007005A">
        <w:rPr>
          <w:lang w:val="pl-PL"/>
        </w:rPr>
        <w:t xml:space="preserve"> dowodowych:</w:t>
      </w:r>
      <w:r w:rsidR="00D35FCB" w:rsidRPr="0007005A">
        <w:rPr>
          <w:lang w:val="pl-PL"/>
        </w:rPr>
        <w:t xml:space="preserve"> </w:t>
      </w:r>
    </w:p>
    <w:p w14:paraId="5D8D35E0" w14:textId="77777777" w:rsidR="009845E6" w:rsidRPr="0007005A" w:rsidRDefault="009845E6" w:rsidP="00907778">
      <w:pPr>
        <w:pStyle w:val="Nagwek2"/>
        <w:numPr>
          <w:ilvl w:val="0"/>
          <w:numId w:val="12"/>
        </w:numPr>
      </w:pPr>
      <w:r w:rsidRPr="0007005A">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9845E6" w:rsidRPr="0007005A" w14:paraId="66F79CAC" w14:textId="77777777" w:rsidTr="00B44B1C">
        <w:tc>
          <w:tcPr>
            <w:tcW w:w="708" w:type="dxa"/>
            <w:tcBorders>
              <w:top w:val="single" w:sz="4" w:space="0" w:color="auto"/>
              <w:left w:val="single" w:sz="4" w:space="0" w:color="auto"/>
              <w:bottom w:val="single" w:sz="4" w:space="0" w:color="auto"/>
              <w:right w:val="single" w:sz="4" w:space="0" w:color="auto"/>
            </w:tcBorders>
            <w:hideMark/>
          </w:tcPr>
          <w:p w14:paraId="0D58BCED" w14:textId="77777777" w:rsidR="009845E6" w:rsidRPr="0007005A" w:rsidRDefault="009845E6" w:rsidP="00B44B1C">
            <w:pPr>
              <w:spacing w:before="60" w:after="120" w:line="276" w:lineRule="auto"/>
              <w:jc w:val="center"/>
              <w:rPr>
                <w:rFonts w:ascii="Arial" w:hAnsi="Arial" w:cs="Arial"/>
              </w:rPr>
            </w:pPr>
            <w:r w:rsidRPr="0007005A">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0548ED1" w14:textId="77777777" w:rsidR="009845E6" w:rsidRPr="0007005A" w:rsidRDefault="009845E6" w:rsidP="00B44B1C">
            <w:pPr>
              <w:spacing w:before="60" w:after="120" w:line="276" w:lineRule="auto"/>
              <w:jc w:val="both"/>
              <w:rPr>
                <w:rFonts w:ascii="Arial" w:hAnsi="Arial" w:cs="Arial"/>
              </w:rPr>
            </w:pPr>
            <w:r w:rsidRPr="0007005A">
              <w:rPr>
                <w:rFonts w:ascii="Arial" w:hAnsi="Arial" w:cs="Arial"/>
                <w:b/>
                <w:sz w:val="20"/>
                <w:szCs w:val="20"/>
              </w:rPr>
              <w:t>Wymagany dokument</w:t>
            </w:r>
          </w:p>
        </w:tc>
      </w:tr>
      <w:tr w:rsidR="009845E6" w:rsidRPr="0007005A" w14:paraId="090EEC10" w14:textId="77777777" w:rsidTr="00B44B1C">
        <w:tc>
          <w:tcPr>
            <w:tcW w:w="708" w:type="dxa"/>
            <w:tcBorders>
              <w:top w:val="single" w:sz="4" w:space="0" w:color="auto"/>
              <w:left w:val="single" w:sz="4" w:space="0" w:color="auto"/>
              <w:bottom w:val="single" w:sz="4" w:space="0" w:color="auto"/>
              <w:right w:val="single" w:sz="4" w:space="0" w:color="auto"/>
            </w:tcBorders>
            <w:hideMark/>
          </w:tcPr>
          <w:p w14:paraId="44426DE4"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437EA3E3" w14:textId="77777777" w:rsidR="009845E6" w:rsidRPr="0007005A" w:rsidRDefault="009845E6" w:rsidP="00B44B1C">
            <w:pPr>
              <w:spacing w:before="60" w:after="120" w:line="276" w:lineRule="auto"/>
              <w:jc w:val="both"/>
              <w:rPr>
                <w:rFonts w:ascii="Arial" w:hAnsi="Arial" w:cs="Arial"/>
                <w:b/>
                <w:bCs/>
              </w:rPr>
            </w:pPr>
            <w:r w:rsidRPr="009845E6">
              <w:rPr>
                <w:rFonts w:ascii="Arial" w:hAnsi="Arial" w:cs="Arial"/>
                <w:b/>
                <w:bCs/>
              </w:rPr>
              <w:t>Wykaz narzędzi, wyposażenia zakładu lub urządzeń technicznych</w:t>
            </w:r>
          </w:p>
          <w:p w14:paraId="6C62100E"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Wykaz narzędzi, wyposażenia zakładu lub urządzeń technicznych dostępnych wykonawcy w celu wykonania zamówienia publicznego wraz z informacją o podstawie do dysponowania tymi zasobami.</w:t>
            </w:r>
          </w:p>
        </w:tc>
      </w:tr>
      <w:tr w:rsidR="009845E6" w:rsidRPr="0007005A" w14:paraId="38DCAAC4" w14:textId="77777777" w:rsidTr="00B44B1C">
        <w:tc>
          <w:tcPr>
            <w:tcW w:w="708" w:type="dxa"/>
            <w:tcBorders>
              <w:top w:val="single" w:sz="4" w:space="0" w:color="auto"/>
              <w:left w:val="single" w:sz="4" w:space="0" w:color="auto"/>
              <w:bottom w:val="single" w:sz="4" w:space="0" w:color="auto"/>
              <w:right w:val="single" w:sz="4" w:space="0" w:color="auto"/>
            </w:tcBorders>
            <w:hideMark/>
          </w:tcPr>
          <w:p w14:paraId="1C82E8C6"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14:paraId="6528A7EE" w14:textId="77777777" w:rsidR="009845E6" w:rsidRPr="0007005A" w:rsidRDefault="009845E6" w:rsidP="00B44B1C">
            <w:pPr>
              <w:spacing w:before="60" w:after="120" w:line="276" w:lineRule="auto"/>
              <w:jc w:val="both"/>
              <w:rPr>
                <w:rFonts w:ascii="Arial" w:hAnsi="Arial" w:cs="Arial"/>
                <w:b/>
                <w:bCs/>
              </w:rPr>
            </w:pPr>
            <w:r w:rsidRPr="009845E6">
              <w:rPr>
                <w:rFonts w:ascii="Arial" w:hAnsi="Arial" w:cs="Arial"/>
                <w:b/>
                <w:bCs/>
              </w:rPr>
              <w:t>Wykaz dostaw lub usług</w:t>
            </w:r>
          </w:p>
          <w:p w14:paraId="63BF318C"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w:t>
            </w:r>
            <w:r w:rsidRPr="009845E6">
              <w:rPr>
                <w:rFonts w:ascii="Arial" w:hAnsi="Arial" w:cs="Arial"/>
              </w:rPr>
              <w:lastRenderedPageBreak/>
              <w:t>świadczeń powtarzających się lub ciągłych, w których wykonywaniu bezpośrednio uczestniczył lub uczestniczy.</w:t>
            </w:r>
          </w:p>
        </w:tc>
      </w:tr>
    </w:tbl>
    <w:p w14:paraId="2145B630" w14:textId="04A296BC" w:rsidR="009845E6" w:rsidRPr="00A104C9" w:rsidRDefault="009845E6" w:rsidP="00E916AE">
      <w:pPr>
        <w:pStyle w:val="Nagwek2"/>
        <w:numPr>
          <w:ilvl w:val="0"/>
          <w:numId w:val="0"/>
        </w:numPr>
        <w:ind w:left="680"/>
      </w:pPr>
    </w:p>
    <w:p w14:paraId="0A6B24A2" w14:textId="77777777" w:rsidR="009845E6" w:rsidRPr="0007005A" w:rsidRDefault="009845E6" w:rsidP="00907778">
      <w:pPr>
        <w:pStyle w:val="Nagwek2"/>
        <w:numPr>
          <w:ilvl w:val="0"/>
          <w:numId w:val="12"/>
        </w:numPr>
      </w:pPr>
      <w:r w:rsidRPr="0007005A">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9845E6" w:rsidRPr="0007005A" w14:paraId="4F8E156A" w14:textId="77777777" w:rsidTr="00B44B1C">
        <w:tc>
          <w:tcPr>
            <w:tcW w:w="708" w:type="dxa"/>
            <w:tcBorders>
              <w:top w:val="single" w:sz="4" w:space="0" w:color="auto"/>
              <w:left w:val="single" w:sz="4" w:space="0" w:color="auto"/>
              <w:bottom w:val="single" w:sz="4" w:space="0" w:color="auto"/>
              <w:right w:val="single" w:sz="4" w:space="0" w:color="auto"/>
            </w:tcBorders>
            <w:hideMark/>
          </w:tcPr>
          <w:p w14:paraId="4B69227C" w14:textId="77777777" w:rsidR="009845E6" w:rsidRPr="0007005A" w:rsidRDefault="009845E6" w:rsidP="00B44B1C">
            <w:pPr>
              <w:spacing w:before="60" w:after="120" w:line="276" w:lineRule="auto"/>
              <w:jc w:val="center"/>
              <w:rPr>
                <w:rFonts w:ascii="Arial" w:hAnsi="Arial" w:cs="Arial"/>
              </w:rPr>
            </w:pPr>
            <w:r w:rsidRPr="0007005A">
              <w:rPr>
                <w:rFonts w:ascii="Arial" w:hAnsi="Arial" w:cs="Arial"/>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1B5CBB67" w14:textId="77777777" w:rsidR="009845E6" w:rsidRPr="0007005A" w:rsidRDefault="009845E6" w:rsidP="00B44B1C">
            <w:pPr>
              <w:spacing w:before="60" w:after="120" w:line="276" w:lineRule="auto"/>
              <w:jc w:val="both"/>
              <w:rPr>
                <w:rFonts w:ascii="Arial" w:hAnsi="Arial" w:cs="Arial"/>
              </w:rPr>
            </w:pPr>
            <w:r w:rsidRPr="0007005A">
              <w:rPr>
                <w:rFonts w:ascii="Arial" w:hAnsi="Arial" w:cs="Arial"/>
                <w:b/>
                <w:sz w:val="20"/>
                <w:szCs w:val="20"/>
              </w:rPr>
              <w:t>Wymagany dokument</w:t>
            </w:r>
          </w:p>
        </w:tc>
      </w:tr>
      <w:tr w:rsidR="009845E6" w:rsidRPr="0007005A" w14:paraId="1B2B9800" w14:textId="77777777" w:rsidTr="00B44B1C">
        <w:tc>
          <w:tcPr>
            <w:tcW w:w="708" w:type="dxa"/>
            <w:tcBorders>
              <w:top w:val="single" w:sz="4" w:space="0" w:color="auto"/>
              <w:left w:val="single" w:sz="4" w:space="0" w:color="auto"/>
              <w:bottom w:val="single" w:sz="4" w:space="0" w:color="auto"/>
              <w:right w:val="single" w:sz="4" w:space="0" w:color="auto"/>
            </w:tcBorders>
            <w:hideMark/>
          </w:tcPr>
          <w:p w14:paraId="18D869CA"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415F1B89" w14:textId="77777777" w:rsidR="009845E6" w:rsidRPr="0007005A" w:rsidRDefault="009845E6" w:rsidP="00B44B1C">
            <w:pPr>
              <w:spacing w:before="60" w:after="120" w:line="276" w:lineRule="auto"/>
              <w:jc w:val="both"/>
              <w:rPr>
                <w:rFonts w:ascii="Arial" w:hAnsi="Arial" w:cs="Arial"/>
                <w:b/>
                <w:bCs/>
              </w:rPr>
            </w:pPr>
            <w:r w:rsidRPr="009845E6">
              <w:rPr>
                <w:rFonts w:ascii="Arial" w:hAnsi="Arial" w:cs="Arial"/>
                <w:b/>
                <w:bCs/>
              </w:rPr>
              <w:t>Oświadczenie wykonawcy w sprawie grupy kapitałowej</w:t>
            </w:r>
          </w:p>
          <w:p w14:paraId="78B0369A"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9845E6" w:rsidRPr="0007005A" w14:paraId="48C6CE17" w14:textId="77777777" w:rsidTr="00B44B1C">
        <w:tc>
          <w:tcPr>
            <w:tcW w:w="708" w:type="dxa"/>
            <w:tcBorders>
              <w:top w:val="single" w:sz="4" w:space="0" w:color="auto"/>
              <w:left w:val="single" w:sz="4" w:space="0" w:color="auto"/>
              <w:bottom w:val="single" w:sz="4" w:space="0" w:color="auto"/>
              <w:right w:val="single" w:sz="4" w:space="0" w:color="auto"/>
            </w:tcBorders>
            <w:hideMark/>
          </w:tcPr>
          <w:p w14:paraId="7272FAC2"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2</w:t>
            </w:r>
          </w:p>
        </w:tc>
        <w:tc>
          <w:tcPr>
            <w:tcW w:w="7659" w:type="dxa"/>
            <w:tcBorders>
              <w:top w:val="single" w:sz="4" w:space="0" w:color="auto"/>
              <w:left w:val="single" w:sz="4" w:space="0" w:color="auto"/>
              <w:bottom w:val="single" w:sz="4" w:space="0" w:color="auto"/>
              <w:right w:val="single" w:sz="4" w:space="0" w:color="auto"/>
            </w:tcBorders>
            <w:hideMark/>
          </w:tcPr>
          <w:p w14:paraId="400ADE9C" w14:textId="77777777" w:rsidR="009845E6" w:rsidRPr="0007005A" w:rsidRDefault="009845E6" w:rsidP="00B44B1C">
            <w:pPr>
              <w:spacing w:before="60" w:after="120" w:line="276" w:lineRule="auto"/>
              <w:jc w:val="both"/>
              <w:rPr>
                <w:rFonts w:ascii="Arial" w:hAnsi="Arial" w:cs="Arial"/>
                <w:b/>
                <w:bCs/>
              </w:rPr>
            </w:pPr>
            <w:r w:rsidRPr="009845E6">
              <w:rPr>
                <w:rFonts w:ascii="Arial" w:hAnsi="Arial" w:cs="Arial"/>
                <w:b/>
                <w:bCs/>
              </w:rPr>
              <w:t>Oświadczenie wykonawcy o aktualności informacji zawartych w oświadczeniu o niepodleganiu wykluczeniu</w:t>
            </w:r>
          </w:p>
          <w:p w14:paraId="7C0AE381"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Oświadczenie wykonawcy o aktualności informacji zawartych w oświadczeniu o którym mowa w art. 125 ust. 1 ustawy Pzp, w zakresie podstaw wykluczenia z postępowania wskazanych przez Zamawiającego.</w:t>
            </w:r>
          </w:p>
        </w:tc>
      </w:tr>
    </w:tbl>
    <w:p w14:paraId="0DDD1682" w14:textId="77777777" w:rsidR="009845E6" w:rsidRPr="0007005A" w:rsidRDefault="009845E6" w:rsidP="00E916AE">
      <w:pPr>
        <w:pStyle w:val="Nagwek2"/>
        <w:numPr>
          <w:ilvl w:val="0"/>
          <w:numId w:val="0"/>
        </w:numPr>
        <w:ind w:left="680"/>
      </w:pPr>
    </w:p>
    <w:p w14:paraId="75B53E02" w14:textId="77777777" w:rsidR="009845E6" w:rsidRPr="0007005A" w:rsidRDefault="009845E6" w:rsidP="00907778">
      <w:pPr>
        <w:pStyle w:val="Nagwek2"/>
        <w:numPr>
          <w:ilvl w:val="0"/>
          <w:numId w:val="12"/>
        </w:numPr>
      </w:pPr>
      <w:r w:rsidRPr="0007005A">
        <w:t>Inne wymagane dokumenty:</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9845E6" w:rsidRPr="0007005A" w14:paraId="6FDEF9D3" w14:textId="77777777" w:rsidTr="00B44B1C">
        <w:tc>
          <w:tcPr>
            <w:tcW w:w="708" w:type="dxa"/>
            <w:tcBorders>
              <w:top w:val="single" w:sz="4" w:space="0" w:color="auto"/>
              <w:left w:val="single" w:sz="4" w:space="0" w:color="auto"/>
              <w:bottom w:val="single" w:sz="4" w:space="0" w:color="auto"/>
              <w:right w:val="single" w:sz="4" w:space="0" w:color="auto"/>
            </w:tcBorders>
            <w:hideMark/>
          </w:tcPr>
          <w:p w14:paraId="4518C930" w14:textId="77777777" w:rsidR="009845E6" w:rsidRPr="0007005A" w:rsidRDefault="009845E6" w:rsidP="00B44B1C">
            <w:pPr>
              <w:spacing w:before="60" w:after="120" w:line="276" w:lineRule="auto"/>
              <w:jc w:val="center"/>
              <w:rPr>
                <w:rFonts w:ascii="Arial" w:hAnsi="Arial" w:cs="Arial"/>
              </w:rPr>
            </w:pPr>
            <w:r w:rsidRPr="0007005A">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62EB1705" w14:textId="77777777" w:rsidR="009845E6" w:rsidRPr="0007005A" w:rsidRDefault="009845E6" w:rsidP="00B44B1C">
            <w:pPr>
              <w:spacing w:before="60" w:after="120" w:line="276" w:lineRule="auto"/>
              <w:jc w:val="both"/>
              <w:rPr>
                <w:rFonts w:ascii="Arial" w:hAnsi="Arial" w:cs="Arial"/>
              </w:rPr>
            </w:pPr>
            <w:r w:rsidRPr="0007005A">
              <w:rPr>
                <w:rFonts w:ascii="Arial" w:hAnsi="Arial" w:cs="Arial"/>
                <w:b/>
                <w:sz w:val="20"/>
                <w:szCs w:val="20"/>
              </w:rPr>
              <w:t>Wymagany dokument</w:t>
            </w:r>
          </w:p>
        </w:tc>
      </w:tr>
      <w:tr w:rsidR="009845E6" w:rsidRPr="0007005A" w14:paraId="0A6A1A36" w14:textId="77777777" w:rsidTr="00B44B1C">
        <w:tc>
          <w:tcPr>
            <w:tcW w:w="708" w:type="dxa"/>
            <w:tcBorders>
              <w:top w:val="single" w:sz="4" w:space="0" w:color="auto"/>
              <w:left w:val="single" w:sz="4" w:space="0" w:color="auto"/>
              <w:bottom w:val="single" w:sz="4" w:space="0" w:color="auto"/>
              <w:right w:val="single" w:sz="4" w:space="0" w:color="auto"/>
            </w:tcBorders>
            <w:hideMark/>
          </w:tcPr>
          <w:p w14:paraId="5822F9C7"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50D5374F" w14:textId="77777777" w:rsidR="009845E6" w:rsidRPr="0007005A" w:rsidRDefault="009845E6" w:rsidP="00B44B1C">
            <w:pPr>
              <w:spacing w:before="60" w:after="120" w:line="276" w:lineRule="auto"/>
              <w:jc w:val="both"/>
              <w:rPr>
                <w:rFonts w:ascii="Arial" w:hAnsi="Arial" w:cs="Arial"/>
                <w:b/>
                <w:bCs/>
              </w:rPr>
            </w:pPr>
            <w:r w:rsidRPr="009845E6">
              <w:rPr>
                <w:rFonts w:ascii="Arial" w:hAnsi="Arial" w:cs="Arial"/>
                <w:b/>
                <w:bCs/>
              </w:rPr>
              <w:t>Zobowiązanie podmiotu udostępniającego zasoby</w:t>
            </w:r>
          </w:p>
          <w:p w14:paraId="1EB7C0BF"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9845E6" w:rsidRPr="0007005A" w14:paraId="5A37126F" w14:textId="77777777" w:rsidTr="00B44B1C">
        <w:tc>
          <w:tcPr>
            <w:tcW w:w="708" w:type="dxa"/>
            <w:tcBorders>
              <w:top w:val="single" w:sz="4" w:space="0" w:color="auto"/>
              <w:left w:val="single" w:sz="4" w:space="0" w:color="auto"/>
              <w:bottom w:val="single" w:sz="4" w:space="0" w:color="auto"/>
              <w:right w:val="single" w:sz="4" w:space="0" w:color="auto"/>
            </w:tcBorders>
            <w:hideMark/>
          </w:tcPr>
          <w:p w14:paraId="237C2D49"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14:paraId="6DE20EAD" w14:textId="77777777" w:rsidR="009845E6" w:rsidRPr="0007005A" w:rsidRDefault="009845E6" w:rsidP="00B44B1C">
            <w:pPr>
              <w:spacing w:before="60" w:after="120" w:line="276" w:lineRule="auto"/>
              <w:jc w:val="both"/>
              <w:rPr>
                <w:rFonts w:ascii="Arial" w:hAnsi="Arial" w:cs="Arial"/>
                <w:b/>
                <w:bCs/>
              </w:rPr>
            </w:pPr>
            <w:r w:rsidRPr="009845E6">
              <w:rPr>
                <w:rFonts w:ascii="Arial" w:hAnsi="Arial" w:cs="Arial"/>
                <w:b/>
                <w:bCs/>
              </w:rPr>
              <w:t>Oświadczenie wykonawców wspólnie ubiegających się o udzielenie zamówienia</w:t>
            </w:r>
          </w:p>
          <w:p w14:paraId="1459F5CA"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 xml:space="preserve">Oświadczenie wykonawców wspólnie ubiegających się o udzielenie zamówienia, składane na podstawie art. 117 ust. 4 ustawy Pzp w </w:t>
            </w:r>
            <w:r w:rsidRPr="009845E6">
              <w:rPr>
                <w:rFonts w:ascii="Arial" w:hAnsi="Arial" w:cs="Arial"/>
              </w:rPr>
              <w:lastRenderedPageBreak/>
              <w:t>zakresie wykazu dostaw, usług lub robót budowlanych, które wykonają wykonawcy wspólnie ubiegający się o udzielenie zamówienia.</w:t>
            </w:r>
          </w:p>
        </w:tc>
      </w:tr>
    </w:tbl>
    <w:p w14:paraId="42D1D2BF" w14:textId="4E28CC0B" w:rsidR="00983549" w:rsidRPr="0007005A" w:rsidRDefault="00983549" w:rsidP="00907778">
      <w:pPr>
        <w:pStyle w:val="Nagwek2"/>
      </w:pPr>
      <w:r w:rsidRPr="0007005A">
        <w:lastRenderedPageBreak/>
        <w:t xml:space="preserve">Jeżeli </w:t>
      </w:r>
      <w:r w:rsidR="001F7B41" w:rsidRPr="0007005A">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07005A">
        <w:t>.</w:t>
      </w:r>
    </w:p>
    <w:p w14:paraId="068EBF69" w14:textId="318E5608" w:rsidR="001F7B41" w:rsidRPr="0007005A" w:rsidRDefault="001F7B41" w:rsidP="00907778">
      <w:pPr>
        <w:pStyle w:val="Nagwek2"/>
      </w:pPr>
      <w:r w:rsidRPr="000700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D51C057" w14:textId="19A303AB" w:rsidR="001F7B41" w:rsidRPr="0007005A" w:rsidRDefault="001F7B41" w:rsidP="00907778">
      <w:pPr>
        <w:pStyle w:val="Nagwek2"/>
      </w:pPr>
      <w:r w:rsidRPr="0007005A">
        <w:t>Wykonawca nie jest zobowiązany do złożenia podmiotowych środków dowodowych, które Zamawiający posiada, jeżeli Wykonawca wskaże te środki oraz potwierdzi ich prawidłowość i aktualność.</w:t>
      </w:r>
    </w:p>
    <w:p w14:paraId="344C8EFD" w14:textId="003A86B3" w:rsidR="001F7B41" w:rsidRPr="0007005A" w:rsidRDefault="001F7B41" w:rsidP="00907778">
      <w:pPr>
        <w:pStyle w:val="Nagwek2"/>
      </w:pPr>
      <w:r w:rsidRPr="0007005A">
        <w:t>Podmiotowe środki dowodowe oraz inne dokumenty lub oświadczenia Wykonawca składa, pod rygorem nieważności, w formie elektronicznej lub w postaci elektronicznej opatrzonej podpisem zaufanym lub podpisem osobistym.</w:t>
      </w:r>
    </w:p>
    <w:p w14:paraId="0DA31F3C" w14:textId="0DAC86EA" w:rsidR="009845E6" w:rsidRPr="00E916AE" w:rsidRDefault="001F7B41" w:rsidP="00E916AE">
      <w:pPr>
        <w:pStyle w:val="Nagwek2"/>
        <w:rPr>
          <w:sz w:val="16"/>
          <w:szCs w:val="16"/>
        </w:rPr>
      </w:pPr>
      <w:r w:rsidRPr="0007005A">
        <w:t>Dokumenty sporządzone w języku obcym są składane wraz z tłumaczeniem na język polski.</w:t>
      </w:r>
      <w:r w:rsidR="00F8458B" w:rsidRPr="0007005A">
        <w:t xml:space="preserve"> </w:t>
      </w:r>
      <w:bookmarkStart w:id="9" w:name="_Toc258314249"/>
    </w:p>
    <w:p w14:paraId="45F1F579" w14:textId="77777777" w:rsidR="009845E6" w:rsidRPr="0007005A" w:rsidRDefault="009845E6" w:rsidP="009845E6">
      <w:pPr>
        <w:pStyle w:val="Nagwek1"/>
        <w:spacing w:line="276" w:lineRule="auto"/>
        <w:rPr>
          <w:rFonts w:ascii="Arial" w:hAnsi="Arial" w:cs="Arial"/>
        </w:rPr>
      </w:pPr>
      <w:r w:rsidRPr="0007005A">
        <w:rPr>
          <w:rFonts w:ascii="Arial" w:hAnsi="Arial" w:cs="Arial"/>
        </w:rPr>
        <w:t>INFORMACJA DLA WYKONAWCÓW POLEGAJĄCYCH NA ZASOBACH</w:t>
      </w:r>
      <w:r w:rsidRPr="0007005A">
        <w:rPr>
          <w:rFonts w:ascii="Arial" w:hAnsi="Arial" w:cs="Arial"/>
          <w:lang w:val="pl-PL"/>
        </w:rPr>
        <w:t xml:space="preserve"> podmiotów trzecich</w:t>
      </w:r>
    </w:p>
    <w:p w14:paraId="6E62F108" w14:textId="3FEFBDD2" w:rsidR="009845E6" w:rsidRPr="0007005A" w:rsidRDefault="009845E6" w:rsidP="00907778">
      <w:pPr>
        <w:pStyle w:val="Nagwek2"/>
      </w:pPr>
      <w:r w:rsidRPr="0007005A">
        <w:t>Wykonawca, w celu potwierdzenia spełnienia warunków udziału w postępowaniu, może polegać na zdolnościach technicznych lub zawodowych lub sytuacji finansowej lub ekonomicznej podmiotów trzecich, na zasadach określonych w art. 118–123 ustawy Pzp.</w:t>
      </w:r>
    </w:p>
    <w:p w14:paraId="64C5A415" w14:textId="3AC69493" w:rsidR="009845E6" w:rsidRPr="0007005A" w:rsidRDefault="009845E6" w:rsidP="00907778">
      <w:pPr>
        <w:pStyle w:val="Nagwek2"/>
      </w:pPr>
      <w:r w:rsidRPr="0007005A">
        <w:t>Wykonawca, który polega na zdolnościach lub sytuacji podmiotów udostępniających zasoby, zobowiązany jest</w:t>
      </w:r>
      <w:r w:rsidRPr="0007005A">
        <w:rPr>
          <w:lang w:val="pl-PL"/>
        </w:rPr>
        <w:t>:</w:t>
      </w:r>
    </w:p>
    <w:p w14:paraId="0D34B44A" w14:textId="77777777" w:rsidR="009845E6" w:rsidRPr="0007005A" w:rsidRDefault="009845E6" w:rsidP="00907778">
      <w:pPr>
        <w:pStyle w:val="Nagwek2"/>
        <w:numPr>
          <w:ilvl w:val="0"/>
          <w:numId w:val="13"/>
        </w:numPr>
      </w:pPr>
      <w:r w:rsidRPr="0007005A">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9F53B9F" w14:textId="77777777" w:rsidR="009845E6" w:rsidRPr="0007005A" w:rsidRDefault="009845E6" w:rsidP="00907778">
      <w:pPr>
        <w:pStyle w:val="Nagwek2"/>
        <w:numPr>
          <w:ilvl w:val="0"/>
          <w:numId w:val="14"/>
        </w:numPr>
      </w:pPr>
      <w:r w:rsidRPr="0007005A">
        <w:t>zakres dostępnych Wykonawcy zasobów podmiotu udostępniającego zasoby;</w:t>
      </w:r>
    </w:p>
    <w:p w14:paraId="0FFD1A35" w14:textId="77777777" w:rsidR="009845E6" w:rsidRPr="0007005A" w:rsidRDefault="009845E6" w:rsidP="00907778">
      <w:pPr>
        <w:pStyle w:val="Nagwek2"/>
        <w:numPr>
          <w:ilvl w:val="0"/>
          <w:numId w:val="14"/>
        </w:numPr>
      </w:pPr>
      <w:r w:rsidRPr="0007005A">
        <w:t>sposób i okres udostępnienia Wykonawcy i wykorzystania przez niego zasobów podmiotu udostępniającego te zasoby przy wykonywaniu zamówienia;</w:t>
      </w:r>
    </w:p>
    <w:p w14:paraId="7BE315C1" w14:textId="77777777" w:rsidR="009845E6" w:rsidRPr="0007005A" w:rsidRDefault="009845E6" w:rsidP="00907778">
      <w:pPr>
        <w:pStyle w:val="Nagwek2"/>
        <w:numPr>
          <w:ilvl w:val="0"/>
          <w:numId w:val="14"/>
        </w:numPr>
      </w:pPr>
      <w:r w:rsidRPr="000700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C67749" w14:textId="77777777" w:rsidR="009845E6" w:rsidRPr="0007005A" w:rsidRDefault="009845E6" w:rsidP="00907778">
      <w:pPr>
        <w:pStyle w:val="Nagwek2"/>
        <w:numPr>
          <w:ilvl w:val="0"/>
          <w:numId w:val="13"/>
        </w:numPr>
      </w:pPr>
      <w:r w:rsidRPr="0007005A">
        <w:lastRenderedPageBreak/>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45DB1432" w14:textId="77777777" w:rsidR="009845E6" w:rsidRPr="0007005A" w:rsidRDefault="009845E6" w:rsidP="00907778">
      <w:pPr>
        <w:pStyle w:val="Nagwek2"/>
        <w:numPr>
          <w:ilvl w:val="0"/>
          <w:numId w:val="13"/>
        </w:numPr>
      </w:pPr>
      <w:r w:rsidRPr="0007005A">
        <w:t xml:space="preserve">przedstawić na żądanie Zamawiającego podmiotowe środki dowodowe, określone w </w:t>
      </w:r>
      <w:bookmarkStart w:id="10" w:name="_Hlk61201418"/>
      <w:r w:rsidRPr="00E916AE">
        <w:rPr>
          <w:color w:val="auto"/>
        </w:rPr>
        <w:t>pkt 9.2 ppkt 2</w:t>
      </w:r>
      <w:bookmarkEnd w:id="10"/>
      <w:r w:rsidRPr="0007005A">
        <w:t xml:space="preserve"> SWZ, dotyczące tych podmiotów, na potwierdzenie, że nie zachodzą wobec nich podstawy wykluczenia z postępowania.</w:t>
      </w:r>
    </w:p>
    <w:p w14:paraId="77DA9475" w14:textId="768B11F2" w:rsidR="009845E6" w:rsidRPr="0007005A" w:rsidRDefault="009845E6" w:rsidP="00907778">
      <w:pPr>
        <w:pStyle w:val="Nagwek2"/>
      </w:pPr>
      <w:r w:rsidRPr="0007005A">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FA0F61">
        <w:t>pkt. 8</w:t>
      </w:r>
      <w:r w:rsidRPr="0007005A">
        <w:t xml:space="preserve"> niniejszej SWZ.</w:t>
      </w:r>
    </w:p>
    <w:p w14:paraId="177E3E8C" w14:textId="0951CB79" w:rsidR="009E038F" w:rsidRPr="0007005A" w:rsidRDefault="009845E6" w:rsidP="00907778">
      <w:pPr>
        <w:pStyle w:val="Nagwek2"/>
      </w:pPr>
      <w:r w:rsidRPr="0007005A">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4207D1">
        <w:t>ż</w:t>
      </w:r>
      <w:r w:rsidRPr="0007005A">
        <w:t>ąda, aby Wykonawca w terminie określonym przez Zamawiającego zastąpił ten podmiot innym podmiotem lub podmiotami albo wykazał, że samodzielnie spełnia warunki udziału w postępowaniu.</w:t>
      </w:r>
    </w:p>
    <w:p w14:paraId="61325168" w14:textId="77777777" w:rsidR="0090602E" w:rsidRPr="0007005A" w:rsidRDefault="00A86605" w:rsidP="0007005A">
      <w:pPr>
        <w:pStyle w:val="Nagwek1"/>
        <w:spacing w:line="276" w:lineRule="auto"/>
        <w:rPr>
          <w:rFonts w:ascii="Arial" w:hAnsi="Arial" w:cs="Arial"/>
          <w:lang w:val="pl-PL"/>
        </w:rPr>
      </w:pPr>
      <w:r w:rsidRPr="0007005A">
        <w:rPr>
          <w:rFonts w:ascii="Arial" w:hAnsi="Arial" w:cs="Arial"/>
        </w:rPr>
        <w:t>INFORMACJA DLA WYKONAWCÓW zamierzających powierzyć wykonanie części zamówienia podwykonawcom</w:t>
      </w:r>
    </w:p>
    <w:p w14:paraId="6269E6BC" w14:textId="06BA50BB" w:rsidR="009845E6" w:rsidRPr="0007005A" w:rsidRDefault="001C5986" w:rsidP="00907778">
      <w:pPr>
        <w:pStyle w:val="Nagwek2"/>
      </w:pPr>
      <w:r w:rsidRPr="0007005A">
        <w:t>Wykonawca może powierz</w:t>
      </w:r>
      <w:r w:rsidR="00E26EEE" w:rsidRPr="0007005A">
        <w:t>yć wykonanie części zamówienia P</w:t>
      </w:r>
      <w:r w:rsidRPr="0007005A">
        <w:t>odwykonawcom</w:t>
      </w:r>
      <w:r w:rsidR="00FA5E2B" w:rsidRPr="0007005A">
        <w:rPr>
          <w:lang w:val="pl-PL"/>
        </w:rPr>
        <w:t xml:space="preserve">. </w:t>
      </w:r>
    </w:p>
    <w:p w14:paraId="13C59FFA" w14:textId="228B9370" w:rsidR="009845E6" w:rsidRPr="0007005A" w:rsidRDefault="009845E6" w:rsidP="00907778">
      <w:pPr>
        <w:pStyle w:val="Nagwek2"/>
      </w:pPr>
      <w:r w:rsidRPr="0007005A">
        <w:t>Zamawiający żąda wskazania przez Wykonawcę, w ofercie, części zamówienia, których wykonanie zamierza powierzyć Podwykonawcom oraz podania nazw ewentualnych Podwykonawców, jeżeli są już znani</w:t>
      </w:r>
      <w:r w:rsidRPr="0007005A">
        <w:rPr>
          <w:lang w:val="pl-PL"/>
        </w:rPr>
        <w:t>.</w:t>
      </w:r>
    </w:p>
    <w:p w14:paraId="7EE60E13" w14:textId="0CFD85BD" w:rsidR="001C5986" w:rsidRPr="0007005A" w:rsidRDefault="001C5986" w:rsidP="00907778">
      <w:pPr>
        <w:pStyle w:val="Nagwek2"/>
      </w:pPr>
      <w:r w:rsidRPr="0007005A">
        <w:t xml:space="preserve">Zamawiający </w:t>
      </w:r>
      <w:r w:rsidR="00BE6235" w:rsidRPr="0007005A">
        <w:t>żąda, aby przed przystąpieniem do wykonania zamówienia Wykonawca, podał nazwy, dane kontaktowe oraz przedstawicieli, Podwykonawców zaangażowanych w realizację zamówienia, jeżeli są już znani</w:t>
      </w:r>
      <w:r w:rsidRPr="0007005A">
        <w:t>.</w:t>
      </w:r>
    </w:p>
    <w:p w14:paraId="5AB6F852" w14:textId="77777777" w:rsidR="009845E6" w:rsidRPr="0007005A" w:rsidRDefault="001C5986" w:rsidP="00907778">
      <w:pPr>
        <w:pStyle w:val="Nagwek2"/>
        <w:rPr>
          <w:lang w:val="pl-PL"/>
        </w:rPr>
      </w:pPr>
      <w:r w:rsidRPr="0007005A">
        <w:t>Wykona</w:t>
      </w:r>
      <w:r w:rsidR="00AF1311" w:rsidRPr="0007005A">
        <w:t xml:space="preserve">wca </w:t>
      </w:r>
      <w:r w:rsidR="00BE6235" w:rsidRPr="0007005A">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07005A">
        <w:t>.</w:t>
      </w:r>
      <w:r w:rsidR="00BA1377" w:rsidRPr="0007005A">
        <w:rPr>
          <w:sz w:val="22"/>
          <w:szCs w:val="22"/>
          <w:lang w:val="pl-PL"/>
        </w:rPr>
        <w:t xml:space="preserve"> </w:t>
      </w:r>
    </w:p>
    <w:p w14:paraId="386140B9" w14:textId="22379103" w:rsidR="009845E6" w:rsidRPr="0007005A" w:rsidRDefault="009845E6" w:rsidP="00907778">
      <w:pPr>
        <w:pStyle w:val="Nagwek2"/>
        <w:rPr>
          <w:lang w:val="pl-PL"/>
        </w:rPr>
      </w:pPr>
      <w:r w:rsidRPr="0007005A">
        <w:rPr>
          <w:lang w:val="pl-PL"/>
        </w:rPr>
        <w:t xml:space="preserve">Zamawiający </w:t>
      </w:r>
      <w:r w:rsidRPr="0007005A">
        <w:t xml:space="preserve">zbada, czy wobec wskazanego Podwykonawcy nie zachodzą podstawy wykluczenia określone względem Wykonawcy w </w:t>
      </w:r>
      <w:r w:rsidRPr="00FA0F61">
        <w:t>pkt. 8</w:t>
      </w:r>
      <w:r w:rsidRPr="0007005A">
        <w:t xml:space="preserve"> niniejszej SWZ. Wykonawca, który zamierza powierzyć wykonanie części zamówienia Podwykonawcom, na żądanie Zamawiającego zobowiązany jest przedstawić ”Oświadczenie o niepodleganiu wykluczeniu oraz spełnianiu warunków udziału”, o którym mowa w </w:t>
      </w:r>
      <w:r w:rsidRPr="00FA0F61">
        <w:t xml:space="preserve">pkt. </w:t>
      </w:r>
      <w:r w:rsidRPr="00FA0F61">
        <w:rPr>
          <w:lang w:val="pl-PL"/>
        </w:rPr>
        <w:t>9</w:t>
      </w:r>
      <w:r w:rsidRPr="00FA0F61">
        <w:t>.1</w:t>
      </w:r>
      <w:r w:rsidRPr="0007005A">
        <w:t xml:space="preserve"> SWZ, lub podmiotowe środki dowodowe, określone w </w:t>
      </w:r>
      <w:r w:rsidRPr="00FA0F61">
        <w:rPr>
          <w:lang w:val="pl-PL"/>
        </w:rPr>
        <w:t>pkt. 9.2 ppkt 2</w:t>
      </w:r>
      <w:r w:rsidRPr="0007005A">
        <w:t xml:space="preserve"> SWZ, dotyczące tego Podwykonawcy.</w:t>
      </w:r>
    </w:p>
    <w:p w14:paraId="05FCD85F" w14:textId="1A533E72" w:rsidR="009845E6" w:rsidRPr="0007005A" w:rsidRDefault="009845E6" w:rsidP="00907778">
      <w:pPr>
        <w:pStyle w:val="Nagwek2"/>
      </w:pPr>
      <w:r w:rsidRPr="0007005A">
        <w:t>Jeżeli wobec Podwykonawcy zajdą podstawy wykluczenia, Zamawiający zażąda, aby Wykonawca w terminie określonym przez Zamawiającego zastąpił tego Podwykonawcę pod rygorem niedopuszczenia Podwykonawcy do realizacji części zamówienia.</w:t>
      </w:r>
    </w:p>
    <w:p w14:paraId="78A17B88" w14:textId="77777777" w:rsidR="001C5986" w:rsidRPr="0007005A" w:rsidRDefault="001C5986" w:rsidP="00FA0F61">
      <w:pPr>
        <w:pStyle w:val="Nagwek2"/>
        <w:numPr>
          <w:ilvl w:val="0"/>
          <w:numId w:val="0"/>
        </w:numPr>
        <w:ind w:left="680"/>
      </w:pPr>
    </w:p>
    <w:p w14:paraId="660CF93B" w14:textId="77777777" w:rsidR="00EE3618" w:rsidRPr="0007005A" w:rsidRDefault="00127036" w:rsidP="0007005A">
      <w:pPr>
        <w:pStyle w:val="Nagwek1"/>
        <w:spacing w:line="276" w:lineRule="auto"/>
        <w:rPr>
          <w:rFonts w:ascii="Arial" w:hAnsi="Arial" w:cs="Arial"/>
        </w:rPr>
      </w:pPr>
      <w:r w:rsidRPr="0007005A">
        <w:rPr>
          <w:rFonts w:ascii="Arial" w:hAnsi="Arial" w:cs="Arial"/>
        </w:rPr>
        <w:t>Informacja dla wykonawców wspólnie ubiegających się o udzielenie zamówienia</w:t>
      </w:r>
    </w:p>
    <w:p w14:paraId="1AC22AC5" w14:textId="2FFCE408" w:rsidR="00127036" w:rsidRPr="0007005A" w:rsidRDefault="00127036" w:rsidP="00907778">
      <w:pPr>
        <w:pStyle w:val="Nagwek2"/>
      </w:pPr>
      <w:r w:rsidRPr="0007005A">
        <w:t xml:space="preserve">Wykonawcy </w:t>
      </w:r>
      <w:r w:rsidR="009F4797" w:rsidRPr="0007005A">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07005A">
        <w:t>.</w:t>
      </w:r>
    </w:p>
    <w:p w14:paraId="25EF9558" w14:textId="77777777" w:rsidR="009F4797" w:rsidRPr="0007005A" w:rsidRDefault="009F4797" w:rsidP="00907778">
      <w:pPr>
        <w:pStyle w:val="Nagwek2"/>
      </w:pPr>
      <w:r w:rsidRPr="0007005A">
        <w:t>Pełnomocnictwo należy dołączyć do oferty i powinno ono zawierać w szczególności wskazanie:</w:t>
      </w:r>
    </w:p>
    <w:p w14:paraId="73411946" w14:textId="77777777" w:rsidR="009F4797" w:rsidRPr="0007005A" w:rsidRDefault="009F4797" w:rsidP="00907778">
      <w:pPr>
        <w:pStyle w:val="Nagwek2"/>
        <w:numPr>
          <w:ilvl w:val="0"/>
          <w:numId w:val="15"/>
        </w:numPr>
      </w:pPr>
      <w:r w:rsidRPr="0007005A">
        <w:t>postępowania o udzielenie zamówienie publicznego, którego dotyczy;</w:t>
      </w:r>
    </w:p>
    <w:p w14:paraId="23737723" w14:textId="77777777" w:rsidR="009F4797" w:rsidRPr="0007005A" w:rsidRDefault="009F4797" w:rsidP="00907778">
      <w:pPr>
        <w:pStyle w:val="Nagwek2"/>
        <w:numPr>
          <w:ilvl w:val="0"/>
          <w:numId w:val="15"/>
        </w:numPr>
      </w:pPr>
      <w:r w:rsidRPr="0007005A">
        <w:t>wszystkich Wykonawców ubiegających się wspólnie o udzielenie zamówienia;</w:t>
      </w:r>
    </w:p>
    <w:p w14:paraId="1FAE31FD" w14:textId="77777777" w:rsidR="009F4797" w:rsidRPr="0007005A" w:rsidRDefault="009F4797" w:rsidP="00907778">
      <w:pPr>
        <w:pStyle w:val="Nagwek2"/>
        <w:numPr>
          <w:ilvl w:val="0"/>
          <w:numId w:val="15"/>
        </w:numPr>
      </w:pPr>
      <w:r w:rsidRPr="0007005A">
        <w:t>ustanowionego pełnomocnika oraz zakresu jego  umocowania.</w:t>
      </w:r>
    </w:p>
    <w:p w14:paraId="78C07A31" w14:textId="6496D2F8" w:rsidR="00127036" w:rsidRPr="0007005A" w:rsidRDefault="00127036" w:rsidP="00907778">
      <w:pPr>
        <w:pStyle w:val="Nagwek2"/>
      </w:pPr>
      <w:r w:rsidRPr="0007005A">
        <w:t xml:space="preserve">W przypadku </w:t>
      </w:r>
      <w:r w:rsidR="009F4797" w:rsidRPr="0007005A">
        <w:t xml:space="preserve">wspólnego ubiegania się o zamówienie przez Wykonawców, dokument ”Oświadczenia o niepodleganiu wykluczeniu oraz spełnianiu warunków udziału”, o którym mowa w pkt. </w:t>
      </w:r>
      <w:r w:rsidR="009F4797" w:rsidRPr="00FA0F61">
        <w:rPr>
          <w:lang w:val="pl-PL"/>
        </w:rPr>
        <w:t>9</w:t>
      </w:r>
      <w:r w:rsidR="009F4797" w:rsidRPr="00FA0F61">
        <w:t>.1 SWZ</w:t>
      </w:r>
      <w:r w:rsidR="009F4797" w:rsidRPr="0007005A">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07005A">
        <w:t xml:space="preserve"> </w:t>
      </w:r>
      <w:r w:rsidR="009F4797" w:rsidRPr="0007005A">
        <w:rPr>
          <w:lang w:val="pl-PL"/>
        </w:rPr>
        <w:t>postępowaniu</w:t>
      </w:r>
      <w:r w:rsidRPr="0007005A">
        <w:t>.</w:t>
      </w:r>
    </w:p>
    <w:p w14:paraId="0B1CAE5A" w14:textId="05BD47B3" w:rsidR="00BC04D7" w:rsidRPr="0007005A" w:rsidRDefault="00127036" w:rsidP="0007005A">
      <w:pPr>
        <w:pStyle w:val="Nagwek1"/>
        <w:spacing w:line="276" w:lineRule="auto"/>
        <w:rPr>
          <w:rFonts w:ascii="Arial" w:hAnsi="Arial" w:cs="Arial"/>
        </w:rPr>
      </w:pPr>
      <w:r w:rsidRPr="0007005A">
        <w:rPr>
          <w:rFonts w:ascii="Arial" w:hAnsi="Arial" w:cs="Arial"/>
        </w:rPr>
        <w:t>Informacje o sposobie porozumiewania się zamawiającego z Wykonawcami</w:t>
      </w:r>
      <w:bookmarkEnd w:id="9"/>
    </w:p>
    <w:p w14:paraId="6659729B" w14:textId="558FA945" w:rsidR="000515DB" w:rsidRPr="0007005A" w:rsidRDefault="000515DB" w:rsidP="00907778">
      <w:pPr>
        <w:pStyle w:val="Nagwek2"/>
      </w:pPr>
      <w:r w:rsidRPr="0007005A">
        <w:t xml:space="preserve">W niniejszym </w:t>
      </w:r>
      <w:r w:rsidR="00C73593" w:rsidRPr="0007005A">
        <w:t>postępowaniu komunikacja Zamawiającego z Wykonawcami odbywa się przy użyciu środków komunikacji elektronicznej, za pośrednictwem Platformy on-line działającej pod adresem</w:t>
      </w:r>
      <w:r w:rsidR="00C73593" w:rsidRPr="0007005A">
        <w:rPr>
          <w:lang w:val="pl-PL"/>
        </w:rPr>
        <w:t xml:space="preserve"> </w:t>
      </w:r>
      <w:r w:rsidR="009845E6" w:rsidRPr="009845E6">
        <w:rPr>
          <w:color w:val="0000FF"/>
          <w:u w:val="single"/>
          <w:lang w:val="pl-PL"/>
        </w:rPr>
        <w:t>https://e-propublico.pl</w:t>
      </w:r>
      <w:r w:rsidR="00C73593" w:rsidRPr="0007005A">
        <w:rPr>
          <w:color w:val="auto"/>
          <w:lang w:val="pl-PL"/>
        </w:rPr>
        <w:t>.</w:t>
      </w:r>
    </w:p>
    <w:p w14:paraId="108EA231" w14:textId="73A824D0" w:rsidR="006F5BCD" w:rsidRPr="0007005A" w:rsidRDefault="000515DB" w:rsidP="00907778">
      <w:pPr>
        <w:pStyle w:val="Nagwek2"/>
      </w:pPr>
      <w:bookmarkStart w:id="11" w:name="_Hlk37863747"/>
      <w:r w:rsidRPr="0007005A">
        <w:t>Korzystanie z Platformy przez Wykonawcę jest bezpłatne</w:t>
      </w:r>
      <w:bookmarkEnd w:id="11"/>
      <w:r w:rsidR="00E14BA2" w:rsidRPr="0007005A">
        <w:t>.</w:t>
      </w:r>
    </w:p>
    <w:p w14:paraId="4AF0EB45" w14:textId="5CABC856" w:rsidR="000515DB" w:rsidRPr="0007005A" w:rsidRDefault="000515DB" w:rsidP="00907778">
      <w:pPr>
        <w:pStyle w:val="Nagwek2"/>
      </w:pPr>
      <w:bookmarkStart w:id="12" w:name="_Hlk37863788"/>
      <w:r w:rsidRPr="0007005A">
        <w:t>Na Platformie postępowanie prowadzone jest pod nazwą: ”</w:t>
      </w:r>
      <w:r w:rsidR="009845E6" w:rsidRPr="009845E6">
        <w:t>Odbiór odpadów komunalnych od właścicieli nieruchomości zamieszkałych na terenie Gminy Dubeninki</w:t>
      </w:r>
      <w:r w:rsidRPr="0007005A">
        <w:t xml:space="preserve">” – znak sprawy: </w:t>
      </w:r>
      <w:bookmarkEnd w:id="12"/>
      <w:r w:rsidR="009845E6" w:rsidRPr="009845E6">
        <w:t>IGP.271.5.2022</w:t>
      </w:r>
      <w:r w:rsidRPr="0007005A">
        <w:rPr>
          <w:lang w:val="pl-PL"/>
        </w:rPr>
        <w:t>.</w:t>
      </w:r>
    </w:p>
    <w:p w14:paraId="177E9C1F" w14:textId="1FD16D41" w:rsidR="000515DB" w:rsidRPr="0007005A" w:rsidRDefault="000515DB" w:rsidP="00907778">
      <w:pPr>
        <w:pStyle w:val="Nagwek2"/>
      </w:pPr>
      <w:bookmarkStart w:id="13" w:name="_Hlk37863807"/>
      <w:r w:rsidRPr="0007005A">
        <w:t xml:space="preserve">Wykonawca przystępując do postępowania o udzielenie zamówienia publicznego, akceptuje warunki korzystania z Platformy określone w Regulaminie zamieszczonym na stronie internetowej </w:t>
      </w:r>
      <w:r w:rsidR="009845E6" w:rsidRPr="009845E6">
        <w:rPr>
          <w:color w:val="0000FF"/>
          <w:u w:val="single"/>
        </w:rPr>
        <w:t>https://e-propublico.pl</w:t>
      </w:r>
      <w:r w:rsidR="00C73593" w:rsidRPr="0007005A">
        <w:rPr>
          <w:lang w:val="pl-PL"/>
        </w:rPr>
        <w:t xml:space="preserve"> </w:t>
      </w:r>
      <w:r w:rsidRPr="0007005A">
        <w:t>oraz uznaje go za wiążący</w:t>
      </w:r>
      <w:bookmarkEnd w:id="13"/>
      <w:r w:rsidRPr="0007005A">
        <w:rPr>
          <w:lang w:val="pl-PL"/>
        </w:rPr>
        <w:t>.</w:t>
      </w:r>
    </w:p>
    <w:p w14:paraId="6F3813DF" w14:textId="4EB7AA1B" w:rsidR="000515DB" w:rsidRPr="0007005A" w:rsidRDefault="000515DB" w:rsidP="00907778">
      <w:pPr>
        <w:pStyle w:val="Nagwek2"/>
      </w:pPr>
      <w:bookmarkStart w:id="14" w:name="_Hlk37863841"/>
      <w:r w:rsidRPr="0007005A">
        <w:t>Wykonawca zamierzający wziąć udział w postępowaniu musi posiadać konto na Platformie</w:t>
      </w:r>
      <w:bookmarkEnd w:id="14"/>
      <w:r w:rsidRPr="0007005A">
        <w:rPr>
          <w:lang w:val="pl-PL"/>
        </w:rPr>
        <w:t>.</w:t>
      </w:r>
    </w:p>
    <w:p w14:paraId="555F3E35" w14:textId="331A5C7F" w:rsidR="000515DB" w:rsidRPr="0007005A" w:rsidRDefault="000515DB" w:rsidP="00907778">
      <w:pPr>
        <w:pStyle w:val="Nagwek2"/>
      </w:pPr>
      <w:bookmarkStart w:id="15" w:name="_Hlk37863867"/>
      <w:r w:rsidRPr="0007005A">
        <w:t>Do złożenia oferty konieczne jest posiadanie przez osobę upoważnioną do reprezentowania Wykonawcy ważnego kwalifikowanego podpisu elektronicznego</w:t>
      </w:r>
      <w:bookmarkEnd w:id="15"/>
      <w:r w:rsidR="00873948" w:rsidRPr="0007005A">
        <w:rPr>
          <w:lang w:val="pl-PL"/>
        </w:rPr>
        <w:t>, podpisu zaufanego lub podpisu osobistego</w:t>
      </w:r>
      <w:r w:rsidRPr="0007005A">
        <w:rPr>
          <w:lang w:val="pl-PL"/>
        </w:rPr>
        <w:t>.</w:t>
      </w:r>
    </w:p>
    <w:p w14:paraId="41E25C2F" w14:textId="48738963" w:rsidR="00873948" w:rsidRPr="0007005A" w:rsidRDefault="00873948" w:rsidP="00907778">
      <w:pPr>
        <w:pStyle w:val="Nagwek2"/>
      </w:pPr>
      <w:r w:rsidRPr="0007005A">
        <w:t>Ilekroć w niniejszej SWZ jest mowa o:</w:t>
      </w:r>
    </w:p>
    <w:p w14:paraId="23F74441" w14:textId="77777777" w:rsidR="00873948" w:rsidRPr="0007005A" w:rsidRDefault="00873948" w:rsidP="00907778">
      <w:pPr>
        <w:pStyle w:val="Nagwek2"/>
        <w:numPr>
          <w:ilvl w:val="0"/>
          <w:numId w:val="16"/>
        </w:numPr>
      </w:pPr>
      <w:r w:rsidRPr="0007005A">
        <w:t>podpisie zaufanym – należy przez to rozumieć podpis, o którym mowa art. 3 pkt 14a ustawy z 17 lutego 2005 r. o informatyzacji działalności podmiotów realizujących zadania publiczne (t.j Dz.U.2020 poz. 346);</w:t>
      </w:r>
    </w:p>
    <w:p w14:paraId="60022889" w14:textId="77777777" w:rsidR="00873948" w:rsidRPr="0007005A" w:rsidRDefault="00873948" w:rsidP="00907778">
      <w:pPr>
        <w:pStyle w:val="Nagwek2"/>
        <w:numPr>
          <w:ilvl w:val="0"/>
          <w:numId w:val="16"/>
        </w:numPr>
      </w:pPr>
      <w:r w:rsidRPr="0007005A">
        <w:lastRenderedPageBreak/>
        <w:t>podpisie osobistym – należy przez to rozumieć podpis, o którym mowa w art. z art. 2 ust. 1 pkt 9 ustawy z 6 sierpnia 2010 r. o dowodach osobistych (t.j Dz.U.2020 poz. 332).</w:t>
      </w:r>
    </w:p>
    <w:p w14:paraId="4DD9EF14" w14:textId="5E2A0E3D" w:rsidR="000515DB" w:rsidRPr="0007005A" w:rsidRDefault="000515DB" w:rsidP="00907778">
      <w:pPr>
        <w:pStyle w:val="Nagwek2"/>
      </w:pPr>
      <w:bookmarkStart w:id="16" w:name="_Hlk37936911"/>
      <w:r w:rsidRPr="0007005A">
        <w:t>Zalecenia Zamawiającego odnośnie kwalifikowanego podpisu elektronicznego</w:t>
      </w:r>
      <w:bookmarkEnd w:id="16"/>
      <w:r w:rsidRPr="0007005A">
        <w:rPr>
          <w:lang w:val="pl-PL"/>
        </w:rPr>
        <w:t>:</w:t>
      </w:r>
    </w:p>
    <w:p w14:paraId="3CB5ADE7" w14:textId="1D82EA25" w:rsidR="000515DB" w:rsidRPr="0007005A" w:rsidRDefault="000515DB" w:rsidP="00907778">
      <w:pPr>
        <w:pStyle w:val="Nagwek2"/>
        <w:numPr>
          <w:ilvl w:val="0"/>
          <w:numId w:val="5"/>
        </w:numPr>
      </w:pPr>
      <w:bookmarkStart w:id="17" w:name="_Hlk37936930"/>
      <w:r w:rsidRPr="0007005A">
        <w:t>dokumenty sporządzone i przesyłane w formacie .pdf zaleca się podpisywać kwalifikowanym podpisem elektronicznym w formacie P</w:t>
      </w:r>
      <w:r w:rsidRPr="0007005A">
        <w:rPr>
          <w:lang w:val="pl-PL"/>
        </w:rPr>
        <w:t>A</w:t>
      </w:r>
      <w:r w:rsidRPr="0007005A">
        <w:t>dES</w:t>
      </w:r>
      <w:bookmarkEnd w:id="17"/>
      <w:r w:rsidRPr="0007005A">
        <w:rPr>
          <w:lang w:val="pl-PL"/>
        </w:rPr>
        <w:t>;</w:t>
      </w:r>
    </w:p>
    <w:p w14:paraId="20DD5661" w14:textId="77777777" w:rsidR="000515DB" w:rsidRPr="0007005A" w:rsidRDefault="000515DB" w:rsidP="00907778">
      <w:pPr>
        <w:pStyle w:val="Nagwek2"/>
        <w:numPr>
          <w:ilvl w:val="0"/>
          <w:numId w:val="5"/>
        </w:numPr>
      </w:pPr>
      <w:r w:rsidRPr="0007005A">
        <w:t>dokumenty sporządzone i przesyłane w formacie innym niż .pdf (np.: .doc, .docx, .xlsx, .xml) zaleca się podpisywać kwalifikowanym podpisem elektronicznym w formacie XAdES;</w:t>
      </w:r>
    </w:p>
    <w:p w14:paraId="66478A72" w14:textId="77777777" w:rsidR="000515DB" w:rsidRPr="0007005A" w:rsidRDefault="000515DB" w:rsidP="00907778">
      <w:pPr>
        <w:pStyle w:val="Nagwek2"/>
        <w:numPr>
          <w:ilvl w:val="0"/>
          <w:numId w:val="5"/>
        </w:numPr>
      </w:pPr>
      <w:r w:rsidRPr="0007005A">
        <w:t>do składania kwalifikowanego podpisu elektronicznego zaleca się stosowanie algorytmu SHA-2 (lub wyższego)</w:t>
      </w:r>
      <w:r w:rsidRPr="0007005A">
        <w:rPr>
          <w:lang w:val="pl-PL"/>
        </w:rPr>
        <w:t>.</w:t>
      </w:r>
    </w:p>
    <w:p w14:paraId="619734FE" w14:textId="2D91F169" w:rsidR="000515DB" w:rsidRPr="0007005A" w:rsidRDefault="000515DB" w:rsidP="00907778">
      <w:pPr>
        <w:pStyle w:val="Nagwek2"/>
      </w:pPr>
      <w:bookmarkStart w:id="18" w:name="_Hlk37937004"/>
      <w:r w:rsidRPr="0007005A">
        <w:t>Zamawiający określa następujące wymagania sprzętowo – aplikacyjne pozwalające na korzystanie z Platformy</w:t>
      </w:r>
      <w:bookmarkEnd w:id="18"/>
      <w:r w:rsidRPr="0007005A">
        <w:rPr>
          <w:lang w:val="pl-PL"/>
        </w:rPr>
        <w:t>:</w:t>
      </w:r>
    </w:p>
    <w:p w14:paraId="00D8DE9A" w14:textId="2E103BDA" w:rsidR="000515DB" w:rsidRPr="0007005A" w:rsidRDefault="000515DB" w:rsidP="00907778">
      <w:pPr>
        <w:pStyle w:val="Nagwek2"/>
        <w:numPr>
          <w:ilvl w:val="0"/>
          <w:numId w:val="6"/>
        </w:numPr>
      </w:pPr>
      <w:bookmarkStart w:id="19" w:name="_Hlk37937034"/>
      <w:r w:rsidRPr="0007005A">
        <w:t>stały dostęp do sieci Internet</w:t>
      </w:r>
      <w:bookmarkEnd w:id="19"/>
      <w:r w:rsidRPr="0007005A">
        <w:rPr>
          <w:lang w:val="pl-PL"/>
        </w:rPr>
        <w:t>;</w:t>
      </w:r>
    </w:p>
    <w:p w14:paraId="1AE063C2" w14:textId="10EFB9EB" w:rsidR="000515DB" w:rsidRPr="0007005A" w:rsidRDefault="000515DB" w:rsidP="0007005A">
      <w:pPr>
        <w:numPr>
          <w:ilvl w:val="0"/>
          <w:numId w:val="6"/>
        </w:numPr>
        <w:spacing w:before="60" w:after="60" w:line="276" w:lineRule="auto"/>
        <w:jc w:val="both"/>
        <w:outlineLvl w:val="1"/>
        <w:rPr>
          <w:rFonts w:ascii="Arial" w:hAnsi="Arial" w:cs="Arial"/>
          <w:bCs/>
          <w:iCs/>
          <w:lang w:eastAsia="x-none"/>
        </w:rPr>
      </w:pPr>
      <w:bookmarkStart w:id="20" w:name="_Hlk37937050"/>
      <w:r w:rsidRPr="0007005A">
        <w:rPr>
          <w:rFonts w:ascii="Arial" w:hAnsi="Arial" w:cs="Arial"/>
          <w:bCs/>
          <w:iCs/>
          <w:lang w:eastAsia="x-none"/>
        </w:rPr>
        <w:t>posiadanie dowolnej i aktywnej skrzynki poczty elektronicznej (e-mail)</w:t>
      </w:r>
      <w:bookmarkEnd w:id="20"/>
      <w:r w:rsidRPr="0007005A">
        <w:rPr>
          <w:rFonts w:ascii="Arial" w:hAnsi="Arial" w:cs="Arial"/>
          <w:bCs/>
          <w:iCs/>
          <w:lang w:eastAsia="x-none"/>
        </w:rPr>
        <w:t>,</w:t>
      </w:r>
    </w:p>
    <w:p w14:paraId="2D5FCA98" w14:textId="77777777" w:rsidR="000515DB" w:rsidRPr="0007005A" w:rsidRDefault="000515DB" w:rsidP="0007005A">
      <w:pPr>
        <w:numPr>
          <w:ilvl w:val="0"/>
          <w:numId w:val="6"/>
        </w:numPr>
        <w:spacing w:before="60" w:after="60" w:line="276" w:lineRule="auto"/>
        <w:jc w:val="both"/>
        <w:outlineLvl w:val="1"/>
        <w:rPr>
          <w:rFonts w:ascii="Arial" w:hAnsi="Arial" w:cs="Arial"/>
          <w:bCs/>
          <w:iCs/>
          <w:lang w:eastAsia="x-none"/>
        </w:rPr>
      </w:pPr>
      <w:bookmarkStart w:id="21" w:name="_Hlk37937074"/>
      <w:r w:rsidRPr="0007005A">
        <w:rPr>
          <w:rFonts w:ascii="Arial" w:hAnsi="Arial" w:cs="Arial"/>
        </w:rPr>
        <w:t>komputer z zainstalowanym systemem operacyjnym Windows 7 (lub nowszym) albo Linux</w:t>
      </w:r>
      <w:bookmarkEnd w:id="21"/>
      <w:r w:rsidRPr="0007005A">
        <w:rPr>
          <w:rFonts w:ascii="Arial" w:hAnsi="Arial" w:cs="Arial"/>
          <w:bCs/>
          <w:iCs/>
          <w:lang w:eastAsia="x-none"/>
        </w:rPr>
        <w:t>,</w:t>
      </w:r>
    </w:p>
    <w:p w14:paraId="4EEBE247" w14:textId="77777777" w:rsidR="000515DB" w:rsidRPr="0007005A" w:rsidRDefault="000515DB" w:rsidP="0007005A">
      <w:pPr>
        <w:numPr>
          <w:ilvl w:val="0"/>
          <w:numId w:val="6"/>
        </w:numPr>
        <w:spacing w:before="60" w:after="60" w:line="276" w:lineRule="auto"/>
        <w:jc w:val="both"/>
        <w:outlineLvl w:val="1"/>
        <w:rPr>
          <w:rFonts w:ascii="Arial" w:hAnsi="Arial" w:cs="Arial"/>
          <w:bCs/>
          <w:iCs/>
          <w:lang w:eastAsia="x-none"/>
        </w:rPr>
      </w:pPr>
      <w:bookmarkStart w:id="22" w:name="_Hlk37937092"/>
      <w:r w:rsidRPr="0007005A">
        <w:rPr>
          <w:rFonts w:ascii="Arial" w:hAnsi="Arial" w:cs="Arial"/>
          <w:bCs/>
          <w:iCs/>
          <w:lang w:eastAsia="x-none"/>
        </w:rPr>
        <w:t>zainstalowana dowolna przeglądarka internetowa</w:t>
      </w:r>
      <w:r w:rsidRPr="0007005A">
        <w:rPr>
          <w:rFonts w:ascii="Arial" w:hAnsi="Arial" w:cs="Arial"/>
        </w:rPr>
        <w:t xml:space="preserve"> - Platforma współpracuje                    z najnowszymi, stabilnymi wersjami wszystkich głównych przeglądarek internetowych (Internet Explorer 10+, Microsoft Edge, Mozilla Firefox, Google Chrome, Opera)</w:t>
      </w:r>
      <w:bookmarkEnd w:id="22"/>
      <w:r w:rsidRPr="0007005A">
        <w:rPr>
          <w:rFonts w:ascii="Arial" w:hAnsi="Arial" w:cs="Arial"/>
          <w:bCs/>
          <w:iCs/>
          <w:lang w:eastAsia="x-none"/>
        </w:rPr>
        <w:t>,</w:t>
      </w:r>
    </w:p>
    <w:p w14:paraId="4A5490B3" w14:textId="77777777" w:rsidR="000515DB" w:rsidRPr="0007005A" w:rsidRDefault="000515DB" w:rsidP="00907778">
      <w:pPr>
        <w:pStyle w:val="Nagwek2"/>
        <w:numPr>
          <w:ilvl w:val="0"/>
          <w:numId w:val="6"/>
        </w:numPr>
      </w:pPr>
      <w:bookmarkStart w:id="23" w:name="_Hlk37937106"/>
      <w:r w:rsidRPr="0007005A">
        <w:t>włączona obsługa JavaScript oraz Cookies</w:t>
      </w:r>
      <w:bookmarkEnd w:id="23"/>
      <w:r w:rsidRPr="0007005A">
        <w:rPr>
          <w:lang w:val="pl-PL"/>
        </w:rPr>
        <w:t>.</w:t>
      </w:r>
    </w:p>
    <w:p w14:paraId="29400F86" w14:textId="3038B34C" w:rsidR="00E64658" w:rsidRDefault="00B86C3F" w:rsidP="00907778">
      <w:pPr>
        <w:pStyle w:val="Nagwek2"/>
      </w:pPr>
      <w:r w:rsidRPr="0007005A">
        <w:t>Zamawiający dopuszcza następujący format przesyłanych danych:</w:t>
      </w:r>
    </w:p>
    <w:p w14:paraId="19A0621F" w14:textId="77777777" w:rsidR="00E64658" w:rsidRPr="00E64658" w:rsidRDefault="00E64658" w:rsidP="00907778">
      <w:pPr>
        <w:pStyle w:val="Nagwek2"/>
        <w:numPr>
          <w:ilvl w:val="0"/>
          <w:numId w:val="26"/>
        </w:numPr>
      </w:pPr>
      <w:r w:rsidRPr="00E64658">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E64658">
        <w:rPr>
          <w:b/>
        </w:rPr>
        <w:t>.pdf</w:t>
      </w:r>
      <w:r w:rsidRPr="00E64658">
        <w:t xml:space="preserve">, </w:t>
      </w:r>
      <w:r w:rsidRPr="00E64658">
        <w:rPr>
          <w:b/>
        </w:rPr>
        <w:t>.doc</w:t>
      </w:r>
      <w:r w:rsidRPr="00E64658">
        <w:t xml:space="preserve">, </w:t>
      </w:r>
      <w:r w:rsidRPr="00E64658">
        <w:rPr>
          <w:b/>
        </w:rPr>
        <w:t>.docx.</w:t>
      </w:r>
      <w:r w:rsidRPr="00E64658">
        <w:t xml:space="preserve">, </w:t>
      </w:r>
      <w:r w:rsidRPr="00E64658">
        <w:rPr>
          <w:b/>
        </w:rPr>
        <w:t>.xls</w:t>
      </w:r>
      <w:r w:rsidRPr="00E64658">
        <w:t xml:space="preserve">, </w:t>
      </w:r>
      <w:r w:rsidRPr="00E64658">
        <w:rPr>
          <w:b/>
        </w:rPr>
        <w:t>.xlsx</w:t>
      </w:r>
      <w:r w:rsidRPr="00E64658">
        <w:t xml:space="preserve">; </w:t>
      </w:r>
    </w:p>
    <w:p w14:paraId="38E0FBF4" w14:textId="77777777" w:rsidR="00E64658" w:rsidRPr="00E64658" w:rsidRDefault="00E64658" w:rsidP="00907778">
      <w:pPr>
        <w:pStyle w:val="Nagwek2"/>
        <w:numPr>
          <w:ilvl w:val="0"/>
          <w:numId w:val="26"/>
        </w:numPr>
      </w:pPr>
      <w:r w:rsidRPr="00E64658">
        <w:t xml:space="preserve">w celu ewentualnej kompresji danych Zamawiający rekomenduje wykorzystanie jednego z rozszerzeń: </w:t>
      </w:r>
      <w:r w:rsidRPr="00E64658">
        <w:rPr>
          <w:b/>
        </w:rPr>
        <w:t>.zip</w:t>
      </w:r>
      <w:r w:rsidRPr="00E64658">
        <w:t xml:space="preserve"> lub </w:t>
      </w:r>
      <w:r w:rsidRPr="00E64658">
        <w:rPr>
          <w:b/>
        </w:rPr>
        <w:t>.7Z</w:t>
      </w:r>
      <w:r w:rsidRPr="00E64658">
        <w:t>;</w:t>
      </w:r>
    </w:p>
    <w:p w14:paraId="2A2E9E6D" w14:textId="77777777" w:rsidR="000515DB" w:rsidRPr="0007005A" w:rsidRDefault="00E64658" w:rsidP="00907778">
      <w:pPr>
        <w:pStyle w:val="Nagwek2"/>
        <w:numPr>
          <w:ilvl w:val="0"/>
          <w:numId w:val="26"/>
        </w:numPr>
      </w:pPr>
      <w:r w:rsidRPr="00E64658">
        <w:t xml:space="preserve">maksymalny rozmiar pojedynczego pliku to </w:t>
      </w:r>
      <w:r w:rsidRPr="00E64658">
        <w:rPr>
          <w:b/>
        </w:rPr>
        <w:t>80 MB</w:t>
      </w:r>
      <w:r w:rsidRPr="00E64658">
        <w:t>, przy czym nie określa się limitu liczby plików</w:t>
      </w:r>
      <w:r w:rsidR="00B86C3F" w:rsidRPr="0007005A">
        <w:t>.</w:t>
      </w:r>
    </w:p>
    <w:p w14:paraId="59808CD2" w14:textId="6A24931B" w:rsidR="000515DB" w:rsidRPr="0007005A" w:rsidRDefault="000515DB" w:rsidP="00907778">
      <w:pPr>
        <w:pStyle w:val="Nagwek2"/>
      </w:pPr>
      <w:bookmarkStart w:id="24" w:name="_Hlk37937156"/>
      <w:r w:rsidRPr="0007005A">
        <w:t>Zamawiający określa następujące informacje na temat kodowania i czasu odbioru danych</w:t>
      </w:r>
      <w:bookmarkEnd w:id="24"/>
      <w:r w:rsidRPr="0007005A">
        <w:rPr>
          <w:lang w:val="pl-PL"/>
        </w:rPr>
        <w:t>:</w:t>
      </w:r>
    </w:p>
    <w:p w14:paraId="33A72A3C" w14:textId="49E8A93D" w:rsidR="000515DB" w:rsidRPr="0007005A" w:rsidRDefault="000515DB" w:rsidP="00907778">
      <w:pPr>
        <w:pStyle w:val="Nagwek2"/>
        <w:numPr>
          <w:ilvl w:val="0"/>
          <w:numId w:val="7"/>
        </w:numPr>
      </w:pPr>
      <w:bookmarkStart w:id="25" w:name="_Hlk37937178"/>
      <w:r w:rsidRPr="0007005A">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07005A">
        <w:t>;</w:t>
      </w:r>
    </w:p>
    <w:p w14:paraId="2F0C0063" w14:textId="3B95866F" w:rsidR="000515DB" w:rsidRPr="0007005A" w:rsidRDefault="000515DB" w:rsidP="0007005A">
      <w:pPr>
        <w:numPr>
          <w:ilvl w:val="0"/>
          <w:numId w:val="7"/>
        </w:numPr>
        <w:spacing w:before="60" w:after="60" w:line="276" w:lineRule="auto"/>
        <w:jc w:val="both"/>
        <w:outlineLvl w:val="1"/>
        <w:rPr>
          <w:rFonts w:ascii="Arial" w:hAnsi="Arial" w:cs="Arial"/>
          <w:bCs/>
          <w:iCs/>
          <w:lang w:eastAsia="x-none"/>
        </w:rPr>
      </w:pPr>
      <w:bookmarkStart w:id="26" w:name="_Hlk37937196"/>
      <w:r w:rsidRPr="0007005A">
        <w:rPr>
          <w:rFonts w:ascii="Arial" w:hAnsi="Arial" w:cs="Arial"/>
          <w:bCs/>
          <w:iCs/>
          <w:lang w:eastAsia="x-none"/>
        </w:rPr>
        <w:t>oznaczenie czasu odbioru danych przez Platformę stanowi przyporządkowaną do dokumentu elektronicznego datę oraz dokładny czas (hh:mm:ss), widoczne przy  wysłanym dokumencie w kolumnie ”Data przesłania”</w:t>
      </w:r>
      <w:bookmarkEnd w:id="26"/>
      <w:r w:rsidRPr="0007005A">
        <w:rPr>
          <w:rFonts w:ascii="Arial" w:hAnsi="Arial" w:cs="Arial"/>
          <w:bCs/>
          <w:iCs/>
          <w:lang w:eastAsia="x-none"/>
        </w:rPr>
        <w:t>;</w:t>
      </w:r>
    </w:p>
    <w:p w14:paraId="7A779F77" w14:textId="77777777" w:rsidR="000515DB" w:rsidRPr="0007005A" w:rsidRDefault="000515DB" w:rsidP="00907778">
      <w:pPr>
        <w:pStyle w:val="Nagwek2"/>
        <w:numPr>
          <w:ilvl w:val="0"/>
          <w:numId w:val="7"/>
        </w:numPr>
      </w:pPr>
      <w:bookmarkStart w:id="27" w:name="_Hlk37937220"/>
      <w:r w:rsidRPr="0007005A">
        <w:lastRenderedPageBreak/>
        <w:t>o terminie przesłania decyduje czas pełnego przeprocesowania transakcji pliku na Platformie</w:t>
      </w:r>
      <w:bookmarkEnd w:id="27"/>
      <w:r w:rsidRPr="0007005A">
        <w:rPr>
          <w:lang w:val="pl-PL"/>
        </w:rPr>
        <w:t>.</w:t>
      </w:r>
    </w:p>
    <w:p w14:paraId="5A2D9FB3" w14:textId="7C132997" w:rsidR="00E0511E" w:rsidRPr="0007005A" w:rsidRDefault="009B6086" w:rsidP="00907778">
      <w:pPr>
        <w:pStyle w:val="Nagwek2"/>
      </w:pPr>
      <w:bookmarkStart w:id="28" w:name="_Hlk37864389"/>
      <w:r w:rsidRPr="0007005A">
        <w:t xml:space="preserve">W postępowaniu, </w:t>
      </w:r>
      <w:r w:rsidR="00B053B4" w:rsidRPr="0007005A">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sidRPr="0007005A">
        <w:rPr>
          <w:lang w:val="pl-PL"/>
        </w:rPr>
        <w:t>.</w:t>
      </w:r>
      <w:bookmarkEnd w:id="28"/>
    </w:p>
    <w:p w14:paraId="23547F74" w14:textId="132D9D83" w:rsidR="009B6086" w:rsidRPr="0007005A" w:rsidRDefault="009B6086" w:rsidP="00907778">
      <w:pPr>
        <w:pStyle w:val="Nagwek2"/>
      </w:pPr>
      <w:bookmarkStart w:id="29" w:name="_Hlk37864921"/>
      <w:bookmarkStart w:id="30" w:name="_Hlk37865118"/>
      <w:r w:rsidRPr="0007005A">
        <w:t xml:space="preserve">Ofertę, </w:t>
      </w:r>
      <w:r w:rsidR="00B053B4" w:rsidRPr="0007005A">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sidRPr="0007005A">
        <w:rPr>
          <w:lang w:val="pl-PL"/>
        </w:rPr>
        <w:t>.</w:t>
      </w:r>
      <w:bookmarkEnd w:id="29"/>
      <w:bookmarkEnd w:id="30"/>
    </w:p>
    <w:p w14:paraId="7BAA4E6B" w14:textId="32E8323F" w:rsidR="00BC04D7" w:rsidRPr="0007005A" w:rsidRDefault="009B6086" w:rsidP="00907778">
      <w:pPr>
        <w:pStyle w:val="Nagwek2"/>
      </w:pPr>
      <w:bookmarkStart w:id="31" w:name="_Hlk37938680"/>
      <w:r w:rsidRPr="0007005A">
        <w:t>Postępowanie o udzielenie zamówienia prowadzi się w języku polskim. Dokumenty sporządzone w języku obcym są składane wraz z tłumaczeniem na język polski</w:t>
      </w:r>
      <w:bookmarkEnd w:id="31"/>
      <w:r w:rsidRPr="0007005A">
        <w:rPr>
          <w:lang w:val="pl-PL"/>
        </w:rPr>
        <w:t>.</w:t>
      </w:r>
    </w:p>
    <w:p w14:paraId="4F8F5170" w14:textId="4D0B18B8" w:rsidR="00DE5056" w:rsidRPr="0007005A" w:rsidRDefault="008A3895" w:rsidP="00907778">
      <w:pPr>
        <w:pStyle w:val="Nagwek2"/>
      </w:pPr>
      <w:r w:rsidRPr="0007005A">
        <w:t>Osob</w:t>
      </w:r>
      <w:r w:rsidR="00A12846" w:rsidRPr="0007005A">
        <w:rPr>
          <w:lang w:val="pl-PL"/>
        </w:rPr>
        <w:t>ami</w:t>
      </w:r>
      <w:r w:rsidRPr="0007005A">
        <w:t xml:space="preserve"> uprawnion</w:t>
      </w:r>
      <w:r w:rsidR="00A12846" w:rsidRPr="0007005A">
        <w:rPr>
          <w:lang w:val="pl-PL"/>
        </w:rPr>
        <w:t>ymi</w:t>
      </w:r>
      <w:r w:rsidRPr="0007005A">
        <w:t xml:space="preserve"> do kontaktu z W</w:t>
      </w:r>
      <w:r w:rsidR="00BC04D7" w:rsidRPr="0007005A">
        <w:t>ykonawcami</w:t>
      </w:r>
      <w:r w:rsidR="00A12846" w:rsidRPr="0007005A">
        <w:rPr>
          <w:lang w:val="pl-PL"/>
        </w:rPr>
        <w:t xml:space="preserve"> są</w:t>
      </w:r>
      <w:r w:rsidR="00BC04D7" w:rsidRPr="0007005A">
        <w:t>:</w:t>
      </w:r>
    </w:p>
    <w:p w14:paraId="48340530" w14:textId="2A1407DA" w:rsidR="00D45566" w:rsidRPr="0007005A" w:rsidRDefault="00FA0F61" w:rsidP="00FA0F61">
      <w:pPr>
        <w:pStyle w:val="Nagwek2"/>
        <w:numPr>
          <w:ilvl w:val="0"/>
          <w:numId w:val="0"/>
        </w:numPr>
        <w:ind w:left="680"/>
      </w:pPr>
      <w:bookmarkStart w:id="32" w:name="_Toc258314250"/>
      <w:r>
        <w:rPr>
          <w:lang w:val="pl-PL"/>
        </w:rPr>
        <w:t xml:space="preserve">- </w:t>
      </w:r>
      <w:r w:rsidR="00D45566" w:rsidRPr="0007005A">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845E6" w:rsidRPr="0007005A" w14:paraId="3CEF53F5" w14:textId="77777777" w:rsidTr="00B44B1C">
        <w:tc>
          <w:tcPr>
            <w:tcW w:w="8636" w:type="dxa"/>
            <w:tcBorders>
              <w:top w:val="nil"/>
              <w:left w:val="nil"/>
              <w:bottom w:val="nil"/>
              <w:right w:val="nil"/>
            </w:tcBorders>
          </w:tcPr>
          <w:p w14:paraId="0EB7D191" w14:textId="26EA733F" w:rsidR="009845E6" w:rsidRPr="0007005A" w:rsidRDefault="009845E6" w:rsidP="00B44B1C">
            <w:pPr>
              <w:spacing w:line="276" w:lineRule="auto"/>
              <w:rPr>
                <w:rFonts w:ascii="Arial" w:hAnsi="Arial" w:cs="Arial"/>
                <w:lang w:val="pt-BR"/>
              </w:rPr>
            </w:pPr>
            <w:r w:rsidRPr="009845E6">
              <w:rPr>
                <w:rFonts w:ascii="Arial" w:hAnsi="Arial" w:cs="Arial"/>
                <w:lang w:val="pt-BR"/>
              </w:rPr>
              <w:t xml:space="preserve">  Janusz Repow</w:t>
            </w:r>
            <w:r w:rsidRPr="0007005A">
              <w:rPr>
                <w:rFonts w:ascii="Arial" w:hAnsi="Arial" w:cs="Arial"/>
                <w:lang w:val="pt-BR"/>
              </w:rPr>
              <w:t xml:space="preserve"> -  </w:t>
            </w:r>
            <w:r w:rsidRPr="009845E6">
              <w:rPr>
                <w:rFonts w:ascii="Arial" w:hAnsi="Arial" w:cs="Arial"/>
                <w:lang w:val="pt-BR"/>
              </w:rPr>
              <w:t>Kierownik referatu IGP</w:t>
            </w:r>
            <w:r w:rsidRPr="0007005A">
              <w:rPr>
                <w:rFonts w:ascii="Arial" w:hAnsi="Arial" w:cs="Arial"/>
                <w:lang w:val="pt-BR"/>
              </w:rPr>
              <w:t xml:space="preserve"> tel.: </w:t>
            </w:r>
            <w:r w:rsidRPr="009845E6">
              <w:rPr>
                <w:rFonts w:ascii="Arial" w:hAnsi="Arial" w:cs="Arial"/>
                <w:lang w:val="pt-BR"/>
              </w:rPr>
              <w:t>(87) 6158137</w:t>
            </w:r>
            <w:r w:rsidRPr="0007005A">
              <w:rPr>
                <w:rFonts w:ascii="Arial" w:hAnsi="Arial" w:cs="Arial"/>
                <w:lang w:val="pt-BR"/>
              </w:rPr>
              <w:t xml:space="preserve">, e-mail: </w:t>
            </w:r>
            <w:r w:rsidR="00FA0F61">
              <w:rPr>
                <w:rFonts w:ascii="Arial" w:hAnsi="Arial" w:cs="Arial"/>
                <w:lang w:val="pt-BR"/>
              </w:rPr>
              <w:t xml:space="preserve">   </w:t>
            </w:r>
            <w:r w:rsidRPr="009845E6">
              <w:rPr>
                <w:rFonts w:ascii="Arial" w:hAnsi="Arial" w:cs="Arial"/>
                <w:color w:val="0000FF"/>
                <w:u w:val="single"/>
                <w:lang w:val="pt-BR"/>
              </w:rPr>
              <w:t>j.repow@dubeninki.pl</w:t>
            </w:r>
          </w:p>
        </w:tc>
      </w:tr>
    </w:tbl>
    <w:p w14:paraId="4474C541" w14:textId="00DDF635" w:rsidR="00D45566" w:rsidRPr="0007005A" w:rsidRDefault="00FA0F61" w:rsidP="00FA0F61">
      <w:pPr>
        <w:pStyle w:val="Nagwek2"/>
        <w:numPr>
          <w:ilvl w:val="0"/>
          <w:numId w:val="0"/>
        </w:numPr>
        <w:ind w:left="680"/>
      </w:pPr>
      <w:r>
        <w:rPr>
          <w:lang w:val="pl-PL"/>
        </w:rPr>
        <w:t xml:space="preserve">- </w:t>
      </w:r>
      <w:r w:rsidR="00D45566" w:rsidRPr="0007005A">
        <w:t xml:space="preserve">w zakresie </w:t>
      </w:r>
      <w:r>
        <w:rPr>
          <w:lang w:val="pl-PL"/>
        </w:rPr>
        <w:t>przedmiotu zamówienia</w:t>
      </w:r>
      <w:r w:rsidR="00D45566" w:rsidRPr="0007005A">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9845E6" w:rsidRPr="0007005A" w14:paraId="3E9767E6" w14:textId="77777777" w:rsidTr="00B44B1C">
        <w:tc>
          <w:tcPr>
            <w:tcW w:w="8636" w:type="dxa"/>
            <w:tcBorders>
              <w:top w:val="nil"/>
              <w:left w:val="nil"/>
              <w:bottom w:val="nil"/>
              <w:right w:val="nil"/>
            </w:tcBorders>
          </w:tcPr>
          <w:p w14:paraId="4EC033FE" w14:textId="38364DD3" w:rsidR="009845E6" w:rsidRPr="0007005A" w:rsidRDefault="009845E6" w:rsidP="00B44B1C">
            <w:pPr>
              <w:spacing w:line="276" w:lineRule="auto"/>
              <w:rPr>
                <w:rFonts w:ascii="Arial" w:hAnsi="Arial" w:cs="Arial"/>
                <w:lang w:val="pt-BR"/>
              </w:rPr>
            </w:pPr>
            <w:r w:rsidRPr="009845E6">
              <w:rPr>
                <w:rFonts w:ascii="Arial" w:hAnsi="Arial" w:cs="Arial"/>
                <w:lang w:val="pt-BR"/>
              </w:rPr>
              <w:t xml:space="preserve">  Lucyna Olszewska</w:t>
            </w:r>
            <w:r w:rsidRPr="0007005A">
              <w:rPr>
                <w:rFonts w:ascii="Arial" w:hAnsi="Arial" w:cs="Arial"/>
                <w:lang w:val="pt-BR"/>
              </w:rPr>
              <w:t xml:space="preserve"> -  </w:t>
            </w:r>
            <w:r w:rsidRPr="009845E6">
              <w:rPr>
                <w:rFonts w:ascii="Arial" w:hAnsi="Arial" w:cs="Arial"/>
                <w:lang w:val="pt-BR"/>
              </w:rPr>
              <w:t>podinspektor</w:t>
            </w:r>
            <w:r w:rsidR="00FA0F61">
              <w:rPr>
                <w:rFonts w:ascii="Arial" w:hAnsi="Arial" w:cs="Arial"/>
                <w:lang w:val="pt-BR"/>
              </w:rPr>
              <w:t>,</w:t>
            </w:r>
            <w:r w:rsidRPr="0007005A">
              <w:rPr>
                <w:rFonts w:ascii="Arial" w:hAnsi="Arial" w:cs="Arial"/>
                <w:lang w:val="pt-BR"/>
              </w:rPr>
              <w:t xml:space="preserve"> tel.: </w:t>
            </w:r>
            <w:r w:rsidRPr="009845E6">
              <w:rPr>
                <w:rFonts w:ascii="Arial" w:hAnsi="Arial" w:cs="Arial"/>
                <w:lang w:val="pt-BR"/>
              </w:rPr>
              <w:t>(87) 6158137</w:t>
            </w:r>
            <w:r w:rsidRPr="0007005A">
              <w:rPr>
                <w:rFonts w:ascii="Arial" w:hAnsi="Arial" w:cs="Arial"/>
                <w:lang w:val="pt-BR"/>
              </w:rPr>
              <w:t>, e-mail:</w:t>
            </w:r>
            <w:r w:rsidRPr="0007005A">
              <w:rPr>
                <w:rFonts w:ascii="Arial" w:hAnsi="Arial" w:cs="Arial"/>
                <w:color w:val="1F4E79"/>
                <w:u w:val="single"/>
                <w:lang w:val="pt-BR"/>
              </w:rPr>
              <w:t xml:space="preserve"> </w:t>
            </w:r>
            <w:r w:rsidRPr="009845E6">
              <w:rPr>
                <w:rFonts w:ascii="Arial" w:hAnsi="Arial" w:cs="Arial"/>
                <w:color w:val="0000FF"/>
                <w:u w:val="single"/>
                <w:lang w:val="pt-BR"/>
              </w:rPr>
              <w:t>l.olszewska</w:t>
            </w:r>
            <w:r w:rsidR="00FA0F61">
              <w:rPr>
                <w:rFonts w:ascii="Arial" w:hAnsi="Arial" w:cs="Arial"/>
                <w:color w:val="0000FF"/>
                <w:u w:val="single"/>
                <w:lang w:val="pt-BR"/>
              </w:rPr>
              <w:t>@dubeninki.pl</w:t>
            </w:r>
          </w:p>
        </w:tc>
      </w:tr>
    </w:tbl>
    <w:p w14:paraId="5179A71D" w14:textId="77777777" w:rsidR="009B6086" w:rsidRPr="0007005A" w:rsidRDefault="009B6086" w:rsidP="0007005A">
      <w:pPr>
        <w:pStyle w:val="Nagwek1"/>
        <w:spacing w:line="276" w:lineRule="auto"/>
        <w:rPr>
          <w:rFonts w:ascii="Arial" w:hAnsi="Arial" w:cs="Arial"/>
          <w:bCs w:val="0"/>
        </w:rPr>
      </w:pPr>
      <w:r w:rsidRPr="0007005A">
        <w:rPr>
          <w:rFonts w:ascii="Arial" w:hAnsi="Arial" w:cs="Arial"/>
          <w:bCs w:val="0"/>
        </w:rPr>
        <w:t>OPIS SPO</w:t>
      </w:r>
      <w:bookmarkStart w:id="33" w:name="_Hlk37938975"/>
      <w:r w:rsidRPr="0007005A">
        <w:rPr>
          <w:rFonts w:ascii="Arial" w:hAnsi="Arial" w:cs="Arial"/>
          <w:bCs w:val="0"/>
        </w:rPr>
        <w:t>SOBU UDZIELANIA WYJAŚNIEŃ TREŚCI SWZ</w:t>
      </w:r>
      <w:bookmarkEnd w:id="33"/>
    </w:p>
    <w:p w14:paraId="430CE518" w14:textId="5F54F933" w:rsidR="009B6086" w:rsidRPr="0007005A" w:rsidRDefault="009B6086" w:rsidP="00907778">
      <w:pPr>
        <w:pStyle w:val="Nagwek2"/>
      </w:pPr>
      <w:bookmarkStart w:id="34" w:name="_Hlk37783375"/>
      <w:bookmarkStart w:id="35" w:name="_Hlk37938993"/>
      <w:r w:rsidRPr="0007005A">
        <w:t xml:space="preserve">Wykonawca </w:t>
      </w:r>
      <w:r w:rsidR="00B80937" w:rsidRPr="0007005A">
        <w:t>może zwrócić się do Zamawiającego z wnioskiem o wyjaśnienie treści SWZ, przekazanym za pośrednictwem Platformy (karta ”Zapytania/Wyjaśnienia)</w:t>
      </w:r>
      <w:r w:rsidRPr="0007005A">
        <w:rPr>
          <w:color w:val="auto"/>
        </w:rPr>
        <w:t>.</w:t>
      </w:r>
      <w:bookmarkStart w:id="36" w:name="_Hlk37783409"/>
      <w:bookmarkEnd w:id="34"/>
    </w:p>
    <w:p w14:paraId="60BD9039" w14:textId="0D4D14D1" w:rsidR="009B6086" w:rsidRPr="0007005A" w:rsidRDefault="009B6086" w:rsidP="00907778">
      <w:pPr>
        <w:pStyle w:val="Nagwek2"/>
      </w:pPr>
      <w:r w:rsidRPr="0007005A">
        <w:t xml:space="preserve">Zamawiający </w:t>
      </w:r>
      <w:r w:rsidR="00B80937" w:rsidRPr="0007005A">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07005A">
        <w:t>.</w:t>
      </w:r>
      <w:bookmarkEnd w:id="36"/>
    </w:p>
    <w:p w14:paraId="6352D7FC" w14:textId="1622C480" w:rsidR="009B6086" w:rsidRPr="0007005A" w:rsidRDefault="009B6086" w:rsidP="00907778">
      <w:pPr>
        <w:pStyle w:val="Nagwek2"/>
      </w:pPr>
      <w:r w:rsidRPr="0007005A">
        <w:t xml:space="preserve">Jeżeli </w:t>
      </w:r>
      <w:r w:rsidR="00B80937" w:rsidRPr="0007005A">
        <w:t>wniosek o wyjaśnienie treści SWZ nie wpłynie w terminie, o którym mowa w</w:t>
      </w:r>
      <w:r w:rsidR="00B80937" w:rsidRPr="0007005A">
        <w:rPr>
          <w:lang w:val="pl-PL"/>
        </w:rPr>
        <w:t xml:space="preserve"> punkcie powyżej, </w:t>
      </w:r>
      <w:r w:rsidR="00B80937" w:rsidRPr="0007005A">
        <w:t>Zamawiający nie ma obowiązku udzielania wyjaśnień SWZ</w:t>
      </w:r>
      <w:r w:rsidRPr="0007005A">
        <w:t>.</w:t>
      </w:r>
    </w:p>
    <w:p w14:paraId="7C34D35B" w14:textId="50B221BF" w:rsidR="009B6086" w:rsidRPr="0007005A" w:rsidRDefault="009B6086" w:rsidP="00907778">
      <w:pPr>
        <w:pStyle w:val="Nagwek2"/>
      </w:pPr>
      <w:r w:rsidRPr="0007005A">
        <w:t xml:space="preserve">Przedłużenie </w:t>
      </w:r>
      <w:r w:rsidR="00B80937" w:rsidRPr="0007005A">
        <w:t>terminu składania ofert, nie wpływa na bieg terminu składania wniosku o wyjaśnienie treści SWZ</w:t>
      </w:r>
      <w:r w:rsidRPr="0007005A">
        <w:t>.</w:t>
      </w:r>
    </w:p>
    <w:p w14:paraId="119D5115" w14:textId="211E31EF" w:rsidR="009B6086" w:rsidRPr="0007005A" w:rsidRDefault="009B6086" w:rsidP="00907778">
      <w:pPr>
        <w:pStyle w:val="Nagwek2"/>
      </w:pPr>
      <w:r w:rsidRPr="0007005A">
        <w:t xml:space="preserve">Treść </w:t>
      </w:r>
      <w:r w:rsidR="00B80937" w:rsidRPr="0007005A">
        <w:t>zapytań wraz z wyjaśnieniami Zamawiający udostępni na stronie internetowej prowadzonego postępowania, bez ujawniania źródła zapytania</w:t>
      </w:r>
      <w:r w:rsidRPr="0007005A">
        <w:t>.</w:t>
      </w:r>
    </w:p>
    <w:p w14:paraId="5B3C5264" w14:textId="4ABBF310" w:rsidR="009B6086" w:rsidRPr="0007005A" w:rsidRDefault="009B6086" w:rsidP="00907778">
      <w:pPr>
        <w:pStyle w:val="Nagwek2"/>
      </w:pPr>
      <w:r w:rsidRPr="0007005A">
        <w:t xml:space="preserve">W </w:t>
      </w:r>
      <w:bookmarkEnd w:id="35"/>
      <w:r w:rsidR="00B80937" w:rsidRPr="0007005A">
        <w:t>uzasadnionych przypadkach Zamawiający może przed upływem terminu składania ofert zmienić treść SWZ. Dokonaną zmianę treści SWZ Zamawiający udostępni na stronie internetowej prowadzonego postępowania</w:t>
      </w:r>
      <w:r w:rsidRPr="0007005A">
        <w:rPr>
          <w:lang w:val="pl-PL"/>
        </w:rPr>
        <w:t>.</w:t>
      </w:r>
    </w:p>
    <w:p w14:paraId="3431B646" w14:textId="5E0653BB" w:rsidR="00EB7871" w:rsidRDefault="002B22BF" w:rsidP="0007005A">
      <w:pPr>
        <w:pStyle w:val="Nagwek1"/>
        <w:spacing w:line="276" w:lineRule="auto"/>
        <w:rPr>
          <w:rFonts w:ascii="Arial" w:hAnsi="Arial" w:cs="Arial"/>
        </w:rPr>
      </w:pPr>
      <w:r w:rsidRPr="0007005A">
        <w:rPr>
          <w:rFonts w:ascii="Arial" w:hAnsi="Arial" w:cs="Arial"/>
        </w:rPr>
        <w:t>Wymagania dotycz</w:t>
      </w:r>
      <w:r w:rsidRPr="0007005A">
        <w:rPr>
          <w:rFonts w:ascii="Arial" w:eastAsia="TimesNewRoman" w:hAnsi="Arial" w:cs="Arial"/>
        </w:rPr>
        <w:t>ą</w:t>
      </w:r>
      <w:r w:rsidRPr="0007005A">
        <w:rPr>
          <w:rFonts w:ascii="Arial" w:hAnsi="Arial" w:cs="Arial"/>
        </w:rPr>
        <w:t>ce wadium</w:t>
      </w:r>
      <w:bookmarkEnd w:id="32"/>
    </w:p>
    <w:p w14:paraId="33C71E4D" w14:textId="357A6845" w:rsidR="00473CA2" w:rsidRPr="00473CA2" w:rsidRDefault="00473CA2" w:rsidP="00473CA2">
      <w:pPr>
        <w:pStyle w:val="Nagwek2"/>
        <w:numPr>
          <w:ilvl w:val="0"/>
          <w:numId w:val="0"/>
        </w:numPr>
        <w:ind w:left="680" w:hanging="680"/>
        <w:rPr>
          <w:lang w:val="pl-PL"/>
        </w:rPr>
      </w:pPr>
      <w:r>
        <w:rPr>
          <w:lang w:val="pl-PL"/>
        </w:rPr>
        <w:t xml:space="preserve">       Zamawiający nie wymaga wniesienia wadium.</w:t>
      </w:r>
    </w:p>
    <w:p w14:paraId="3E01415A" w14:textId="2FBF6756" w:rsidR="008D48A7" w:rsidRPr="0007005A" w:rsidRDefault="008D48A7" w:rsidP="0007005A">
      <w:pPr>
        <w:pStyle w:val="Nagwek1"/>
        <w:spacing w:line="276" w:lineRule="auto"/>
        <w:rPr>
          <w:rFonts w:ascii="Arial" w:hAnsi="Arial" w:cs="Arial"/>
        </w:rPr>
      </w:pPr>
      <w:bookmarkStart w:id="37" w:name="_Toc258314251"/>
      <w:r w:rsidRPr="0007005A">
        <w:rPr>
          <w:rFonts w:ascii="Arial" w:hAnsi="Arial" w:cs="Arial"/>
        </w:rPr>
        <w:t>Termin zwi</w:t>
      </w:r>
      <w:r w:rsidRPr="0007005A">
        <w:rPr>
          <w:rFonts w:ascii="Arial" w:eastAsia="TimesNewRoman" w:hAnsi="Arial" w:cs="Arial"/>
        </w:rPr>
        <w:t>ą</w:t>
      </w:r>
      <w:r w:rsidRPr="0007005A">
        <w:rPr>
          <w:rFonts w:ascii="Arial" w:hAnsi="Arial" w:cs="Arial"/>
        </w:rPr>
        <w:t>zania ofert</w:t>
      </w:r>
      <w:r w:rsidRPr="0007005A">
        <w:rPr>
          <w:rFonts w:ascii="Arial" w:eastAsia="TimesNewRoman" w:hAnsi="Arial" w:cs="Arial"/>
        </w:rPr>
        <w:t>ą</w:t>
      </w:r>
      <w:bookmarkEnd w:id="37"/>
    </w:p>
    <w:p w14:paraId="5134FACD" w14:textId="7A2493E8" w:rsidR="008D48A7" w:rsidRPr="0007005A" w:rsidRDefault="008D48A7" w:rsidP="00907778">
      <w:pPr>
        <w:pStyle w:val="Nagwek2"/>
      </w:pPr>
      <w:r w:rsidRPr="0007005A">
        <w:t xml:space="preserve">Wykonawca pozostaje związany ofertą </w:t>
      </w:r>
      <w:r w:rsidR="00247C72" w:rsidRPr="0007005A">
        <w:t xml:space="preserve">do dnia </w:t>
      </w:r>
      <w:r w:rsidR="00F01343">
        <w:rPr>
          <w:lang w:val="pl-PL"/>
        </w:rPr>
        <w:t xml:space="preserve">  </w:t>
      </w:r>
      <w:r w:rsidR="00887426" w:rsidRPr="00887426">
        <w:rPr>
          <w:b/>
          <w:bCs w:val="0"/>
          <w:lang w:val="pl-PL"/>
        </w:rPr>
        <w:t>16</w:t>
      </w:r>
      <w:r w:rsidR="00F01343" w:rsidRPr="00887426">
        <w:rPr>
          <w:b/>
          <w:bCs w:val="0"/>
          <w:lang w:val="pl-PL"/>
        </w:rPr>
        <w:t>.11.2022 r.</w:t>
      </w:r>
    </w:p>
    <w:p w14:paraId="788673E5" w14:textId="764FCCDF" w:rsidR="008D48A7" w:rsidRPr="0007005A" w:rsidRDefault="008D48A7" w:rsidP="00907778">
      <w:pPr>
        <w:pStyle w:val="Nagwek2"/>
      </w:pPr>
      <w:r w:rsidRPr="0007005A">
        <w:lastRenderedPageBreak/>
        <w:t>Bieg terminu związania ofertą rozpoczyna się wraz z upływem terminu składania ofert.</w:t>
      </w:r>
    </w:p>
    <w:p w14:paraId="591907D5" w14:textId="3EFA7685" w:rsidR="009845E6" w:rsidRPr="0007005A" w:rsidRDefault="00BF579F" w:rsidP="00907778">
      <w:pPr>
        <w:pStyle w:val="Nagwek2"/>
      </w:pPr>
      <w:r w:rsidRPr="0007005A">
        <w:t>W przypadku</w:t>
      </w:r>
      <w:r w:rsidR="00247C72" w:rsidRPr="0007005A">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07005A">
        <w:t xml:space="preserve"> </w:t>
      </w:r>
      <w:r w:rsidR="00247C72" w:rsidRPr="0007005A">
        <w:t xml:space="preserve">30 dni. </w:t>
      </w:r>
    </w:p>
    <w:p w14:paraId="304E6918" w14:textId="0672842A" w:rsidR="009845E6" w:rsidRPr="0007005A" w:rsidRDefault="009845E6" w:rsidP="00907778">
      <w:pPr>
        <w:pStyle w:val="Nagwek2"/>
      </w:pPr>
      <w:r w:rsidRPr="0007005A">
        <w:rPr>
          <w:rFonts w:eastAsia="TimesNewRoman"/>
        </w:rPr>
        <w:t>Przedłużenie terminu związania ofertą , następuje wraz z przedłużeniem okresu ważności wadium albo, jeżeli nie jest to możliwe, z wniesieniem nowego wadium na przedłużony okres związania ofertą.</w:t>
      </w:r>
    </w:p>
    <w:p w14:paraId="09A4348C" w14:textId="22F023E2" w:rsidR="008D48A7" w:rsidRPr="0007005A" w:rsidRDefault="008D48A7" w:rsidP="0007005A">
      <w:pPr>
        <w:pStyle w:val="Nagwek1"/>
        <w:spacing w:line="276" w:lineRule="auto"/>
        <w:rPr>
          <w:rFonts w:ascii="Arial" w:hAnsi="Arial" w:cs="Arial"/>
        </w:rPr>
      </w:pPr>
      <w:bookmarkStart w:id="38" w:name="_Toc258314252"/>
      <w:r w:rsidRPr="0007005A">
        <w:rPr>
          <w:rFonts w:ascii="Arial" w:hAnsi="Arial" w:cs="Arial"/>
        </w:rPr>
        <w:t>Opis sposobu przygotowywania ofert</w:t>
      </w:r>
      <w:bookmarkEnd w:id="38"/>
    </w:p>
    <w:p w14:paraId="7B809002" w14:textId="093B4251" w:rsidR="008D48A7" w:rsidRPr="0007005A" w:rsidRDefault="008D48A7" w:rsidP="00907778">
      <w:pPr>
        <w:pStyle w:val="Nagwek2"/>
      </w:pPr>
      <w:r w:rsidRPr="0007005A">
        <w:t>Wykonawca może złożyć tylko jedną ofertę.</w:t>
      </w:r>
    </w:p>
    <w:p w14:paraId="0E21A2ED" w14:textId="4316623D" w:rsidR="008D48A7" w:rsidRPr="0007005A" w:rsidRDefault="008D48A7" w:rsidP="00907778">
      <w:pPr>
        <w:pStyle w:val="Nagwek2"/>
      </w:pPr>
      <w:r w:rsidRPr="0007005A">
        <w:t>Tre</w:t>
      </w:r>
      <w:r w:rsidRPr="0007005A">
        <w:rPr>
          <w:rFonts w:eastAsia="TimesNewRoman"/>
        </w:rPr>
        <w:t xml:space="preserve">ść </w:t>
      </w:r>
      <w:r w:rsidR="000E737C" w:rsidRPr="0007005A">
        <w:t>oferty musi być zgodna z wymaganiami Zamawiającego określonymi w niniejszej</w:t>
      </w:r>
      <w:r w:rsidRPr="0007005A">
        <w:t xml:space="preserve"> </w:t>
      </w:r>
      <w:r w:rsidR="00713E16" w:rsidRPr="0007005A">
        <w:rPr>
          <w:lang w:val="pl-PL"/>
        </w:rPr>
        <w:t>SWZ</w:t>
      </w:r>
      <w:r w:rsidRPr="0007005A">
        <w:t>.</w:t>
      </w:r>
    </w:p>
    <w:p w14:paraId="3B741DDD" w14:textId="5CE77026" w:rsidR="009B6086" w:rsidRPr="0007005A" w:rsidRDefault="009B6086" w:rsidP="00907778">
      <w:pPr>
        <w:pStyle w:val="Nagwek2"/>
      </w:pPr>
      <w:bookmarkStart w:id="39" w:name="_Hlk37866068"/>
      <w:r w:rsidRPr="0007005A">
        <w:t xml:space="preserve">Oferta </w:t>
      </w:r>
      <w:r w:rsidR="000E737C" w:rsidRPr="0007005A">
        <w:t>oraz pozostałe oświadczenia i dokumenty, dla których Zamawiający określił wzory w formie formularzy, powinny być sporządzone zgodnie z tymi</w:t>
      </w:r>
      <w:r w:rsidRPr="0007005A">
        <w:t xml:space="preserve"> wzorami</w:t>
      </w:r>
      <w:bookmarkEnd w:id="39"/>
      <w:r w:rsidRPr="0007005A">
        <w:rPr>
          <w:lang w:val="pl-PL"/>
        </w:rPr>
        <w:t>.</w:t>
      </w:r>
    </w:p>
    <w:p w14:paraId="70AA70DD" w14:textId="12AF33F2" w:rsidR="009B6086" w:rsidRPr="0007005A" w:rsidRDefault="009B6086" w:rsidP="00907778">
      <w:pPr>
        <w:pStyle w:val="Nagwek2"/>
      </w:pPr>
      <w:bookmarkStart w:id="40" w:name="_Hlk37839542"/>
      <w:bookmarkStart w:id="41" w:name="_Hlk37866106"/>
      <w:r w:rsidRPr="0007005A">
        <w:t>Ofert</w:t>
      </w:r>
      <w:r w:rsidR="000E737C" w:rsidRPr="0007005A">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07005A">
        <w:t>.</w:t>
      </w:r>
      <w:bookmarkEnd w:id="40"/>
      <w:bookmarkEnd w:id="41"/>
    </w:p>
    <w:p w14:paraId="55B8B65C" w14:textId="4E9DFA7C" w:rsidR="009B6086" w:rsidRPr="0007005A" w:rsidRDefault="009B6086" w:rsidP="00907778">
      <w:pPr>
        <w:pStyle w:val="Nagwek2"/>
      </w:pPr>
      <w:bookmarkStart w:id="42" w:name="_Hlk37939197"/>
      <w:r w:rsidRPr="0007005A">
        <w:t xml:space="preserve">Zamawiający </w:t>
      </w:r>
      <w:r w:rsidR="000E737C" w:rsidRPr="0007005A">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07005A">
        <w:t xml:space="preserve"> Wykonawca</w:t>
      </w:r>
      <w:bookmarkEnd w:id="42"/>
      <w:r w:rsidRPr="0007005A">
        <w:rPr>
          <w:lang w:val="pl-PL"/>
        </w:rPr>
        <w:t>:</w:t>
      </w:r>
    </w:p>
    <w:p w14:paraId="2A38CCCD" w14:textId="77777777" w:rsidR="009B6086" w:rsidRPr="0007005A" w:rsidRDefault="000E737C" w:rsidP="00907778">
      <w:pPr>
        <w:pStyle w:val="Nagwek2"/>
        <w:numPr>
          <w:ilvl w:val="0"/>
          <w:numId w:val="8"/>
        </w:numPr>
      </w:pPr>
      <w:r w:rsidRPr="0007005A">
        <w:rPr>
          <w:lang w:val="pl-PL"/>
        </w:rPr>
        <w:t xml:space="preserve">wraz </w:t>
      </w:r>
      <w:r w:rsidRPr="0007005A">
        <w:t>z przekazaniem takich informacji, zastrzegł, że nie mogą być one</w:t>
      </w:r>
      <w:r w:rsidR="009B6086" w:rsidRPr="0007005A">
        <w:t xml:space="preserve"> udostępniane</w:t>
      </w:r>
      <w:r w:rsidR="009B6086" w:rsidRPr="0007005A">
        <w:rPr>
          <w:lang w:val="pl-PL"/>
        </w:rPr>
        <w:t>;</w:t>
      </w:r>
    </w:p>
    <w:p w14:paraId="6015A518" w14:textId="77777777" w:rsidR="009B6086" w:rsidRPr="0007005A" w:rsidRDefault="009B6086" w:rsidP="00907778">
      <w:pPr>
        <w:pStyle w:val="Nagwek2"/>
        <w:numPr>
          <w:ilvl w:val="0"/>
          <w:numId w:val="8"/>
        </w:numPr>
      </w:pPr>
      <w:r w:rsidRPr="0007005A">
        <w:t>wykazał</w:t>
      </w:r>
      <w:r w:rsidR="000E737C" w:rsidRPr="0007005A">
        <w:rPr>
          <w:lang w:val="pl-PL"/>
        </w:rPr>
        <w:t>,</w:t>
      </w:r>
      <w:r w:rsidRPr="0007005A">
        <w:t xml:space="preserve"> </w:t>
      </w:r>
      <w:r w:rsidR="000E737C" w:rsidRPr="0007005A">
        <w:t xml:space="preserve">załączając stosowne </w:t>
      </w:r>
      <w:r w:rsidR="000E737C" w:rsidRPr="0007005A">
        <w:rPr>
          <w:lang w:val="pl-PL"/>
        </w:rPr>
        <w:t>uzasadnienie</w:t>
      </w:r>
      <w:r w:rsidR="000E737C" w:rsidRPr="0007005A">
        <w:t>, iż zastrzeżone informacje stanowią tajemnicę</w:t>
      </w:r>
      <w:r w:rsidRPr="0007005A">
        <w:t xml:space="preserve"> przedsiębiorstwa</w:t>
      </w:r>
      <w:r w:rsidRPr="0007005A">
        <w:rPr>
          <w:lang w:val="pl-PL"/>
        </w:rPr>
        <w:t>.</w:t>
      </w:r>
      <w:bookmarkStart w:id="43" w:name="_Hlk37939296"/>
    </w:p>
    <w:p w14:paraId="396B74A4" w14:textId="77777777" w:rsidR="009B6086" w:rsidRPr="0007005A" w:rsidRDefault="009B6086" w:rsidP="00907778">
      <w:pPr>
        <w:pStyle w:val="Nagwek2"/>
      </w:pPr>
      <w:r w:rsidRPr="0007005A">
        <w:t>Zaleca się, aby uzasadnienie o którym mowa powyżej było sformułowane w sposób umożliwiający jego udostępnienie pozostałym uczestnikom postępowania.</w:t>
      </w:r>
    </w:p>
    <w:p w14:paraId="6A669922" w14:textId="014518DA" w:rsidR="009B6086" w:rsidRPr="0007005A" w:rsidRDefault="009B6086" w:rsidP="00907778">
      <w:pPr>
        <w:pStyle w:val="Nagwek2"/>
      </w:pPr>
      <w:bookmarkStart w:id="44" w:name="_Hlk38143710"/>
      <w:r w:rsidRPr="0007005A">
        <w:t xml:space="preserve">Wykonawca nie może zastrzec informacji, o których mowa w art. </w:t>
      </w:r>
      <w:r w:rsidR="000E737C" w:rsidRPr="0007005A">
        <w:t>222 ust. 5</w:t>
      </w:r>
      <w:r w:rsidRPr="0007005A">
        <w:t xml:space="preserve"> ustawy Pzp</w:t>
      </w:r>
      <w:bookmarkEnd w:id="43"/>
      <w:bookmarkEnd w:id="44"/>
      <w:r w:rsidRPr="0007005A">
        <w:t>.</w:t>
      </w:r>
    </w:p>
    <w:p w14:paraId="7D0D9A38" w14:textId="6018FBF4" w:rsidR="008D48A7" w:rsidRPr="0007005A" w:rsidRDefault="006E2613" w:rsidP="00907778">
      <w:pPr>
        <w:pStyle w:val="Nagwek2"/>
      </w:pPr>
      <w:bookmarkStart w:id="45" w:name="_Hlk37928068"/>
      <w:r w:rsidRPr="0007005A">
        <w:t xml:space="preserve">Opis </w:t>
      </w:r>
      <w:r w:rsidR="00793568" w:rsidRPr="0007005A">
        <w:t>sposobu przygotowania oferty składanej w formie elektronicznej lub w postaci</w:t>
      </w:r>
      <w:r w:rsidRPr="0007005A">
        <w:t xml:space="preserve"> elektronicznej</w:t>
      </w:r>
      <w:bookmarkEnd w:id="45"/>
      <w:r w:rsidRPr="0007005A">
        <w:rPr>
          <w:lang w:val="pl-PL"/>
        </w:rPr>
        <w:t>:</w:t>
      </w:r>
    </w:p>
    <w:p w14:paraId="0DE253A1" w14:textId="4A0A786C" w:rsidR="006E2613" w:rsidRPr="0007005A" w:rsidRDefault="006E2613" w:rsidP="00907778">
      <w:pPr>
        <w:pStyle w:val="Nagwek2"/>
        <w:numPr>
          <w:ilvl w:val="0"/>
          <w:numId w:val="9"/>
        </w:numPr>
      </w:pPr>
      <w:bookmarkStart w:id="46" w:name="_Hlk37866429"/>
      <w:r w:rsidRPr="0007005A">
        <w:t>Wykonawca, chcąc przystąpić do udziału w postępowaniu, loguje się na Platformie, w menu ”Ogłoszenia” wyszukuje niniejsze postępowanie, otwiera je klikając w jego temat, a następnie korzysta z funkcji ”</w:t>
      </w:r>
      <w:r w:rsidRPr="0007005A">
        <w:rPr>
          <w:b/>
          <w:i/>
        </w:rPr>
        <w:t>Zgłoś udział w postępowaniu</w:t>
      </w:r>
      <w:r w:rsidRPr="0007005A">
        <w:t>”</w:t>
      </w:r>
      <w:bookmarkEnd w:id="46"/>
      <w:r w:rsidR="00793568" w:rsidRPr="0007005A">
        <w:rPr>
          <w:lang w:val="pl-PL"/>
        </w:rPr>
        <w:t xml:space="preserve"> na karcie Informacje ogólne”</w:t>
      </w:r>
      <w:r w:rsidRPr="0007005A">
        <w:rPr>
          <w:lang w:val="pl-PL"/>
        </w:rPr>
        <w:t>;</w:t>
      </w:r>
      <w:bookmarkStart w:id="47" w:name="_Hlk37866441"/>
    </w:p>
    <w:p w14:paraId="3EAEEF93" w14:textId="77777777" w:rsidR="006E2613" w:rsidRPr="0007005A" w:rsidRDefault="006E2613" w:rsidP="00907778">
      <w:pPr>
        <w:pStyle w:val="Nagwek2"/>
        <w:numPr>
          <w:ilvl w:val="0"/>
          <w:numId w:val="9"/>
        </w:numPr>
      </w:pPr>
      <w:r w:rsidRPr="0007005A">
        <w:rPr>
          <w:rFonts w:eastAsia="Calibri"/>
        </w:rPr>
        <w:t xml:space="preserve">w przypadku, </w:t>
      </w:r>
      <w:bookmarkStart w:id="48" w:name="_Hlk37939646"/>
      <w:bookmarkStart w:id="49" w:name="_Hlk37866474"/>
      <w:bookmarkEnd w:id="47"/>
      <w:r w:rsidR="001B12DB" w:rsidRPr="0007005A">
        <w:rPr>
          <w:rFonts w:eastAsia="Calibri"/>
        </w:rPr>
        <w:t>gdy Wykonawca nie posiada konta na Platformie, należy skorzystać z funkcji ”</w:t>
      </w:r>
      <w:r w:rsidR="001B12DB" w:rsidRPr="0007005A">
        <w:rPr>
          <w:rFonts w:eastAsia="Calibri"/>
          <w:b/>
          <w:i/>
        </w:rPr>
        <w:t>Zarejestruj</w:t>
      </w:r>
      <w:r w:rsidR="001B12DB" w:rsidRPr="0007005A">
        <w:rPr>
          <w:rFonts w:eastAsia="Calibri"/>
        </w:rPr>
        <w:t xml:space="preserve">”. Po wypełnieniu Formularza rejestracyjnego Wykonawca otrzyma wiadomość e-mail na zdefiniowany adres poczty </w:t>
      </w:r>
      <w:r w:rsidR="001B12DB" w:rsidRPr="0007005A">
        <w:rPr>
          <w:rFonts w:eastAsia="Calibri"/>
        </w:rPr>
        <w:lastRenderedPageBreak/>
        <w:t>elektronicznej, z opcją aktywacji konta. Aktywacja konta jest konieczna do zakończenia procesu rejestracji i umożliwia zalogowanie się na Platformie</w:t>
      </w:r>
      <w:r w:rsidRPr="0007005A">
        <w:rPr>
          <w:rFonts w:eastAsia="Calibri"/>
          <w:lang w:val="pl-PL"/>
        </w:rPr>
        <w:t>;</w:t>
      </w:r>
    </w:p>
    <w:p w14:paraId="5829BB0F" w14:textId="77777777" w:rsidR="006E2613" w:rsidRPr="0007005A" w:rsidRDefault="006E2613" w:rsidP="00907778">
      <w:pPr>
        <w:pStyle w:val="Nagwek2"/>
        <w:numPr>
          <w:ilvl w:val="0"/>
          <w:numId w:val="9"/>
        </w:numPr>
      </w:pPr>
      <w:r w:rsidRPr="0007005A">
        <w:rPr>
          <w:rFonts w:eastAsia="Calibri"/>
        </w:rPr>
        <w:t xml:space="preserve">oferta </w:t>
      </w:r>
      <w:bookmarkEnd w:id="48"/>
      <w:r w:rsidR="001B12DB" w:rsidRPr="0007005A">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07005A">
        <w:rPr>
          <w:rFonts w:eastAsia="Calibri"/>
          <w:b/>
          <w:i/>
        </w:rPr>
        <w:t>Załącz plik</w:t>
      </w:r>
      <w:r w:rsidR="001B12DB" w:rsidRPr="0007005A">
        <w:rPr>
          <w:rFonts w:eastAsia="Calibri"/>
        </w:rPr>
        <w:t>” i użycie przycisku ”</w:t>
      </w:r>
      <w:r w:rsidR="001B12DB" w:rsidRPr="0007005A">
        <w:rPr>
          <w:rFonts w:eastAsia="Calibri"/>
          <w:b/>
          <w:i/>
        </w:rPr>
        <w:t>Załącz</w:t>
      </w:r>
      <w:r w:rsidR="001B12DB" w:rsidRPr="0007005A">
        <w:rPr>
          <w:rFonts w:eastAsia="Calibri"/>
        </w:rPr>
        <w:t>”</w:t>
      </w:r>
      <w:r w:rsidRPr="0007005A">
        <w:rPr>
          <w:rFonts w:eastAsia="Calibri"/>
        </w:rPr>
        <w:t>;</w:t>
      </w:r>
      <w:bookmarkStart w:id="50" w:name="_Hlk37939678"/>
    </w:p>
    <w:p w14:paraId="53FA146D" w14:textId="59699491" w:rsidR="006E2613" w:rsidRPr="0007005A" w:rsidRDefault="006E2613" w:rsidP="00907778">
      <w:pPr>
        <w:pStyle w:val="Nagwek2"/>
        <w:numPr>
          <w:ilvl w:val="0"/>
          <w:numId w:val="9"/>
        </w:numPr>
      </w:pPr>
      <w:r w:rsidRPr="0007005A">
        <w:rPr>
          <w:rFonts w:eastAsia="Calibri"/>
        </w:rPr>
        <w:t xml:space="preserve">jeżeli </w:t>
      </w:r>
      <w:bookmarkEnd w:id="49"/>
      <w:bookmarkEnd w:id="50"/>
      <w:r w:rsidR="001B12DB" w:rsidRPr="0007005A">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07005A">
        <w:rPr>
          <w:rFonts w:eastAsia="Calibri"/>
        </w:rPr>
        <w:t>;</w:t>
      </w:r>
      <w:bookmarkStart w:id="51" w:name="_Hlk37866559"/>
    </w:p>
    <w:p w14:paraId="3BEE7B9B" w14:textId="77777777" w:rsidR="006E2613" w:rsidRPr="0007005A" w:rsidRDefault="006E2613" w:rsidP="0007005A">
      <w:pPr>
        <w:numPr>
          <w:ilvl w:val="0"/>
          <w:numId w:val="9"/>
        </w:numPr>
        <w:spacing w:before="120" w:after="60" w:line="276" w:lineRule="auto"/>
        <w:ind w:left="1037" w:hanging="357"/>
        <w:jc w:val="both"/>
        <w:outlineLvl w:val="1"/>
        <w:rPr>
          <w:rFonts w:ascii="Arial" w:eastAsia="Calibri" w:hAnsi="Arial" w:cs="Arial"/>
          <w:bCs/>
          <w:iCs/>
          <w:lang w:eastAsia="x-none"/>
        </w:rPr>
      </w:pPr>
      <w:bookmarkStart w:id="52" w:name="_Hlk37940020"/>
      <w:bookmarkStart w:id="53" w:name="_Hlk37866628"/>
      <w:bookmarkEnd w:id="51"/>
      <w:r w:rsidRPr="0007005A">
        <w:rPr>
          <w:rFonts w:ascii="Arial" w:eastAsia="Calibri" w:hAnsi="Arial" w:cs="Arial"/>
          <w:bCs/>
          <w:iCs/>
          <w:lang w:eastAsia="x-none"/>
        </w:rPr>
        <w:t xml:space="preserve">wszelkie </w:t>
      </w:r>
      <w:bookmarkEnd w:id="52"/>
      <w:r w:rsidR="001B12DB" w:rsidRPr="0007005A">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07005A">
        <w:rPr>
          <w:rFonts w:ascii="Arial" w:eastAsia="Calibri" w:hAnsi="Arial" w:cs="Arial"/>
          <w:b/>
          <w:i/>
          <w:lang w:eastAsia="x-none"/>
        </w:rPr>
        <w:t>Załącz plik</w:t>
      </w:r>
      <w:r w:rsidR="001B12DB" w:rsidRPr="0007005A">
        <w:rPr>
          <w:rFonts w:ascii="Arial" w:eastAsia="Calibri" w:hAnsi="Arial" w:cs="Arial"/>
          <w:bCs/>
          <w:iCs/>
          <w:lang w:eastAsia="x-none"/>
        </w:rPr>
        <w:t>” i użycie przycisku ”</w:t>
      </w:r>
      <w:r w:rsidR="001B12DB" w:rsidRPr="0007005A">
        <w:rPr>
          <w:rFonts w:ascii="Arial" w:eastAsia="Calibri" w:hAnsi="Arial" w:cs="Arial"/>
          <w:b/>
          <w:i/>
          <w:lang w:eastAsia="x-none"/>
        </w:rPr>
        <w:t>Załącz</w:t>
      </w:r>
      <w:r w:rsidR="001B12DB" w:rsidRPr="0007005A">
        <w:rPr>
          <w:rFonts w:ascii="Arial" w:eastAsia="Calibri" w:hAnsi="Arial" w:cs="Arial"/>
          <w:bCs/>
          <w:iCs/>
          <w:lang w:eastAsia="x-none"/>
        </w:rPr>
        <w:t>”</w:t>
      </w:r>
      <w:r w:rsidRPr="0007005A">
        <w:rPr>
          <w:rFonts w:ascii="Arial" w:eastAsia="Calibri" w:hAnsi="Arial" w:cs="Arial"/>
          <w:bCs/>
          <w:iCs/>
          <w:lang w:eastAsia="x-none"/>
        </w:rPr>
        <w:t>;</w:t>
      </w:r>
      <w:bookmarkStart w:id="54" w:name="_Hlk37940112"/>
      <w:bookmarkEnd w:id="53"/>
    </w:p>
    <w:p w14:paraId="4708B343" w14:textId="77777777" w:rsidR="001B12DB" w:rsidRPr="0007005A" w:rsidRDefault="001B12DB" w:rsidP="0007005A">
      <w:pPr>
        <w:numPr>
          <w:ilvl w:val="0"/>
          <w:numId w:val="9"/>
        </w:numPr>
        <w:spacing w:before="120" w:after="60" w:line="276" w:lineRule="auto"/>
        <w:ind w:left="1037" w:hanging="357"/>
        <w:jc w:val="both"/>
        <w:outlineLvl w:val="1"/>
        <w:rPr>
          <w:rFonts w:ascii="Arial" w:eastAsia="Calibri" w:hAnsi="Arial" w:cs="Arial"/>
          <w:bCs/>
          <w:iCs/>
          <w:lang w:eastAsia="x-none"/>
        </w:rPr>
      </w:pPr>
      <w:r w:rsidRPr="0007005A">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33D1F5E5" w14:textId="77777777" w:rsidR="001B12DB" w:rsidRPr="0007005A" w:rsidRDefault="001B12DB" w:rsidP="0007005A">
      <w:pPr>
        <w:numPr>
          <w:ilvl w:val="0"/>
          <w:numId w:val="9"/>
        </w:numPr>
        <w:spacing w:before="120" w:after="60" w:line="276" w:lineRule="auto"/>
        <w:ind w:left="1037" w:hanging="357"/>
        <w:jc w:val="both"/>
        <w:outlineLvl w:val="1"/>
        <w:rPr>
          <w:rFonts w:ascii="Arial" w:eastAsia="Calibri" w:hAnsi="Arial" w:cs="Arial"/>
          <w:bCs/>
          <w:iCs/>
          <w:lang w:eastAsia="x-none"/>
        </w:rPr>
      </w:pPr>
      <w:r w:rsidRPr="0007005A">
        <w:rPr>
          <w:rFonts w:ascii="Arial" w:eastAsia="Calibri" w:hAnsi="Arial" w:cs="Arial"/>
          <w:bCs/>
          <w:iCs/>
          <w:u w:val="single"/>
          <w:lang w:eastAsia="x-none"/>
        </w:rPr>
        <w:t>ostateczne złożenie oferty wraz z załącznikami Wykonawca musi potwierdzić klikając w przycisk ”</w:t>
      </w:r>
      <w:r w:rsidRPr="0007005A">
        <w:rPr>
          <w:rFonts w:ascii="Arial" w:eastAsia="Calibri" w:hAnsi="Arial" w:cs="Arial"/>
          <w:b/>
          <w:i/>
          <w:u w:val="single"/>
          <w:lang w:eastAsia="x-none"/>
        </w:rPr>
        <w:t>Złóż ofertę</w:t>
      </w:r>
      <w:r w:rsidRPr="0007005A">
        <w:rPr>
          <w:rFonts w:ascii="Arial" w:eastAsia="Calibri" w:hAnsi="Arial" w:cs="Arial"/>
          <w:bCs/>
          <w:iCs/>
          <w:u w:val="single"/>
          <w:lang w:eastAsia="x-none"/>
        </w:rPr>
        <w:t>”</w:t>
      </w:r>
      <w:r w:rsidRPr="0007005A">
        <w:rPr>
          <w:rFonts w:ascii="Arial" w:eastAsia="Calibri" w:hAnsi="Arial" w:cs="Arial"/>
          <w:bCs/>
          <w:iCs/>
          <w:lang w:eastAsia="x-none"/>
        </w:rPr>
        <w:t>;</w:t>
      </w:r>
    </w:p>
    <w:p w14:paraId="18D322E4" w14:textId="459E7B6E" w:rsidR="006E2613" w:rsidRPr="0007005A" w:rsidRDefault="001B12DB" w:rsidP="0007005A">
      <w:pPr>
        <w:numPr>
          <w:ilvl w:val="0"/>
          <w:numId w:val="9"/>
        </w:numPr>
        <w:spacing w:before="120" w:after="60" w:line="276" w:lineRule="auto"/>
        <w:ind w:left="1037" w:hanging="357"/>
        <w:jc w:val="both"/>
        <w:outlineLvl w:val="1"/>
        <w:rPr>
          <w:rFonts w:ascii="Arial" w:eastAsia="Calibri" w:hAnsi="Arial" w:cs="Arial"/>
          <w:bCs/>
          <w:iCs/>
          <w:lang w:eastAsia="x-none"/>
        </w:rPr>
      </w:pPr>
      <w:r w:rsidRPr="0007005A">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76EE505A" w14:textId="54FB044B" w:rsidR="00D50D88" w:rsidRPr="0007005A" w:rsidRDefault="00D50D88" w:rsidP="00907778">
      <w:pPr>
        <w:pStyle w:val="Nagwek2"/>
      </w:pPr>
      <w:bookmarkStart w:id="55" w:name="_Hlk37866756"/>
      <w:r w:rsidRPr="0007005A">
        <w:t>Do upływu terminu składania ofert, Wykonawca, za pośrednictwem Platformy, może wycofać złożoną ofertę, używając opcji ”</w:t>
      </w:r>
      <w:r w:rsidRPr="0007005A">
        <w:rPr>
          <w:b/>
          <w:i/>
        </w:rPr>
        <w:t>Wycofaj ofertę</w:t>
      </w:r>
      <w:r w:rsidRPr="0007005A">
        <w:t>” (karta Oferta/Załączniki). Po wycofaniu oferty Wykonawca może usunąć załączone pliki, zaznaczając pozycje do usunięcia i klikając w przycisk ”</w:t>
      </w:r>
      <w:r w:rsidRPr="0007005A">
        <w:rPr>
          <w:b/>
          <w:i/>
        </w:rPr>
        <w:t>Usuń zaznaczone</w:t>
      </w:r>
      <w:r w:rsidRPr="0007005A">
        <w:t>”.</w:t>
      </w:r>
    </w:p>
    <w:p w14:paraId="2F8D907F" w14:textId="00F88C3A" w:rsidR="00D50D88" w:rsidRPr="0007005A" w:rsidRDefault="00D50D88" w:rsidP="00907778">
      <w:pPr>
        <w:pStyle w:val="Nagwek2"/>
      </w:pPr>
      <w:r w:rsidRPr="0007005A">
        <w:t xml:space="preserve">Szczegółowa instrukcja korzystania z Platformy znajduje się na stronie internetowej </w:t>
      </w:r>
      <w:hyperlink r:id="rId7" w:history="1">
        <w:r w:rsidRPr="0007005A">
          <w:rPr>
            <w:rFonts w:eastAsia="Calibri"/>
            <w:color w:val="0070C0"/>
            <w:u w:val="single"/>
            <w:lang w:eastAsia="en-US"/>
          </w:rPr>
          <w:t>https://e-ProPublico.pl/</w:t>
        </w:r>
      </w:hyperlink>
      <w:r w:rsidRPr="0007005A">
        <w:t>, przycisk ”</w:t>
      </w:r>
      <w:r w:rsidRPr="0007005A">
        <w:rPr>
          <w:b/>
          <w:i/>
        </w:rPr>
        <w:t>Instrukcja Wykonawcy</w:t>
      </w:r>
      <w:r w:rsidRPr="0007005A">
        <w:t>”.</w:t>
      </w:r>
    </w:p>
    <w:bookmarkEnd w:id="55"/>
    <w:p w14:paraId="64ED1F18" w14:textId="6AACE4AB" w:rsidR="008C47F9" w:rsidRPr="0007005A" w:rsidRDefault="00D50D88" w:rsidP="00907778">
      <w:pPr>
        <w:pStyle w:val="Nagwek2"/>
      </w:pPr>
      <w:r w:rsidRPr="0007005A">
        <w:t>Zamawiający nie przewiduje zwrotu kosztów udziału w postępowaniu</w:t>
      </w:r>
      <w:r w:rsidRPr="0007005A">
        <w:rPr>
          <w:lang w:val="pl-PL"/>
        </w:rPr>
        <w:t>.</w:t>
      </w:r>
      <w:r w:rsidRPr="0007005A">
        <w:t xml:space="preserve"> Wykonawca ponosi wszelkie koszty związane z przygotowaniem i złożeniem oferty</w:t>
      </w:r>
      <w:r w:rsidR="003D0409" w:rsidRPr="0007005A">
        <w:rPr>
          <w:lang w:val="pl-PL"/>
        </w:rPr>
        <w:t>.</w:t>
      </w:r>
    </w:p>
    <w:p w14:paraId="77CEB614" w14:textId="45227B3F" w:rsidR="008D48A7" w:rsidRPr="0007005A" w:rsidRDefault="008D48A7" w:rsidP="0007005A">
      <w:pPr>
        <w:pStyle w:val="Nagwek1"/>
        <w:spacing w:line="276" w:lineRule="auto"/>
        <w:rPr>
          <w:rFonts w:ascii="Arial" w:hAnsi="Arial" w:cs="Arial"/>
        </w:rPr>
      </w:pPr>
      <w:bookmarkStart w:id="56" w:name="_Toc258314253"/>
      <w:r w:rsidRPr="0007005A">
        <w:rPr>
          <w:rFonts w:ascii="Arial" w:hAnsi="Arial" w:cs="Arial"/>
        </w:rPr>
        <w:t>Miejsce oraz termin składania i otwarcia ofert</w:t>
      </w:r>
      <w:bookmarkEnd w:id="56"/>
    </w:p>
    <w:p w14:paraId="502C1FB7" w14:textId="4096916E" w:rsidR="00B51D96" w:rsidRPr="0007005A" w:rsidRDefault="006E2613" w:rsidP="00907778">
      <w:pPr>
        <w:pStyle w:val="Nagwek2"/>
      </w:pPr>
      <w:bookmarkStart w:id="57" w:name="_Hlk37940485"/>
      <w:bookmarkStart w:id="58" w:name="_Hlk37857777"/>
      <w:r w:rsidRPr="0007005A">
        <w:lastRenderedPageBreak/>
        <w:t>Ofertę</w:t>
      </w:r>
      <w:r w:rsidR="00BE5528" w:rsidRPr="0007005A">
        <w:t>, wraz z załącznikami, należy złożyć za pośrednictwem Platformy w terminie do dnia</w:t>
      </w:r>
      <w:r w:rsidRPr="0007005A">
        <w:t xml:space="preserve"> </w:t>
      </w:r>
      <w:r w:rsidR="00887426" w:rsidRPr="00887426">
        <w:rPr>
          <w:b/>
          <w:bCs w:val="0"/>
          <w:lang w:val="pl-PL"/>
        </w:rPr>
        <w:t xml:space="preserve">18.10.2022 r. </w:t>
      </w:r>
      <w:r w:rsidRPr="00887426">
        <w:rPr>
          <w:b/>
          <w:bCs w:val="0"/>
        </w:rPr>
        <w:t xml:space="preserve">do godz. </w:t>
      </w:r>
      <w:bookmarkEnd w:id="57"/>
      <w:bookmarkEnd w:id="58"/>
      <w:r w:rsidR="00887426" w:rsidRPr="00887426">
        <w:rPr>
          <w:b/>
          <w:bCs w:val="0"/>
          <w:lang w:val="pl-PL"/>
        </w:rPr>
        <w:t>10:00.</w:t>
      </w:r>
    </w:p>
    <w:p w14:paraId="47C99276" w14:textId="77777777" w:rsidR="00BE5528" w:rsidRPr="0007005A" w:rsidRDefault="00BE5528" w:rsidP="0007005A">
      <w:pPr>
        <w:pStyle w:val="Nagwek1"/>
        <w:spacing w:line="276" w:lineRule="auto"/>
        <w:rPr>
          <w:rFonts w:ascii="Arial" w:hAnsi="Arial" w:cs="Arial"/>
          <w:lang w:val="pl-PL"/>
        </w:rPr>
      </w:pPr>
      <w:bookmarkStart w:id="59" w:name="_Toc258314254"/>
      <w:r w:rsidRPr="0007005A">
        <w:rPr>
          <w:rFonts w:ascii="Arial" w:hAnsi="Arial" w:cs="Arial"/>
          <w:lang w:val="pl-PL"/>
        </w:rPr>
        <w:t>termin otwarcia ofert</w:t>
      </w:r>
    </w:p>
    <w:p w14:paraId="1B0490B0" w14:textId="626A978A" w:rsidR="00BE5528" w:rsidRPr="0007005A" w:rsidRDefault="00BE5528" w:rsidP="00907778">
      <w:pPr>
        <w:pStyle w:val="Nagwek2"/>
        <w:rPr>
          <w:lang w:val="pl-PL"/>
        </w:rPr>
      </w:pPr>
      <w:r w:rsidRPr="0007005A">
        <w:rPr>
          <w:lang w:val="pl-PL"/>
        </w:rPr>
        <w:t xml:space="preserve">Otwarcie </w:t>
      </w:r>
      <w:r w:rsidRPr="0007005A">
        <w:t xml:space="preserve">ofert nastąpi w dniu: </w:t>
      </w:r>
      <w:r w:rsidR="00887426">
        <w:rPr>
          <w:b/>
          <w:lang w:val="pl-PL"/>
        </w:rPr>
        <w:t>18.10.2022 r.</w:t>
      </w:r>
      <w:r w:rsidRPr="0007005A">
        <w:t xml:space="preserve"> o godz. </w:t>
      </w:r>
      <w:r w:rsidR="00887426">
        <w:rPr>
          <w:b/>
          <w:lang w:val="pl-PL"/>
        </w:rPr>
        <w:t>10:15</w:t>
      </w:r>
      <w:r w:rsidRPr="0007005A">
        <w:t xml:space="preserve"> za pośrednictwem Platformy, na karcie ”Oferta/Załączniki”, poprzez ich odszyfrowanie, które jest jednoznaczne</w:t>
      </w:r>
      <w:r w:rsidRPr="0007005A">
        <w:rPr>
          <w:lang w:val="pl-PL"/>
        </w:rPr>
        <w:t xml:space="preserve"> z ich upublicznieniem.</w:t>
      </w:r>
    </w:p>
    <w:p w14:paraId="192F5EEC" w14:textId="265AB025" w:rsidR="00BE5528" w:rsidRPr="0007005A" w:rsidRDefault="00C8093D" w:rsidP="00907778">
      <w:pPr>
        <w:pStyle w:val="Nagwek2"/>
      </w:pPr>
      <w:r w:rsidRPr="0007005A">
        <w:t>Zamawiający, najpóźniej przed otwarciem ofert, udostępni na stronie prowadzonego postępowania informację o kwocie, jaką zamierza przeznaczyć na sfinansowanie zamówienia.</w:t>
      </w:r>
    </w:p>
    <w:p w14:paraId="495932F0" w14:textId="44FC8B1A" w:rsidR="00C8093D" w:rsidRPr="0007005A" w:rsidRDefault="00C8093D" w:rsidP="00907778">
      <w:pPr>
        <w:pStyle w:val="Nagwek2"/>
      </w:pPr>
      <w:r w:rsidRPr="0007005A">
        <w:t>Niezwłocznie po otwarciu ofert, Zamawiający zamieści na stronie internetowej prowadzonego postępowania informacje o:</w:t>
      </w:r>
    </w:p>
    <w:p w14:paraId="7E040BA8" w14:textId="77777777" w:rsidR="00C8093D" w:rsidRPr="0007005A" w:rsidRDefault="00C8093D" w:rsidP="00907778">
      <w:pPr>
        <w:pStyle w:val="Nagwek2"/>
        <w:numPr>
          <w:ilvl w:val="0"/>
          <w:numId w:val="19"/>
        </w:numPr>
      </w:pPr>
      <w:r w:rsidRPr="0007005A">
        <w:t>nazwach albo imionach i nazwiskach oraz siedzibach lub miejscach prowadzonej działalności gospodarczej bądź miejscach zamieszkania Wykonawców, których oferty zostały otwarte;</w:t>
      </w:r>
    </w:p>
    <w:p w14:paraId="7C403080" w14:textId="77777777" w:rsidR="00C8093D" w:rsidRPr="0007005A" w:rsidRDefault="00C8093D" w:rsidP="00907778">
      <w:pPr>
        <w:pStyle w:val="Nagwek2"/>
        <w:numPr>
          <w:ilvl w:val="0"/>
          <w:numId w:val="19"/>
        </w:numPr>
      </w:pPr>
      <w:r w:rsidRPr="0007005A">
        <w:t>cenach lub kosztach zawartych w ofertach.</w:t>
      </w:r>
    </w:p>
    <w:p w14:paraId="4591A419" w14:textId="7B9F3852" w:rsidR="008D48A7" w:rsidRPr="0007005A" w:rsidRDefault="008D48A7" w:rsidP="0007005A">
      <w:pPr>
        <w:pStyle w:val="Nagwek1"/>
        <w:spacing w:line="276" w:lineRule="auto"/>
        <w:rPr>
          <w:rFonts w:ascii="Arial" w:hAnsi="Arial" w:cs="Arial"/>
        </w:rPr>
      </w:pPr>
      <w:r w:rsidRPr="0007005A">
        <w:rPr>
          <w:rFonts w:ascii="Arial" w:hAnsi="Arial" w:cs="Arial"/>
        </w:rPr>
        <w:t>Opis sposobu obliczenia ceny</w:t>
      </w:r>
      <w:bookmarkEnd w:id="59"/>
    </w:p>
    <w:p w14:paraId="7F5127D3" w14:textId="0BB63590" w:rsidR="008D48A7" w:rsidRPr="0007005A" w:rsidRDefault="008A3895" w:rsidP="00907778">
      <w:pPr>
        <w:pStyle w:val="Nagwek2"/>
        <w:rPr>
          <w:color w:val="auto"/>
        </w:rPr>
      </w:pPr>
      <w:r w:rsidRPr="0007005A">
        <w:t xml:space="preserve">W </w:t>
      </w:r>
      <w:r w:rsidR="00C8093D" w:rsidRPr="0007005A">
        <w:t>ofercie Wykonawca zobowiązany jest podać cenę za wykonanie całego przedmiotu zamówienia w złotych polskich (PLN), z dokładnością do 1 grosza, tj. do dwóch miejsc po przecinku</w:t>
      </w:r>
      <w:r w:rsidR="008D48A7" w:rsidRPr="0007005A">
        <w:t>.</w:t>
      </w:r>
    </w:p>
    <w:p w14:paraId="6771B433" w14:textId="5CF52E4B" w:rsidR="008D48A7" w:rsidRPr="0007005A" w:rsidRDefault="00B51D96" w:rsidP="00907778">
      <w:pPr>
        <w:pStyle w:val="Nagwek2"/>
        <w:rPr>
          <w:color w:val="auto"/>
        </w:rPr>
      </w:pPr>
      <w:r w:rsidRPr="0007005A">
        <w:t xml:space="preserve">W </w:t>
      </w:r>
      <w:r w:rsidR="00C8093D" w:rsidRPr="0007005A">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07005A">
        <w:t>.</w:t>
      </w:r>
    </w:p>
    <w:p w14:paraId="101AEDC2" w14:textId="33E2F76D" w:rsidR="00226999" w:rsidRPr="0007005A" w:rsidRDefault="00226999" w:rsidP="00907778">
      <w:pPr>
        <w:pStyle w:val="Nagwek2"/>
      </w:pPr>
      <w:r w:rsidRPr="0007005A">
        <w:t xml:space="preserve">Rozliczenia </w:t>
      </w:r>
      <w:r w:rsidR="00C8093D" w:rsidRPr="0007005A">
        <w:t>między Zamawiającym a Wykonawcą prowadzone będą w złotych polskich z dokładnością do dwóch miejsc po przecinku</w:t>
      </w:r>
      <w:r w:rsidRPr="0007005A">
        <w:t>.</w:t>
      </w:r>
    </w:p>
    <w:p w14:paraId="741FEE29" w14:textId="616BFD83" w:rsidR="00C8093D" w:rsidRPr="0007005A" w:rsidRDefault="00C8093D" w:rsidP="00907778">
      <w:pPr>
        <w:pStyle w:val="Nagwek2"/>
      </w:pPr>
      <w:r w:rsidRPr="0007005A">
        <w:t>Wykonawca zobowiązany jest zastosować stawkę VAT zgodnie z obowiązującymi przepisami ustawy z 11 marca 2004 r. o  podatku od towarów i usług.</w:t>
      </w:r>
    </w:p>
    <w:p w14:paraId="08008E10" w14:textId="4800ACB8" w:rsidR="00B51D96" w:rsidRPr="0007005A" w:rsidRDefault="00B51D96" w:rsidP="00907778">
      <w:pPr>
        <w:pStyle w:val="Nagwek2"/>
      </w:pPr>
      <w:r w:rsidRPr="0007005A">
        <w:t xml:space="preserve">Jeżeli </w:t>
      </w:r>
      <w:r w:rsidR="00C8093D" w:rsidRPr="0007005A">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07005A">
        <w:t>.</w:t>
      </w:r>
    </w:p>
    <w:p w14:paraId="1856B656" w14:textId="4EE48D3D" w:rsidR="00EB7871" w:rsidRPr="0007005A" w:rsidRDefault="00C8093D" w:rsidP="00907778">
      <w:pPr>
        <w:pStyle w:val="Nagwek2"/>
      </w:pPr>
      <w:bookmarkStart w:id="60" w:name="_Hlk61113033"/>
      <w:r w:rsidRPr="0007005A">
        <w:t>Wykonawca</w:t>
      </w:r>
      <w:bookmarkEnd w:id="60"/>
      <w:r w:rsidRPr="0007005A">
        <w:t xml:space="preserve"> składając ofertę zobowiązany jest:</w:t>
      </w:r>
    </w:p>
    <w:p w14:paraId="519DAF66" w14:textId="77777777" w:rsidR="00C8093D" w:rsidRPr="0007005A" w:rsidRDefault="00C8093D" w:rsidP="00907778">
      <w:pPr>
        <w:pStyle w:val="Nagwek2"/>
        <w:numPr>
          <w:ilvl w:val="0"/>
          <w:numId w:val="20"/>
        </w:numPr>
      </w:pPr>
      <w:r w:rsidRPr="0007005A">
        <w:t>poinformować Zamawiającego, że wybór jego oferty będzie prowadził do powstania u Zamawiającego obowiązku podatkowego;</w:t>
      </w:r>
    </w:p>
    <w:p w14:paraId="295EB1B3" w14:textId="77777777" w:rsidR="00C8093D" w:rsidRPr="0007005A" w:rsidRDefault="00C8093D" w:rsidP="00907778">
      <w:pPr>
        <w:pStyle w:val="Nagwek2"/>
        <w:numPr>
          <w:ilvl w:val="0"/>
          <w:numId w:val="20"/>
        </w:numPr>
      </w:pPr>
      <w:r w:rsidRPr="0007005A">
        <w:t>wskazać nazwę (rodzaj) towaru lub usługi, których dostawa lub świadczenie będą prowadziły do powstania obowiązku podatkowego;</w:t>
      </w:r>
    </w:p>
    <w:p w14:paraId="30D3EB1B" w14:textId="77777777" w:rsidR="00C8093D" w:rsidRPr="0007005A" w:rsidRDefault="00C8093D" w:rsidP="00907778">
      <w:pPr>
        <w:pStyle w:val="Nagwek2"/>
        <w:numPr>
          <w:ilvl w:val="0"/>
          <w:numId w:val="20"/>
        </w:numPr>
      </w:pPr>
      <w:r w:rsidRPr="0007005A">
        <w:t>wskazać wartości towaru lub usługi objętego obowiązkiem podatkowym Zamawiającego, bez kwoty podatku;</w:t>
      </w:r>
    </w:p>
    <w:p w14:paraId="4CEF44CC" w14:textId="77777777" w:rsidR="00610D3A" w:rsidRPr="0007005A" w:rsidRDefault="00610D3A" w:rsidP="00907778">
      <w:pPr>
        <w:pStyle w:val="Nagwek2"/>
        <w:numPr>
          <w:ilvl w:val="0"/>
          <w:numId w:val="20"/>
        </w:numPr>
      </w:pPr>
      <w:r w:rsidRPr="0007005A">
        <w:t>wskazać stawkę podatku od towarów i usług, która zgodnie z wiedzą Wykonawcy, będzie miała zastosowanie.</w:t>
      </w:r>
    </w:p>
    <w:p w14:paraId="122F25B9" w14:textId="0779882C" w:rsidR="008D48A7" w:rsidRPr="0007005A" w:rsidRDefault="008D48A7" w:rsidP="0007005A">
      <w:pPr>
        <w:pStyle w:val="Nagwek1"/>
        <w:spacing w:line="276" w:lineRule="auto"/>
        <w:rPr>
          <w:rFonts w:ascii="Arial" w:hAnsi="Arial" w:cs="Arial"/>
        </w:rPr>
      </w:pPr>
      <w:bookmarkStart w:id="61" w:name="_Toc258314255"/>
      <w:r w:rsidRPr="0007005A">
        <w:rPr>
          <w:rFonts w:ascii="Arial" w:hAnsi="Arial" w:cs="Arial"/>
        </w:rPr>
        <w:lastRenderedPageBreak/>
        <w:t>Opis kryteriów</w:t>
      </w:r>
      <w:r w:rsidR="00DC227A" w:rsidRPr="0007005A">
        <w:rPr>
          <w:rFonts w:ascii="Arial" w:hAnsi="Arial" w:cs="Arial"/>
          <w:lang w:val="pl-PL"/>
        </w:rPr>
        <w:t xml:space="preserve"> oceny ofert,</w:t>
      </w:r>
      <w:r w:rsidRPr="0007005A">
        <w:rPr>
          <w:rFonts w:ascii="Arial" w:hAnsi="Arial" w:cs="Arial"/>
        </w:rPr>
        <w:t xml:space="preserve"> wraz z podaniem </w:t>
      </w:r>
      <w:r w:rsidR="00DC227A" w:rsidRPr="0007005A">
        <w:rPr>
          <w:rFonts w:ascii="Arial" w:hAnsi="Arial" w:cs="Arial"/>
          <w:lang w:val="pl-PL"/>
        </w:rPr>
        <w:t>wag</w:t>
      </w:r>
      <w:r w:rsidRPr="0007005A">
        <w:rPr>
          <w:rFonts w:ascii="Arial" w:hAnsi="Arial" w:cs="Arial"/>
        </w:rPr>
        <w:t xml:space="preserve"> tych kryteriów i sposobu oceny ofert</w:t>
      </w:r>
      <w:bookmarkEnd w:id="61"/>
    </w:p>
    <w:p w14:paraId="35C6D4FE" w14:textId="644D9BA4" w:rsidR="008D48A7" w:rsidRPr="0007005A" w:rsidRDefault="00DC227A" w:rsidP="00907778">
      <w:pPr>
        <w:pStyle w:val="Nagwek2"/>
      </w:pPr>
      <w:r w:rsidRPr="0007005A">
        <w:t>Przy dokonywaniu wyboru najkorzystniejszej oferty Zamawiający stosować będzie niżej podane kryteria</w:t>
      </w:r>
      <w:r w:rsidR="008D48A7" w:rsidRPr="0007005A">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07005A" w14:paraId="7F5F1CC3" w14:textId="77777777" w:rsidTr="009C3F06">
        <w:tc>
          <w:tcPr>
            <w:tcW w:w="851" w:type="dxa"/>
            <w:shd w:val="clear" w:color="auto" w:fill="F2F2F2"/>
          </w:tcPr>
          <w:p w14:paraId="27E5E340" w14:textId="77777777" w:rsidR="008D48A7" w:rsidRPr="0007005A" w:rsidRDefault="008D48A7" w:rsidP="0007005A">
            <w:pPr>
              <w:spacing w:before="60" w:after="120" w:line="276" w:lineRule="auto"/>
              <w:jc w:val="center"/>
              <w:rPr>
                <w:rFonts w:ascii="Arial" w:hAnsi="Arial" w:cs="Arial"/>
                <w:b/>
                <w:sz w:val="20"/>
                <w:szCs w:val="20"/>
              </w:rPr>
            </w:pPr>
            <w:r w:rsidRPr="0007005A">
              <w:rPr>
                <w:rFonts w:ascii="Arial" w:hAnsi="Arial" w:cs="Arial"/>
                <w:b/>
                <w:sz w:val="20"/>
                <w:szCs w:val="20"/>
              </w:rPr>
              <w:t>Nr</w:t>
            </w:r>
          </w:p>
        </w:tc>
        <w:tc>
          <w:tcPr>
            <w:tcW w:w="4961" w:type="dxa"/>
            <w:shd w:val="clear" w:color="auto" w:fill="F2F2F2"/>
          </w:tcPr>
          <w:p w14:paraId="394BD2F6" w14:textId="77777777"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Nazwa kryterium </w:t>
            </w:r>
          </w:p>
        </w:tc>
        <w:tc>
          <w:tcPr>
            <w:tcW w:w="2693" w:type="dxa"/>
            <w:shd w:val="clear" w:color="auto" w:fill="F2F2F2"/>
          </w:tcPr>
          <w:p w14:paraId="2CE8F080" w14:textId="77777777"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Waga</w:t>
            </w:r>
          </w:p>
        </w:tc>
      </w:tr>
      <w:tr w:rsidR="009845E6" w:rsidRPr="0007005A" w14:paraId="20766A97" w14:textId="77777777" w:rsidTr="00B44B1C">
        <w:tc>
          <w:tcPr>
            <w:tcW w:w="851" w:type="dxa"/>
          </w:tcPr>
          <w:p w14:paraId="7EDF62DE"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1</w:t>
            </w:r>
          </w:p>
        </w:tc>
        <w:tc>
          <w:tcPr>
            <w:tcW w:w="4961" w:type="dxa"/>
          </w:tcPr>
          <w:p w14:paraId="5AE0CC91"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Cena</w:t>
            </w:r>
          </w:p>
        </w:tc>
        <w:tc>
          <w:tcPr>
            <w:tcW w:w="2693" w:type="dxa"/>
          </w:tcPr>
          <w:p w14:paraId="7D14C27F"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60</w:t>
            </w:r>
            <w:r w:rsidRPr="0007005A">
              <w:rPr>
                <w:rFonts w:ascii="Arial" w:hAnsi="Arial" w:cs="Arial"/>
              </w:rPr>
              <w:t xml:space="preserve"> %</w:t>
            </w:r>
          </w:p>
        </w:tc>
      </w:tr>
      <w:tr w:rsidR="009845E6" w:rsidRPr="0007005A" w14:paraId="3F5968E7" w14:textId="77777777" w:rsidTr="00B44B1C">
        <w:tc>
          <w:tcPr>
            <w:tcW w:w="851" w:type="dxa"/>
          </w:tcPr>
          <w:p w14:paraId="79E3DE6C" w14:textId="77777777" w:rsidR="009845E6" w:rsidRPr="0007005A" w:rsidRDefault="009845E6" w:rsidP="00B44B1C">
            <w:pPr>
              <w:spacing w:before="60" w:after="120" w:line="276" w:lineRule="auto"/>
              <w:jc w:val="center"/>
              <w:rPr>
                <w:rFonts w:ascii="Arial" w:hAnsi="Arial" w:cs="Arial"/>
              </w:rPr>
            </w:pPr>
            <w:r w:rsidRPr="009845E6">
              <w:rPr>
                <w:rFonts w:ascii="Arial" w:hAnsi="Arial" w:cs="Arial"/>
              </w:rPr>
              <w:t>2</w:t>
            </w:r>
          </w:p>
        </w:tc>
        <w:tc>
          <w:tcPr>
            <w:tcW w:w="4961" w:type="dxa"/>
          </w:tcPr>
          <w:p w14:paraId="35D8BE96"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Normy emisji spalin</w:t>
            </w:r>
          </w:p>
        </w:tc>
        <w:tc>
          <w:tcPr>
            <w:tcW w:w="2693" w:type="dxa"/>
          </w:tcPr>
          <w:p w14:paraId="571442F4"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35</w:t>
            </w:r>
            <w:r w:rsidRPr="0007005A">
              <w:rPr>
                <w:rFonts w:ascii="Arial" w:hAnsi="Arial" w:cs="Arial"/>
              </w:rPr>
              <w:t xml:space="preserve"> %</w:t>
            </w:r>
          </w:p>
        </w:tc>
      </w:tr>
      <w:tr w:rsidR="009845E6" w:rsidRPr="0007005A" w14:paraId="2BAE76E3" w14:textId="77777777" w:rsidTr="00B44B1C">
        <w:tc>
          <w:tcPr>
            <w:tcW w:w="851" w:type="dxa"/>
          </w:tcPr>
          <w:p w14:paraId="641A2CB9" w14:textId="531A7949" w:rsidR="009845E6" w:rsidRPr="0007005A" w:rsidRDefault="0071629E" w:rsidP="00B44B1C">
            <w:pPr>
              <w:spacing w:before="60" w:after="120" w:line="276" w:lineRule="auto"/>
              <w:jc w:val="center"/>
              <w:rPr>
                <w:rFonts w:ascii="Arial" w:hAnsi="Arial" w:cs="Arial"/>
              </w:rPr>
            </w:pPr>
            <w:r>
              <w:rPr>
                <w:rFonts w:ascii="Arial" w:hAnsi="Arial" w:cs="Arial"/>
              </w:rPr>
              <w:t>3</w:t>
            </w:r>
          </w:p>
        </w:tc>
        <w:tc>
          <w:tcPr>
            <w:tcW w:w="4961" w:type="dxa"/>
          </w:tcPr>
          <w:p w14:paraId="5B32A7FF"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Warunki płatności</w:t>
            </w:r>
          </w:p>
        </w:tc>
        <w:tc>
          <w:tcPr>
            <w:tcW w:w="2693" w:type="dxa"/>
          </w:tcPr>
          <w:p w14:paraId="4163C5F7" w14:textId="77777777" w:rsidR="009845E6" w:rsidRPr="0007005A" w:rsidRDefault="009845E6" w:rsidP="00B44B1C">
            <w:pPr>
              <w:spacing w:before="60" w:after="120" w:line="276" w:lineRule="auto"/>
              <w:jc w:val="both"/>
              <w:rPr>
                <w:rFonts w:ascii="Arial" w:hAnsi="Arial" w:cs="Arial"/>
              </w:rPr>
            </w:pPr>
            <w:r w:rsidRPr="009845E6">
              <w:rPr>
                <w:rFonts w:ascii="Arial" w:hAnsi="Arial" w:cs="Arial"/>
              </w:rPr>
              <w:t>5</w:t>
            </w:r>
            <w:r w:rsidRPr="0007005A">
              <w:rPr>
                <w:rFonts w:ascii="Arial" w:hAnsi="Arial" w:cs="Arial"/>
              </w:rPr>
              <w:t xml:space="preserve"> %</w:t>
            </w:r>
          </w:p>
        </w:tc>
      </w:tr>
    </w:tbl>
    <w:p w14:paraId="1B137C5A" w14:textId="77777777" w:rsidR="004D066F" w:rsidRDefault="004D066F" w:rsidP="0071629E">
      <w:pPr>
        <w:tabs>
          <w:tab w:val="left" w:pos="0"/>
          <w:tab w:val="left" w:pos="2520"/>
        </w:tabs>
        <w:spacing w:line="200" w:lineRule="atLeast"/>
        <w:jc w:val="both"/>
        <w:rPr>
          <w:rFonts w:ascii="Arial" w:hAnsi="Arial" w:cs="Arial"/>
        </w:rPr>
      </w:pPr>
    </w:p>
    <w:p w14:paraId="1A51AB11" w14:textId="6CB827E5" w:rsidR="006532A8" w:rsidRPr="004D066F" w:rsidRDefault="006532A8" w:rsidP="00EF318A">
      <w:pPr>
        <w:numPr>
          <w:ilvl w:val="1"/>
          <w:numId w:val="1"/>
        </w:numPr>
        <w:tabs>
          <w:tab w:val="left" w:pos="0"/>
          <w:tab w:val="left" w:pos="2520"/>
        </w:tabs>
        <w:spacing w:before="120" w:line="200" w:lineRule="atLeast"/>
        <w:ind w:left="680"/>
        <w:jc w:val="both"/>
        <w:rPr>
          <w:rFonts w:ascii="Arial" w:hAnsi="Arial" w:cs="Arial"/>
          <w:lang w:val="x-none"/>
        </w:rPr>
      </w:pPr>
      <w:r w:rsidRPr="004D066F">
        <w:rPr>
          <w:rFonts w:ascii="Arial" w:hAnsi="Arial" w:cs="Arial"/>
        </w:rPr>
        <w:t>Kryterium 1</w:t>
      </w:r>
    </w:p>
    <w:p w14:paraId="4B02B487" w14:textId="0AE55099" w:rsidR="00BA2C79" w:rsidRPr="00BA2C79" w:rsidRDefault="00BA2C79" w:rsidP="006B639B">
      <w:pPr>
        <w:pStyle w:val="Nagwek2"/>
        <w:numPr>
          <w:ilvl w:val="0"/>
          <w:numId w:val="0"/>
        </w:numPr>
        <w:ind w:left="680"/>
      </w:pPr>
      <w:r>
        <w:t xml:space="preserve">Oferta o najniższej cenie brutto uzyska maksymalną ilość punktów tj. </w:t>
      </w:r>
      <w:r w:rsidRPr="00907778">
        <w:rPr>
          <w:b/>
        </w:rPr>
        <w:t>60</w:t>
      </w:r>
      <w:r>
        <w:t>.</w:t>
      </w:r>
    </w:p>
    <w:p w14:paraId="5CFA1004" w14:textId="24771BE6" w:rsidR="006532A8" w:rsidRPr="006532A8" w:rsidRDefault="0071629E" w:rsidP="00907778">
      <w:pPr>
        <w:pStyle w:val="Nagwek2"/>
      </w:pPr>
      <w:r>
        <w:t>Kryterium 2</w:t>
      </w:r>
    </w:p>
    <w:p w14:paraId="299B327F" w14:textId="77777777" w:rsidR="006532A8" w:rsidRDefault="006532A8" w:rsidP="006B639B">
      <w:pPr>
        <w:pStyle w:val="Nagwek2"/>
        <w:numPr>
          <w:ilvl w:val="0"/>
          <w:numId w:val="0"/>
        </w:numPr>
        <w:ind w:left="680"/>
        <w:rPr>
          <w:lang w:val="pl-PL"/>
        </w:rPr>
      </w:pPr>
      <w:r>
        <w:rPr>
          <w:lang w:val="pl-PL"/>
        </w:rPr>
        <w:t>W</w:t>
      </w:r>
      <w:r w:rsidR="0071629E">
        <w:t xml:space="preserve"> </w:t>
      </w:r>
      <w:r w:rsidR="0071629E" w:rsidRPr="0071629E">
        <w:t>ramach niniejszego kryterium ocenie podlegały będą normy emisji spalin pojazdów transportu drogowego wykorzystywanych na potrzeby realizacji zamówienia, a służące do odbioru odpadów.</w:t>
      </w:r>
      <w:r>
        <w:rPr>
          <w:lang w:val="pl-PL"/>
        </w:rPr>
        <w:t xml:space="preserve"> </w:t>
      </w:r>
      <w:r w:rsidR="0071629E" w:rsidRPr="006532A8">
        <w:t>Zamawiający oceniając ofertę przyjmie poniższe zasady punktowania:</w:t>
      </w:r>
      <w:r>
        <w:rPr>
          <w:lang w:val="pl-PL"/>
        </w:rPr>
        <w:t xml:space="preserve"> </w:t>
      </w:r>
    </w:p>
    <w:p w14:paraId="54EDCCFE" w14:textId="775E1D74" w:rsidR="00473CA2" w:rsidRDefault="0071629E" w:rsidP="006B639B">
      <w:pPr>
        <w:pStyle w:val="Nagwek2"/>
        <w:numPr>
          <w:ilvl w:val="0"/>
          <w:numId w:val="0"/>
        </w:numPr>
        <w:ind w:left="680"/>
      </w:pPr>
      <w:r w:rsidRPr="0071629E">
        <w:t xml:space="preserve">- </w:t>
      </w:r>
      <w:r w:rsidR="00473CA2">
        <w:rPr>
          <w:lang w:val="pl-PL"/>
        </w:rPr>
        <w:t xml:space="preserve">więcej niż dwa </w:t>
      </w:r>
      <w:r w:rsidRPr="0071629E">
        <w:t>pojazd</w:t>
      </w:r>
      <w:r w:rsidR="00473CA2">
        <w:rPr>
          <w:lang w:val="pl-PL"/>
        </w:rPr>
        <w:t>y</w:t>
      </w:r>
      <w:r w:rsidRPr="0071629E">
        <w:t xml:space="preserve"> </w:t>
      </w:r>
      <w:bookmarkStart w:id="62" w:name="_Hlk115864753"/>
      <w:r w:rsidRPr="0071629E">
        <w:t xml:space="preserve">spośród zadeklarowanych spełniających normy emisji spalin na poziomie EURO 5 – </w:t>
      </w:r>
      <w:r w:rsidRPr="00907778">
        <w:rPr>
          <w:b/>
        </w:rPr>
        <w:t>35 pkt</w:t>
      </w:r>
      <w:r w:rsidRPr="0071629E">
        <w:t>.,</w:t>
      </w:r>
    </w:p>
    <w:bookmarkEnd w:id="62"/>
    <w:p w14:paraId="5461EB94" w14:textId="58B5B986" w:rsidR="00473CA2" w:rsidRDefault="00473CA2" w:rsidP="00473CA2">
      <w:pPr>
        <w:pStyle w:val="Nagwek2"/>
        <w:numPr>
          <w:ilvl w:val="0"/>
          <w:numId w:val="0"/>
        </w:numPr>
        <w:ind w:left="680"/>
      </w:pPr>
      <w:r>
        <w:rPr>
          <w:lang w:val="pl-PL"/>
        </w:rPr>
        <w:t xml:space="preserve">- dwa pojazdy </w:t>
      </w:r>
      <w:r w:rsidRPr="0071629E">
        <w:t xml:space="preserve">spośród zadeklarowanych spełniających normy emisji spalin na poziomie EURO 5 – </w:t>
      </w:r>
      <w:r>
        <w:rPr>
          <w:b/>
          <w:lang w:val="pl-PL"/>
        </w:rPr>
        <w:t>20</w:t>
      </w:r>
      <w:r w:rsidRPr="00907778">
        <w:rPr>
          <w:b/>
        </w:rPr>
        <w:t xml:space="preserve"> pkt</w:t>
      </w:r>
      <w:r w:rsidRPr="0071629E">
        <w:t>.,</w:t>
      </w:r>
    </w:p>
    <w:p w14:paraId="6FBE6F09" w14:textId="6551797E" w:rsidR="00473CA2" w:rsidRDefault="00473CA2" w:rsidP="00473CA2">
      <w:pPr>
        <w:pStyle w:val="Nagwek2"/>
        <w:numPr>
          <w:ilvl w:val="0"/>
          <w:numId w:val="0"/>
        </w:numPr>
        <w:ind w:left="680"/>
      </w:pPr>
      <w:r>
        <w:rPr>
          <w:lang w:val="pl-PL"/>
        </w:rPr>
        <w:t xml:space="preserve">- jeden pojazd </w:t>
      </w:r>
      <w:r w:rsidRPr="0071629E">
        <w:t xml:space="preserve">spośród zadeklarowanych spełniających normy emisji spalin na poziomie EURO 5 – </w:t>
      </w:r>
      <w:r>
        <w:rPr>
          <w:b/>
          <w:lang w:val="pl-PL"/>
        </w:rPr>
        <w:t>10</w:t>
      </w:r>
      <w:r w:rsidRPr="00907778">
        <w:rPr>
          <w:b/>
        </w:rPr>
        <w:t xml:space="preserve"> pkt</w:t>
      </w:r>
      <w:r w:rsidRPr="0071629E">
        <w:t>.,</w:t>
      </w:r>
    </w:p>
    <w:p w14:paraId="536E3BE5" w14:textId="256C803F" w:rsidR="00BA2C79" w:rsidRDefault="0071629E" w:rsidP="006B639B">
      <w:pPr>
        <w:pStyle w:val="Nagwek2"/>
        <w:numPr>
          <w:ilvl w:val="0"/>
          <w:numId w:val="0"/>
        </w:numPr>
        <w:ind w:left="680"/>
      </w:pPr>
      <w:r w:rsidRPr="0071629E">
        <w:t xml:space="preserve">- żaden z pojazdów spośród zadeklarowanych nie spełniający normy emisji spalin na poziomie EURO 5 – </w:t>
      </w:r>
      <w:r w:rsidRPr="00907778">
        <w:rPr>
          <w:b/>
        </w:rPr>
        <w:t>0 pkt</w:t>
      </w:r>
      <w:r w:rsidRPr="0071629E">
        <w:t>.</w:t>
      </w:r>
    </w:p>
    <w:p w14:paraId="35067D23" w14:textId="144F4CEF" w:rsidR="006532A8" w:rsidRPr="006532A8" w:rsidRDefault="006532A8" w:rsidP="00907778">
      <w:pPr>
        <w:pStyle w:val="Nagwek2"/>
      </w:pPr>
      <w:r w:rsidRPr="006532A8">
        <w:t>Kryterium 3</w:t>
      </w:r>
    </w:p>
    <w:p w14:paraId="1ECE263D" w14:textId="77777777" w:rsidR="006532A8" w:rsidRDefault="006532A8" w:rsidP="00EF318A">
      <w:pPr>
        <w:pStyle w:val="Nagwek2"/>
        <w:numPr>
          <w:ilvl w:val="0"/>
          <w:numId w:val="0"/>
        </w:numPr>
        <w:ind w:left="680"/>
        <w:rPr>
          <w:lang w:val="pl-PL"/>
        </w:rPr>
      </w:pPr>
      <w:r w:rsidRPr="006532A8">
        <w:rPr>
          <w:b/>
        </w:rPr>
        <w:t>Minimalny (najkrótszy)</w:t>
      </w:r>
      <w:r w:rsidRPr="006532A8">
        <w:t xml:space="preserve"> możliwy </w:t>
      </w:r>
      <w:r w:rsidRPr="006532A8">
        <w:rPr>
          <w:u w:val="single"/>
        </w:rPr>
        <w:t>termin płatności faktury</w:t>
      </w:r>
      <w:r w:rsidRPr="006532A8">
        <w:t xml:space="preserve">, wymagany przez Zamawiającego – </w:t>
      </w:r>
      <w:r w:rsidRPr="006532A8">
        <w:rPr>
          <w:b/>
        </w:rPr>
        <w:t>7 dni</w:t>
      </w:r>
      <w:r>
        <w:rPr>
          <w:lang w:val="pl-PL"/>
        </w:rPr>
        <w:t xml:space="preserve">. </w:t>
      </w:r>
    </w:p>
    <w:p w14:paraId="4E0A35D8" w14:textId="77777777" w:rsidR="006532A8" w:rsidRDefault="006532A8" w:rsidP="00EF318A">
      <w:pPr>
        <w:pStyle w:val="Nagwek2"/>
        <w:numPr>
          <w:ilvl w:val="0"/>
          <w:numId w:val="0"/>
        </w:numPr>
        <w:ind w:left="680"/>
        <w:rPr>
          <w:b/>
          <w:lang w:val="pl-PL"/>
        </w:rPr>
      </w:pPr>
      <w:r w:rsidRPr="006532A8">
        <w:rPr>
          <w:b/>
        </w:rPr>
        <w:t xml:space="preserve">Maksymalny (najdłuższy) </w:t>
      </w:r>
      <w:r w:rsidRPr="006532A8">
        <w:t>możliwy</w:t>
      </w:r>
      <w:r w:rsidRPr="006532A8">
        <w:rPr>
          <w:b/>
        </w:rPr>
        <w:t xml:space="preserve"> </w:t>
      </w:r>
      <w:r w:rsidRPr="006532A8">
        <w:rPr>
          <w:u w:val="single"/>
        </w:rPr>
        <w:t>termin płatności faktury</w:t>
      </w:r>
      <w:r w:rsidRPr="006532A8">
        <w:t xml:space="preserve">, wymagany przez Zamawiającego, a który będzie uwzględniany przy ocenie ofert </w:t>
      </w:r>
      <w:r w:rsidRPr="006532A8">
        <w:rPr>
          <w:b/>
        </w:rPr>
        <w:t>– 30 dni</w:t>
      </w:r>
      <w:r>
        <w:rPr>
          <w:b/>
          <w:lang w:val="pl-PL"/>
        </w:rPr>
        <w:t xml:space="preserve">. </w:t>
      </w:r>
    </w:p>
    <w:p w14:paraId="757B9764" w14:textId="49833D7D" w:rsidR="006532A8" w:rsidRPr="006532A8" w:rsidRDefault="006532A8" w:rsidP="00EF318A">
      <w:pPr>
        <w:pStyle w:val="Nagwek2"/>
        <w:numPr>
          <w:ilvl w:val="0"/>
          <w:numId w:val="0"/>
        </w:numPr>
        <w:ind w:left="680"/>
        <w:rPr>
          <w:b/>
        </w:rPr>
      </w:pPr>
      <w:r w:rsidRPr="006532A8">
        <w:t>W przypadku zadeklarowania przez Wykonawcę terminu płatności dłuższego niż 30 dni oferta w tym kryterium otrzyma maksymalną ilość punktów – 5 pkt.</w:t>
      </w:r>
      <w:r>
        <w:rPr>
          <w:lang w:val="pl-PL"/>
        </w:rPr>
        <w:t xml:space="preserve"> </w:t>
      </w:r>
    </w:p>
    <w:p w14:paraId="216BE0F9" w14:textId="77777777" w:rsidR="006532A8" w:rsidRPr="00EF318A" w:rsidRDefault="006532A8" w:rsidP="00EF318A">
      <w:pPr>
        <w:tabs>
          <w:tab w:val="left" w:pos="0"/>
          <w:tab w:val="left" w:pos="2520"/>
        </w:tabs>
        <w:spacing w:before="120"/>
        <w:ind w:left="680"/>
        <w:jc w:val="both"/>
        <w:rPr>
          <w:rFonts w:ascii="Arial" w:hAnsi="Arial" w:cs="Arial"/>
        </w:rPr>
      </w:pPr>
      <w:r w:rsidRPr="00EF318A">
        <w:rPr>
          <w:rFonts w:ascii="Arial" w:hAnsi="Arial" w:cs="Arial"/>
          <w:shd w:val="clear" w:color="auto" w:fill="FFFFFF"/>
        </w:rPr>
        <w:t>W przypadku zadeklarowania przez Wykonawcę, terminu płatności, krótszego niż 7 dni, tj.: terminu minimalnego wymaganego przez Zamawiającego, oferta zostanie odrzucona na podstawie art. 226 ust. 1, pkt 5) Ustawy Pzp,</w:t>
      </w:r>
      <w:r w:rsidRPr="00EF318A">
        <w:rPr>
          <w:rFonts w:ascii="Arial" w:hAnsi="Arial" w:cs="Arial"/>
        </w:rPr>
        <w:t xml:space="preserve"> jako oferta, której treści jest niezgodna z warunkami zamówienia.</w:t>
      </w:r>
    </w:p>
    <w:p w14:paraId="42A27DDC" w14:textId="77777777" w:rsidR="006532A8" w:rsidRPr="006532A8" w:rsidRDefault="006532A8" w:rsidP="006532A8">
      <w:pPr>
        <w:tabs>
          <w:tab w:val="left" w:pos="0"/>
          <w:tab w:val="left" w:pos="2520"/>
        </w:tabs>
        <w:spacing w:line="200" w:lineRule="atLeast"/>
        <w:jc w:val="both"/>
        <w:rPr>
          <w:rFonts w:ascii="Arial" w:hAnsi="Arial" w:cs="Arial"/>
          <w:color w:val="000000"/>
          <w:kern w:val="2"/>
          <w:shd w:val="clear" w:color="auto" w:fill="FFFFFF"/>
        </w:rPr>
      </w:pPr>
    </w:p>
    <w:p w14:paraId="7B35DC98" w14:textId="7DCECDB5" w:rsidR="0071629E" w:rsidRPr="0071629E" w:rsidRDefault="006532A8" w:rsidP="006532A8">
      <w:pPr>
        <w:tabs>
          <w:tab w:val="left" w:pos="0"/>
          <w:tab w:val="left" w:pos="2520"/>
        </w:tabs>
        <w:spacing w:line="200" w:lineRule="atLeast"/>
        <w:jc w:val="both"/>
        <w:rPr>
          <w:rFonts w:ascii="Arial" w:hAnsi="Arial" w:cs="Arial"/>
          <w:shd w:val="clear" w:color="auto" w:fill="FFFFFF"/>
        </w:rPr>
      </w:pPr>
      <w:r w:rsidRPr="006532A8">
        <w:rPr>
          <w:rFonts w:ascii="Arial" w:hAnsi="Arial" w:cs="Arial"/>
          <w:color w:val="000000"/>
          <w:kern w:val="2"/>
          <w:u w:val="single"/>
          <w:shd w:val="clear" w:color="auto" w:fill="FFFFFF"/>
        </w:rPr>
        <w:t>Ocena ofert dokonana będzie z dokładnością do 2 miejsc po przecinku, stosując zasadę matematyczną</w:t>
      </w:r>
      <w:r w:rsidR="00EF318A">
        <w:rPr>
          <w:rFonts w:ascii="Arial" w:hAnsi="Arial" w:cs="Arial"/>
          <w:color w:val="000000"/>
          <w:kern w:val="2"/>
          <w:u w:val="single"/>
          <w:shd w:val="clear" w:color="auto" w:fill="FFFFFF"/>
        </w:rPr>
        <w:t>.</w:t>
      </w:r>
      <w:r w:rsidRPr="006532A8">
        <w:rPr>
          <w:rFonts w:ascii="Arial" w:hAnsi="Arial" w:cs="Arial"/>
          <w:color w:val="000000"/>
          <w:kern w:val="2"/>
          <w:u w:val="single"/>
          <w:shd w:val="clear" w:color="auto" w:fill="FFFFFF"/>
        </w:rPr>
        <w:t xml:space="preserve">     </w:t>
      </w:r>
      <w:r>
        <w:rPr>
          <w:color w:val="000000"/>
          <w:kern w:val="2"/>
          <w:sz w:val="22"/>
          <w:szCs w:val="22"/>
          <w:u w:val="single"/>
          <w:shd w:val="clear" w:color="auto" w:fill="FFFFFF"/>
        </w:rPr>
        <w:t xml:space="preserve"> </w:t>
      </w:r>
      <w:r w:rsidR="0071629E" w:rsidRPr="0071629E">
        <w:rPr>
          <w:rFonts w:ascii="Arial" w:hAnsi="Arial" w:cs="Arial"/>
          <w:shd w:val="clear" w:color="auto" w:fill="FFFFFF"/>
        </w:rPr>
        <w:t xml:space="preserve"> </w:t>
      </w:r>
    </w:p>
    <w:p w14:paraId="5C5CAE79" w14:textId="77777777" w:rsidR="0071629E" w:rsidRPr="0071629E" w:rsidRDefault="0071629E" w:rsidP="0071629E">
      <w:pPr>
        <w:tabs>
          <w:tab w:val="left" w:pos="0"/>
          <w:tab w:val="left" w:pos="2520"/>
        </w:tabs>
        <w:spacing w:line="200" w:lineRule="atLeast"/>
        <w:jc w:val="both"/>
        <w:rPr>
          <w:rFonts w:ascii="Arial" w:hAnsi="Arial" w:cs="Arial"/>
          <w:b/>
          <w:bCs/>
          <w:color w:val="FF0000"/>
        </w:rPr>
      </w:pPr>
    </w:p>
    <w:p w14:paraId="5F13BA5B" w14:textId="52148789" w:rsidR="008D48A7" w:rsidRPr="0007005A" w:rsidRDefault="008D48A7" w:rsidP="00907778">
      <w:pPr>
        <w:pStyle w:val="Nagwek2"/>
      </w:pPr>
      <w:r w:rsidRPr="0007005A">
        <w:lastRenderedPageBreak/>
        <w:t xml:space="preserve">Punkty </w:t>
      </w:r>
      <w:r w:rsidR="00DC227A" w:rsidRPr="0007005A">
        <w:t>przyznawane za podane kryteria będą liczone według następujących wzorów</w:t>
      </w:r>
      <w:r w:rsidRPr="0007005A">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37"/>
      </w:tblGrid>
      <w:tr w:rsidR="008D48A7" w:rsidRPr="0007005A" w14:paraId="2336B3DB" w14:textId="77777777" w:rsidTr="009845E6">
        <w:tc>
          <w:tcPr>
            <w:tcW w:w="2368" w:type="dxa"/>
            <w:shd w:val="clear" w:color="auto" w:fill="F2F2F2"/>
          </w:tcPr>
          <w:p w14:paraId="12E11160" w14:textId="77777777" w:rsidR="008D48A7" w:rsidRPr="0007005A" w:rsidRDefault="008D48A7" w:rsidP="00907778">
            <w:pPr>
              <w:spacing w:before="60" w:after="120" w:line="276" w:lineRule="auto"/>
              <w:jc w:val="center"/>
              <w:rPr>
                <w:rFonts w:ascii="Arial" w:hAnsi="Arial" w:cs="Arial"/>
                <w:b/>
                <w:sz w:val="20"/>
                <w:szCs w:val="20"/>
              </w:rPr>
            </w:pPr>
            <w:r w:rsidRPr="0007005A">
              <w:rPr>
                <w:rFonts w:ascii="Arial" w:hAnsi="Arial" w:cs="Arial"/>
                <w:b/>
                <w:sz w:val="20"/>
                <w:szCs w:val="20"/>
              </w:rPr>
              <w:t>Nr kryterium</w:t>
            </w:r>
          </w:p>
        </w:tc>
        <w:tc>
          <w:tcPr>
            <w:tcW w:w="6268" w:type="dxa"/>
            <w:shd w:val="clear" w:color="auto" w:fill="F2F2F2"/>
          </w:tcPr>
          <w:p w14:paraId="5F643AF5" w14:textId="77777777"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Wzór</w:t>
            </w:r>
          </w:p>
        </w:tc>
      </w:tr>
      <w:tr w:rsidR="009845E6" w:rsidRPr="0007005A" w14:paraId="091F5A74" w14:textId="77777777" w:rsidTr="00907778">
        <w:tc>
          <w:tcPr>
            <w:tcW w:w="2368" w:type="dxa"/>
            <w:vAlign w:val="center"/>
          </w:tcPr>
          <w:p w14:paraId="049E8CCA" w14:textId="77777777" w:rsidR="009845E6" w:rsidRPr="0007005A" w:rsidRDefault="009845E6" w:rsidP="00907778">
            <w:pPr>
              <w:spacing w:before="60" w:after="120" w:line="276" w:lineRule="auto"/>
              <w:jc w:val="center"/>
              <w:rPr>
                <w:rFonts w:ascii="Arial" w:hAnsi="Arial" w:cs="Arial"/>
                <w:b/>
              </w:rPr>
            </w:pPr>
            <w:r w:rsidRPr="009845E6">
              <w:rPr>
                <w:rFonts w:ascii="Arial" w:hAnsi="Arial" w:cs="Arial"/>
              </w:rPr>
              <w:t>1</w:t>
            </w:r>
          </w:p>
        </w:tc>
        <w:tc>
          <w:tcPr>
            <w:tcW w:w="6268" w:type="dxa"/>
            <w:vAlign w:val="center"/>
          </w:tcPr>
          <w:p w14:paraId="518BC5A6" w14:textId="77777777" w:rsidR="009845E6" w:rsidRPr="0007005A" w:rsidRDefault="009845E6" w:rsidP="00B44B1C">
            <w:pPr>
              <w:pStyle w:val="Tekstpodstawowy"/>
              <w:spacing w:before="60" w:line="276" w:lineRule="auto"/>
              <w:rPr>
                <w:rFonts w:ascii="Arial" w:hAnsi="Arial" w:cs="Arial"/>
                <w:b/>
                <w:bCs/>
              </w:rPr>
            </w:pPr>
            <w:r w:rsidRPr="009845E6">
              <w:rPr>
                <w:rFonts w:ascii="Arial" w:hAnsi="Arial" w:cs="Arial"/>
                <w:b/>
                <w:bCs/>
              </w:rPr>
              <w:t>Cena</w:t>
            </w:r>
          </w:p>
          <w:p w14:paraId="7A2A47D8" w14:textId="0AB38076" w:rsidR="009845E6" w:rsidRPr="009845E6" w:rsidRDefault="009845E6" w:rsidP="00B44B1C">
            <w:pPr>
              <w:spacing w:before="60" w:after="120" w:line="276" w:lineRule="auto"/>
              <w:jc w:val="both"/>
              <w:rPr>
                <w:rFonts w:ascii="Arial" w:hAnsi="Arial" w:cs="Arial"/>
              </w:rPr>
            </w:pPr>
            <w:r w:rsidRPr="009845E6">
              <w:rPr>
                <w:rFonts w:ascii="Arial" w:hAnsi="Arial" w:cs="Arial"/>
              </w:rPr>
              <w:t xml:space="preserve">Liczba punktów </w:t>
            </w:r>
            <w:r w:rsidR="00907778">
              <w:rPr>
                <w:rFonts w:ascii="Arial" w:hAnsi="Arial" w:cs="Arial"/>
              </w:rPr>
              <w:t xml:space="preserve">     </w:t>
            </w:r>
            <w:r w:rsidR="006A15B6">
              <w:rPr>
                <w:rFonts w:ascii="Arial" w:hAnsi="Arial" w:cs="Arial"/>
              </w:rPr>
              <w:t>0</w:t>
            </w:r>
            <w:r w:rsidR="00907778">
              <w:rPr>
                <w:rFonts w:ascii="Arial" w:hAnsi="Arial" w:cs="Arial"/>
              </w:rPr>
              <w:t xml:space="preserve"> </w:t>
            </w:r>
            <w:r w:rsidR="006A15B6">
              <w:rPr>
                <w:rFonts w:ascii="Arial" w:hAnsi="Arial" w:cs="Arial"/>
              </w:rPr>
              <w:t>-</w:t>
            </w:r>
            <w:r w:rsidR="00907778">
              <w:rPr>
                <w:rFonts w:ascii="Arial" w:hAnsi="Arial" w:cs="Arial"/>
              </w:rPr>
              <w:t xml:space="preserve"> </w:t>
            </w:r>
            <w:r w:rsidR="006A15B6">
              <w:rPr>
                <w:rFonts w:ascii="Arial" w:hAnsi="Arial" w:cs="Arial"/>
              </w:rPr>
              <w:t>60</w:t>
            </w:r>
          </w:p>
          <w:p w14:paraId="431321CE" w14:textId="17A4851E" w:rsidR="009845E6" w:rsidRDefault="006A15B6" w:rsidP="005C6741">
            <w:pPr>
              <w:jc w:val="center"/>
              <w:rPr>
                <w:rFonts w:ascii="Arial" w:hAnsi="Arial" w:cs="Arial"/>
              </w:rPr>
            </w:pPr>
            <w:r w:rsidRPr="006A15B6">
              <w:rPr>
                <w:rFonts w:ascii="Arial" w:hAnsi="Arial" w:cs="Arial"/>
              </w:rPr>
              <w:t>Cena najniższa brutto</w:t>
            </w:r>
          </w:p>
          <w:p w14:paraId="24CD440F" w14:textId="68CD49A8" w:rsidR="006A15B6" w:rsidRPr="006A15B6" w:rsidRDefault="005C6741" w:rsidP="005C6741">
            <w:pPr>
              <w:jc w:val="center"/>
              <w:rPr>
                <w:rFonts w:ascii="Arial" w:hAnsi="Arial" w:cs="Arial"/>
                <w:u w:val="single"/>
              </w:rPr>
            </w:pPr>
            <w:r>
              <w:rPr>
                <w:rFonts w:ascii="Arial" w:hAnsi="Arial" w:cs="Arial"/>
              </w:rPr>
              <w:t xml:space="preserve">                   </w:t>
            </w:r>
            <w:r w:rsidR="006A15B6">
              <w:rPr>
                <w:rFonts w:ascii="Arial" w:hAnsi="Arial" w:cs="Arial"/>
              </w:rPr>
              <w:t>-------------------------------------</w:t>
            </w:r>
            <w:r>
              <w:rPr>
                <w:rFonts w:ascii="Arial" w:hAnsi="Arial" w:cs="Arial"/>
              </w:rPr>
              <w:t xml:space="preserve">   X  60 pkt</w:t>
            </w:r>
          </w:p>
          <w:p w14:paraId="5E1C9224" w14:textId="7DF40024" w:rsidR="009845E6" w:rsidRPr="0007005A" w:rsidRDefault="006A15B6" w:rsidP="00907778">
            <w:pPr>
              <w:jc w:val="center"/>
              <w:rPr>
                <w:rFonts w:ascii="Arial" w:hAnsi="Arial" w:cs="Arial"/>
                <w:b/>
              </w:rPr>
            </w:pPr>
            <w:r>
              <w:rPr>
                <w:rFonts w:ascii="Arial" w:hAnsi="Arial" w:cs="Arial"/>
              </w:rPr>
              <w:t>Cena badanej oferty brutto</w:t>
            </w:r>
          </w:p>
        </w:tc>
      </w:tr>
      <w:tr w:rsidR="009845E6" w:rsidRPr="0007005A" w14:paraId="75D5BDB0" w14:textId="77777777" w:rsidTr="00907778">
        <w:tc>
          <w:tcPr>
            <w:tcW w:w="2368" w:type="dxa"/>
            <w:vAlign w:val="center"/>
          </w:tcPr>
          <w:p w14:paraId="12DDD2C9" w14:textId="77777777" w:rsidR="009845E6" w:rsidRPr="0007005A" w:rsidRDefault="009845E6" w:rsidP="00907778">
            <w:pPr>
              <w:spacing w:before="60" w:after="120" w:line="276" w:lineRule="auto"/>
              <w:jc w:val="center"/>
              <w:rPr>
                <w:rFonts w:ascii="Arial" w:hAnsi="Arial" w:cs="Arial"/>
                <w:b/>
              </w:rPr>
            </w:pPr>
            <w:r w:rsidRPr="009845E6">
              <w:rPr>
                <w:rFonts w:ascii="Arial" w:hAnsi="Arial" w:cs="Arial"/>
              </w:rPr>
              <w:t>2</w:t>
            </w:r>
          </w:p>
        </w:tc>
        <w:tc>
          <w:tcPr>
            <w:tcW w:w="6268" w:type="dxa"/>
          </w:tcPr>
          <w:p w14:paraId="62EC16CD" w14:textId="77777777" w:rsidR="009845E6" w:rsidRPr="0007005A" w:rsidRDefault="009845E6" w:rsidP="00B44B1C">
            <w:pPr>
              <w:pStyle w:val="Tekstpodstawowy"/>
              <w:spacing w:before="60" w:line="276" w:lineRule="auto"/>
              <w:rPr>
                <w:rFonts w:ascii="Arial" w:hAnsi="Arial" w:cs="Arial"/>
                <w:b/>
                <w:bCs/>
              </w:rPr>
            </w:pPr>
            <w:r w:rsidRPr="009845E6">
              <w:rPr>
                <w:rFonts w:ascii="Arial" w:hAnsi="Arial" w:cs="Arial"/>
                <w:b/>
                <w:bCs/>
              </w:rPr>
              <w:t>Normy emisji spalin</w:t>
            </w:r>
          </w:p>
          <w:p w14:paraId="222EBB57" w14:textId="58979C17" w:rsidR="009845E6" w:rsidRPr="0007005A" w:rsidRDefault="009845E6" w:rsidP="005C6741">
            <w:pPr>
              <w:spacing w:before="60" w:after="120" w:line="276" w:lineRule="auto"/>
              <w:jc w:val="both"/>
              <w:rPr>
                <w:rFonts w:ascii="Arial" w:hAnsi="Arial" w:cs="Arial"/>
                <w:b/>
              </w:rPr>
            </w:pPr>
            <w:r w:rsidRPr="009845E6">
              <w:rPr>
                <w:rFonts w:ascii="Arial" w:hAnsi="Arial" w:cs="Arial"/>
              </w:rPr>
              <w:t xml:space="preserve">Liczba punktów </w:t>
            </w:r>
            <w:r w:rsidR="005C6741">
              <w:rPr>
                <w:rFonts w:ascii="Arial" w:hAnsi="Arial" w:cs="Arial"/>
              </w:rPr>
              <w:t xml:space="preserve">0 </w:t>
            </w:r>
            <w:r w:rsidR="00473CA2">
              <w:rPr>
                <w:rFonts w:ascii="Arial" w:hAnsi="Arial" w:cs="Arial"/>
              </w:rPr>
              <w:t>-</w:t>
            </w:r>
            <w:r w:rsidR="005C6741">
              <w:rPr>
                <w:rFonts w:ascii="Arial" w:hAnsi="Arial" w:cs="Arial"/>
              </w:rPr>
              <w:t xml:space="preserve"> 35 zgodnie z zapisami pkt. 2</w:t>
            </w:r>
            <w:r w:rsidR="00410B53">
              <w:rPr>
                <w:rFonts w:ascii="Arial" w:hAnsi="Arial" w:cs="Arial"/>
              </w:rPr>
              <w:t>0</w:t>
            </w:r>
            <w:r w:rsidR="005C6741">
              <w:rPr>
                <w:rFonts w:ascii="Arial" w:hAnsi="Arial" w:cs="Arial"/>
              </w:rPr>
              <w:t>.</w:t>
            </w:r>
            <w:r w:rsidR="00BA2C79">
              <w:rPr>
                <w:rFonts w:ascii="Arial" w:hAnsi="Arial" w:cs="Arial"/>
              </w:rPr>
              <w:t>3</w:t>
            </w:r>
          </w:p>
        </w:tc>
      </w:tr>
      <w:tr w:rsidR="009845E6" w:rsidRPr="0007005A" w14:paraId="0BDBC5F8" w14:textId="77777777" w:rsidTr="00907778">
        <w:tc>
          <w:tcPr>
            <w:tcW w:w="2368" w:type="dxa"/>
            <w:vAlign w:val="center"/>
          </w:tcPr>
          <w:p w14:paraId="23DAF4E9" w14:textId="77777777" w:rsidR="009845E6" w:rsidRPr="0007005A" w:rsidRDefault="009845E6" w:rsidP="00907778">
            <w:pPr>
              <w:spacing w:before="60" w:after="120" w:line="276" w:lineRule="auto"/>
              <w:jc w:val="center"/>
              <w:rPr>
                <w:rFonts w:ascii="Arial" w:hAnsi="Arial" w:cs="Arial"/>
                <w:b/>
              </w:rPr>
            </w:pPr>
            <w:r w:rsidRPr="009845E6">
              <w:rPr>
                <w:rFonts w:ascii="Arial" w:hAnsi="Arial" w:cs="Arial"/>
              </w:rPr>
              <w:t>3</w:t>
            </w:r>
          </w:p>
        </w:tc>
        <w:tc>
          <w:tcPr>
            <w:tcW w:w="6268" w:type="dxa"/>
          </w:tcPr>
          <w:p w14:paraId="21F25EBF" w14:textId="77777777" w:rsidR="009845E6" w:rsidRPr="0007005A" w:rsidRDefault="009845E6" w:rsidP="00B44B1C">
            <w:pPr>
              <w:pStyle w:val="Tekstpodstawowy"/>
              <w:spacing w:before="60" w:line="276" w:lineRule="auto"/>
              <w:rPr>
                <w:rFonts w:ascii="Arial" w:hAnsi="Arial" w:cs="Arial"/>
                <w:b/>
                <w:bCs/>
              </w:rPr>
            </w:pPr>
            <w:r w:rsidRPr="009845E6">
              <w:rPr>
                <w:rFonts w:ascii="Arial" w:hAnsi="Arial" w:cs="Arial"/>
                <w:b/>
                <w:bCs/>
              </w:rPr>
              <w:t>Warunki płatności</w:t>
            </w:r>
          </w:p>
          <w:p w14:paraId="68537F82" w14:textId="77777777" w:rsidR="009845E6" w:rsidRDefault="005C6741" w:rsidP="004E5115">
            <w:pPr>
              <w:jc w:val="center"/>
              <w:rPr>
                <w:rFonts w:ascii="Arial" w:hAnsi="Arial" w:cs="Arial"/>
                <w:bCs/>
              </w:rPr>
            </w:pPr>
            <w:r w:rsidRPr="005C6741">
              <w:rPr>
                <w:rFonts w:ascii="Arial" w:hAnsi="Arial" w:cs="Arial"/>
                <w:bCs/>
              </w:rPr>
              <w:t>Termin płatności ofert badanej</w:t>
            </w:r>
          </w:p>
          <w:p w14:paraId="6E025780" w14:textId="180D074E" w:rsidR="005C6741" w:rsidRDefault="00BA2C79" w:rsidP="004E5115">
            <w:pPr>
              <w:jc w:val="center"/>
              <w:rPr>
                <w:rFonts w:ascii="Arial" w:hAnsi="Arial" w:cs="Arial"/>
                <w:bCs/>
              </w:rPr>
            </w:pPr>
            <w:r>
              <w:rPr>
                <w:rFonts w:ascii="Arial" w:hAnsi="Arial" w:cs="Arial"/>
                <w:bCs/>
              </w:rPr>
              <w:t xml:space="preserve">                  </w:t>
            </w:r>
            <w:r w:rsidR="005C6741">
              <w:rPr>
                <w:rFonts w:ascii="Arial" w:hAnsi="Arial" w:cs="Arial"/>
                <w:bCs/>
              </w:rPr>
              <w:t>--------------------------------------------      X  5 pkt</w:t>
            </w:r>
          </w:p>
          <w:p w14:paraId="6F1821F6" w14:textId="14B65001" w:rsidR="00BA2C79" w:rsidRPr="005C6741" w:rsidRDefault="005C6741" w:rsidP="004E5115">
            <w:pPr>
              <w:jc w:val="center"/>
              <w:rPr>
                <w:rFonts w:ascii="Arial" w:hAnsi="Arial" w:cs="Arial"/>
                <w:bCs/>
              </w:rPr>
            </w:pPr>
            <w:r>
              <w:rPr>
                <w:rFonts w:ascii="Arial" w:hAnsi="Arial" w:cs="Arial"/>
                <w:bCs/>
              </w:rPr>
              <w:t>Maksymalny termin płatności (tj. 30 dni)</w:t>
            </w:r>
          </w:p>
        </w:tc>
      </w:tr>
    </w:tbl>
    <w:p w14:paraId="6D1B3392" w14:textId="1C265BBF" w:rsidR="008D48A7" w:rsidRPr="0007005A" w:rsidRDefault="008D48A7" w:rsidP="00EF318A">
      <w:pPr>
        <w:pStyle w:val="Nagwek2"/>
      </w:pPr>
      <w:r w:rsidRPr="0007005A">
        <w:t>Zamawiaj</w:t>
      </w:r>
      <w:r w:rsidRPr="00907778">
        <w:rPr>
          <w:rFonts w:eastAsia="TimesNewRoman"/>
        </w:rPr>
        <w:t>ą</w:t>
      </w:r>
      <w:r w:rsidRPr="0007005A">
        <w:t>cy poprawi w ofercie:</w:t>
      </w:r>
    </w:p>
    <w:p w14:paraId="479668B1" w14:textId="77777777" w:rsidR="00D95619" w:rsidRPr="0007005A" w:rsidRDefault="00872FB2" w:rsidP="00907778">
      <w:pPr>
        <w:pStyle w:val="Nagwek2"/>
        <w:numPr>
          <w:ilvl w:val="0"/>
          <w:numId w:val="3"/>
        </w:numPr>
      </w:pPr>
      <w:r w:rsidRPr="0007005A">
        <w:t>oczywiste omyłki pisarskie,</w:t>
      </w:r>
    </w:p>
    <w:p w14:paraId="703B237E" w14:textId="77777777" w:rsidR="00D95619" w:rsidRPr="0007005A" w:rsidRDefault="00872FB2" w:rsidP="00907778">
      <w:pPr>
        <w:pStyle w:val="Nagwek2"/>
        <w:numPr>
          <w:ilvl w:val="0"/>
          <w:numId w:val="3"/>
        </w:numPr>
      </w:pPr>
      <w:r w:rsidRPr="0007005A">
        <w:t>oczywiste omyłki rachunkowe, z uwzgl</w:t>
      </w:r>
      <w:r w:rsidRPr="0007005A">
        <w:rPr>
          <w:rFonts w:eastAsia="TimesNewRoman"/>
        </w:rPr>
        <w:t>ę</w:t>
      </w:r>
      <w:r w:rsidRPr="0007005A">
        <w:t>dnieniem konsekwencji rachunkowych dokonanych poprawek,</w:t>
      </w:r>
    </w:p>
    <w:p w14:paraId="27CD86C5" w14:textId="77777777" w:rsidR="009554B6" w:rsidRPr="0007005A" w:rsidRDefault="00872FB2" w:rsidP="00907778">
      <w:pPr>
        <w:pStyle w:val="Nagwek2"/>
        <w:numPr>
          <w:ilvl w:val="0"/>
          <w:numId w:val="3"/>
        </w:numPr>
      </w:pPr>
      <w:r w:rsidRPr="0007005A">
        <w:t xml:space="preserve">inne omyłki </w:t>
      </w:r>
      <w:r w:rsidR="00663317" w:rsidRPr="0007005A">
        <w:t>polegające na niezgodności oferty z dokumentami zamówienia, niepowodujące istotnych zmian w treści</w:t>
      </w:r>
      <w:r w:rsidR="009554B6" w:rsidRPr="0007005A">
        <w:t xml:space="preserve"> oferty </w:t>
      </w:r>
    </w:p>
    <w:p w14:paraId="12B7FFEC" w14:textId="77777777" w:rsidR="008D48A7" w:rsidRPr="0007005A" w:rsidRDefault="00872FB2" w:rsidP="00EF318A">
      <w:pPr>
        <w:pStyle w:val="Nagwek2"/>
        <w:numPr>
          <w:ilvl w:val="0"/>
          <w:numId w:val="0"/>
        </w:numPr>
        <w:ind w:left="680"/>
      </w:pPr>
      <w:r w:rsidRPr="0007005A">
        <w:t>- niezwłocznie zawiadamiaj</w:t>
      </w:r>
      <w:r w:rsidRPr="0007005A">
        <w:rPr>
          <w:rFonts w:eastAsia="TimesNewRoman"/>
        </w:rPr>
        <w:t>ą</w:t>
      </w:r>
      <w:r w:rsidRPr="0007005A">
        <w:t>c o ty</w:t>
      </w:r>
      <w:r w:rsidR="005B4881" w:rsidRPr="0007005A">
        <w:t>m W</w:t>
      </w:r>
      <w:r w:rsidRPr="0007005A">
        <w:t>ykonawc</w:t>
      </w:r>
      <w:r w:rsidRPr="0007005A">
        <w:rPr>
          <w:rFonts w:eastAsia="TimesNewRoman"/>
        </w:rPr>
        <w:t>ę</w:t>
      </w:r>
      <w:r w:rsidRPr="0007005A">
        <w:t>, którego oferta została poprawiona.</w:t>
      </w:r>
    </w:p>
    <w:p w14:paraId="37E1B7BC" w14:textId="77777777" w:rsidR="00D95619" w:rsidRPr="0007005A" w:rsidRDefault="009554B6" w:rsidP="00907778">
      <w:pPr>
        <w:pStyle w:val="Nagwek2"/>
      </w:pPr>
      <w:r w:rsidRPr="0007005A">
        <w:rPr>
          <w:lang w:val="pl-PL"/>
        </w:rPr>
        <w:t>J</w:t>
      </w:r>
      <w:r w:rsidR="00D95619" w:rsidRPr="0007005A">
        <w:t xml:space="preserve">eżeli </w:t>
      </w:r>
      <w:r w:rsidR="00663317" w:rsidRPr="0007005A">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sidRPr="0007005A">
        <w:rPr>
          <w:lang w:val="pl-PL"/>
        </w:rPr>
        <w:t>.</w:t>
      </w:r>
    </w:p>
    <w:p w14:paraId="69526735" w14:textId="77777777" w:rsidR="008D48A7" w:rsidRPr="0007005A" w:rsidRDefault="001C30E8" w:rsidP="00907778">
      <w:pPr>
        <w:pStyle w:val="Nagwek2"/>
      </w:pPr>
      <w:r w:rsidRPr="0007005A">
        <w:t xml:space="preserve">Obowiązek </w:t>
      </w:r>
      <w:r w:rsidR="00663317" w:rsidRPr="0007005A">
        <w:t>wykazania, że oferta nie zawiera rażąco niskiej ceny spoczywa na Wykonawcy</w:t>
      </w:r>
      <w:r w:rsidRPr="0007005A">
        <w:t>.</w:t>
      </w:r>
    </w:p>
    <w:p w14:paraId="194E5A23" w14:textId="77777777" w:rsidR="008D48A7" w:rsidRPr="0007005A" w:rsidRDefault="008A3895" w:rsidP="00907778">
      <w:pPr>
        <w:pStyle w:val="Nagwek2"/>
      </w:pPr>
      <w:r w:rsidRPr="0007005A">
        <w:t>Zamawiający odrzuci ofertę W</w:t>
      </w:r>
      <w:r w:rsidR="008D48A7" w:rsidRPr="0007005A">
        <w:t>ykonawcy, który nie złożył wyjaśnień lub jeżeli dokonana ocena wyjaśnień wraz z dostarczonymi dowodami potwierdzi, że oferta zawiera rażąco niską cenę w stosunku do przedmiotu zamówienia.</w:t>
      </w:r>
    </w:p>
    <w:p w14:paraId="6DE4AA2F" w14:textId="77777777" w:rsidR="008D48A7" w:rsidRPr="0007005A" w:rsidRDefault="00D95619" w:rsidP="00907778">
      <w:pPr>
        <w:pStyle w:val="Nagwek2"/>
      </w:pPr>
      <w:r w:rsidRPr="0007005A">
        <w:t xml:space="preserve">Zamawiający </w:t>
      </w:r>
      <w:r w:rsidR="00663317" w:rsidRPr="0007005A">
        <w:t>odrzuci ofertę Wykonawcy, który nie udzielił wyjaśnień w wyznaczonym terminie, lub jeżeli złożone wyjaśnienia wraz z dowodami nie uzasadniają rażąco niskiej ceny tej oferty</w:t>
      </w:r>
      <w:r w:rsidRPr="0007005A">
        <w:rPr>
          <w:lang w:val="pl-PL"/>
        </w:rPr>
        <w:t>.</w:t>
      </w:r>
    </w:p>
    <w:p w14:paraId="7861B320" w14:textId="74AE79D8" w:rsidR="008D48A7" w:rsidRPr="0007005A" w:rsidRDefault="008D48A7" w:rsidP="0007005A">
      <w:pPr>
        <w:pStyle w:val="Nagwek1"/>
        <w:spacing w:line="276" w:lineRule="auto"/>
        <w:rPr>
          <w:rFonts w:ascii="Arial" w:hAnsi="Arial" w:cs="Arial"/>
        </w:rPr>
      </w:pPr>
      <w:bookmarkStart w:id="63" w:name="_Toc258314256"/>
      <w:r w:rsidRPr="0007005A">
        <w:rPr>
          <w:rFonts w:ascii="Arial" w:hAnsi="Arial" w:cs="Arial"/>
        </w:rPr>
        <w:t>UDZIELENIE ZAMÓWIENIA</w:t>
      </w:r>
      <w:bookmarkEnd w:id="63"/>
    </w:p>
    <w:p w14:paraId="5721BBC0" w14:textId="77777777" w:rsidR="008D48A7" w:rsidRPr="0007005A" w:rsidRDefault="00335C23" w:rsidP="00907778">
      <w:pPr>
        <w:pStyle w:val="Nagwek2"/>
      </w:pPr>
      <w:r w:rsidRPr="0007005A">
        <w:lastRenderedPageBreak/>
        <w:t xml:space="preserve">Zamawiający </w:t>
      </w:r>
      <w:r w:rsidR="00663317" w:rsidRPr="0007005A">
        <w:t>udzieli zamówienia Wykonawcy, którego oferta odpowiada wszystkim wymaganiom określonym w niniejszej SWZ i została oceniona jako najkorzystniejsza w oparciu o podane w niej kryteria oceny ofert</w:t>
      </w:r>
      <w:r w:rsidR="008D48A7" w:rsidRPr="0007005A">
        <w:t>.</w:t>
      </w:r>
    </w:p>
    <w:p w14:paraId="442C8898" w14:textId="77777777" w:rsidR="008D48A7" w:rsidRPr="0007005A" w:rsidRDefault="00335C23" w:rsidP="00907778">
      <w:pPr>
        <w:pStyle w:val="Nagwek2"/>
        <w:rPr>
          <w:b/>
        </w:rPr>
      </w:pPr>
      <w:r w:rsidRPr="0007005A">
        <w:tab/>
        <w:t xml:space="preserve">Niezwłocznie </w:t>
      </w:r>
      <w:r w:rsidR="00663317" w:rsidRPr="0007005A">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07005A">
        <w:rPr>
          <w:lang w:val="pl-PL"/>
        </w:rPr>
        <w:t xml:space="preserve"> </w:t>
      </w:r>
      <w:r w:rsidR="009845E6" w:rsidRPr="009845E6">
        <w:rPr>
          <w:color w:val="0000FF"/>
          <w:u w:val="single"/>
          <w:lang w:val="pl-PL"/>
        </w:rPr>
        <w:t>www.dubeninki.pl</w:t>
      </w:r>
      <w:r w:rsidRPr="0007005A">
        <w:t>.</w:t>
      </w:r>
    </w:p>
    <w:p w14:paraId="7B8112DF" w14:textId="77777777" w:rsidR="00EB7871" w:rsidRPr="0007005A" w:rsidRDefault="008D48A7" w:rsidP="00907778">
      <w:pPr>
        <w:pStyle w:val="Nagwek2"/>
        <w:rPr>
          <w:color w:val="auto"/>
        </w:rPr>
      </w:pPr>
      <w:r w:rsidRPr="0007005A">
        <w:t xml:space="preserve">Jeżeli </w:t>
      </w:r>
      <w:r w:rsidR="005F0D3B" w:rsidRPr="0007005A">
        <w:t>Wykonawca, którego oferta została wybrana jako najkorzystniejsza, uchyla się od zawarcia umowy w sprawie zamówienia publicznego</w:t>
      </w:r>
      <w:r w:rsidRPr="0007005A">
        <w:t xml:space="preserve">, Zamawiający </w:t>
      </w:r>
      <w:r w:rsidR="005F0D3B" w:rsidRPr="0007005A">
        <w:t>może dokonać ponownego badania i oceny ofert</w:t>
      </w:r>
      <w:r w:rsidR="005F0D3B" w:rsidRPr="0007005A">
        <w:rPr>
          <w:lang w:val="pl-PL"/>
        </w:rPr>
        <w:t>,</w:t>
      </w:r>
      <w:r w:rsidR="005F0D3B" w:rsidRPr="0007005A">
        <w:t xml:space="preserve"> spośród ofert pozostałych w postępowaniu Wykonawców albo unieważnić postępowanie</w:t>
      </w:r>
      <w:r w:rsidRPr="0007005A">
        <w:t>.</w:t>
      </w:r>
    </w:p>
    <w:p w14:paraId="21BDE52E" w14:textId="0C823B35" w:rsidR="008D48A7" w:rsidRPr="0007005A" w:rsidRDefault="008D48A7" w:rsidP="0007005A">
      <w:pPr>
        <w:pStyle w:val="Nagwek1"/>
        <w:spacing w:line="276" w:lineRule="auto"/>
        <w:rPr>
          <w:rFonts w:ascii="Arial" w:hAnsi="Arial" w:cs="Arial"/>
        </w:rPr>
      </w:pPr>
      <w:bookmarkStart w:id="64" w:name="_Toc258314257"/>
      <w:r w:rsidRPr="0007005A">
        <w:rPr>
          <w:rFonts w:ascii="Arial" w:hAnsi="Arial" w:cs="Arial"/>
        </w:rPr>
        <w:t>Informacje o formalno</w:t>
      </w:r>
      <w:r w:rsidRPr="0007005A">
        <w:rPr>
          <w:rFonts w:ascii="Arial" w:eastAsia="TimesNewRoman" w:hAnsi="Arial" w:cs="Arial"/>
        </w:rPr>
        <w:t>ś</w:t>
      </w:r>
      <w:r w:rsidRPr="0007005A">
        <w:rPr>
          <w:rFonts w:ascii="Arial" w:hAnsi="Arial" w:cs="Arial"/>
        </w:rPr>
        <w:t>ciach, jakie</w:t>
      </w:r>
      <w:r w:rsidR="005F0D3B" w:rsidRPr="0007005A">
        <w:rPr>
          <w:rFonts w:ascii="Arial" w:hAnsi="Arial" w:cs="Arial"/>
          <w:lang w:val="pl-PL"/>
        </w:rPr>
        <w:t xml:space="preserve"> muszą zostać dopełnione </w:t>
      </w:r>
      <w:r w:rsidRPr="0007005A">
        <w:rPr>
          <w:rFonts w:ascii="Arial" w:hAnsi="Arial" w:cs="Arial"/>
        </w:rPr>
        <w:t>po wyborze oferty w celu zawarcia umowy w sprawie zamówienia publicznego</w:t>
      </w:r>
      <w:bookmarkEnd w:id="64"/>
    </w:p>
    <w:p w14:paraId="0D0DEC68" w14:textId="77777777" w:rsidR="00603291" w:rsidRPr="0007005A" w:rsidRDefault="00335C23" w:rsidP="00907778">
      <w:pPr>
        <w:pStyle w:val="Nagwek2"/>
      </w:pPr>
      <w:r w:rsidRPr="0007005A">
        <w:t xml:space="preserve">Zamawiający </w:t>
      </w:r>
      <w:r w:rsidR="005F0D3B" w:rsidRPr="0007005A">
        <w:t>zawrze umowę w sprawie zamówienia publicznego, w terminie i na zasadach określonych w art. 308 ust. 2 i 3 ustawy Pzp</w:t>
      </w:r>
      <w:r w:rsidR="00603291" w:rsidRPr="0007005A">
        <w:t>.</w:t>
      </w:r>
    </w:p>
    <w:p w14:paraId="6A330B53" w14:textId="77777777" w:rsidR="00603291" w:rsidRPr="0007005A" w:rsidRDefault="005F0D3B" w:rsidP="00907778">
      <w:pPr>
        <w:pStyle w:val="Nagwek2"/>
      </w:pPr>
      <w:r w:rsidRPr="0007005A">
        <w:t>Zamawiający poinformuje Wykonawcę, któremu zostanie udzielone zamówienie, o miejscu i terminie zawarcia umowy</w:t>
      </w:r>
      <w:r w:rsidR="00603291" w:rsidRPr="0007005A">
        <w:t>.</w:t>
      </w:r>
    </w:p>
    <w:p w14:paraId="43465C2C" w14:textId="77777777" w:rsidR="005F0D3B" w:rsidRPr="0007005A" w:rsidRDefault="005F0D3B" w:rsidP="00907778">
      <w:pPr>
        <w:pStyle w:val="Nagwek2"/>
      </w:pPr>
      <w:r w:rsidRPr="0007005A">
        <w:t>Przed zawarciem umowy Wykonawca, na wezwanie Zamawiającego, zobowiązany jest do podania wszelkich informacji niezbędnych do wypełnienia treści umowy.</w:t>
      </w:r>
    </w:p>
    <w:p w14:paraId="7D4AE8D6" w14:textId="77777777" w:rsidR="008D48A7" w:rsidRPr="0007005A" w:rsidRDefault="00603291" w:rsidP="00907778">
      <w:pPr>
        <w:pStyle w:val="Nagwek2"/>
      </w:pPr>
      <w:r w:rsidRPr="0007005A">
        <w:t xml:space="preserve">W </w:t>
      </w:r>
      <w:r w:rsidR="005F0D3B" w:rsidRPr="0007005A">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07005A">
        <w:t>.</w:t>
      </w:r>
    </w:p>
    <w:p w14:paraId="3DD34650" w14:textId="77777777" w:rsidR="00335C23" w:rsidRPr="0007005A" w:rsidRDefault="00A832BE" w:rsidP="00907778">
      <w:pPr>
        <w:pStyle w:val="Nagwek2"/>
      </w:pPr>
      <w:r w:rsidRPr="0007005A">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sidRPr="0007005A">
        <w:rPr>
          <w:lang w:val="pl-PL"/>
        </w:rPr>
        <w:t>.</w:t>
      </w:r>
    </w:p>
    <w:p w14:paraId="6D3D4C8B" w14:textId="6A47C791" w:rsidR="00EB7871" w:rsidRDefault="00603291" w:rsidP="0007005A">
      <w:pPr>
        <w:pStyle w:val="Nagwek1"/>
        <w:spacing w:line="276" w:lineRule="auto"/>
        <w:rPr>
          <w:rFonts w:ascii="Arial" w:hAnsi="Arial" w:cs="Arial"/>
        </w:rPr>
      </w:pPr>
      <w:bookmarkStart w:id="65" w:name="_Toc258314258"/>
      <w:r w:rsidRPr="0007005A">
        <w:rPr>
          <w:rFonts w:ascii="Arial" w:hAnsi="Arial" w:cs="Arial"/>
        </w:rPr>
        <w:t>Wymagania dotycz</w:t>
      </w:r>
      <w:r w:rsidRPr="0007005A">
        <w:rPr>
          <w:rFonts w:ascii="Arial" w:eastAsia="TimesNewRoman" w:hAnsi="Arial" w:cs="Arial"/>
        </w:rPr>
        <w:t>ą</w:t>
      </w:r>
      <w:r w:rsidRPr="0007005A">
        <w:rPr>
          <w:rFonts w:ascii="Arial" w:hAnsi="Arial" w:cs="Arial"/>
        </w:rPr>
        <w:t>ce zabezpieczenia nale</w:t>
      </w:r>
      <w:r w:rsidRPr="0007005A">
        <w:rPr>
          <w:rFonts w:ascii="Arial" w:eastAsia="TimesNewRoman" w:hAnsi="Arial" w:cs="Arial"/>
        </w:rPr>
        <w:t>ż</w:t>
      </w:r>
      <w:r w:rsidRPr="0007005A">
        <w:rPr>
          <w:rFonts w:ascii="Arial" w:hAnsi="Arial" w:cs="Arial"/>
        </w:rPr>
        <w:t>ytego wykonania umowy</w:t>
      </w:r>
      <w:bookmarkEnd w:id="65"/>
    </w:p>
    <w:p w14:paraId="645C566C" w14:textId="77777777" w:rsidR="00522FE7" w:rsidRDefault="00522FE7" w:rsidP="00522FE7">
      <w:pPr>
        <w:pStyle w:val="Nagwek2"/>
      </w:pPr>
      <w:r>
        <w:t>Wykonawca, którego oferta zostanie uznana za najkorzystniejszą zobowiązany będzie przed podpisaniem umowy do wniesienia zabezpieczenia należytego wykonania umowy w wysokości 5% wynagrodzenia ofertowego brutto.</w:t>
      </w:r>
    </w:p>
    <w:p w14:paraId="456C58C2" w14:textId="77777777" w:rsidR="00522FE7" w:rsidRDefault="00522FE7" w:rsidP="00522FE7">
      <w:pPr>
        <w:pStyle w:val="Nagwek2"/>
      </w:pPr>
      <w:r>
        <w:t>Zabezpieczenie należytego wykonania umowy może być wnoszone według wyboru Wykonawcy w jednej lub kilku formach dopuszczalnych w art. 450 ustawy Prawo zamówień publicznych.</w:t>
      </w:r>
    </w:p>
    <w:p w14:paraId="6895D70D" w14:textId="77777777" w:rsidR="00522FE7" w:rsidRDefault="00522FE7" w:rsidP="00522FE7">
      <w:pPr>
        <w:pStyle w:val="Nagwek2"/>
      </w:pPr>
      <w:r>
        <w:t>Zasady wnoszenia i zwrotu zabezpieczenia określone zostały w § 6 wzoru umowy.</w:t>
      </w:r>
    </w:p>
    <w:p w14:paraId="5767FFFD" w14:textId="77777777" w:rsidR="00522FE7" w:rsidRDefault="00522FE7" w:rsidP="00522FE7">
      <w:pPr>
        <w:pStyle w:val="Nagwek2"/>
        <w:rPr>
          <w:lang w:val="pl-PL"/>
        </w:rPr>
      </w:pPr>
      <w:r>
        <w:t xml:space="preserve">Zabezpieczenie należytego wykonania umowy należy złożyć w kasie Urzędu Gminy, jeżeli będzie składane w innej formie niż pieniądz. </w:t>
      </w:r>
    </w:p>
    <w:p w14:paraId="4BD466D3" w14:textId="77777777" w:rsidR="00522FE7" w:rsidRDefault="00522FE7" w:rsidP="00522FE7">
      <w:pPr>
        <w:pStyle w:val="Nagwek2"/>
      </w:pPr>
      <w:r>
        <w:t>Kopię dowodu potwierdzającego złożenie zabezpieczenia należytego wykonania umowy należy okazać przy podpisywaniu umowy.</w:t>
      </w:r>
    </w:p>
    <w:p w14:paraId="2E79854B" w14:textId="77777777" w:rsidR="00522FE7" w:rsidRDefault="00522FE7" w:rsidP="00522FE7">
      <w:pPr>
        <w:pStyle w:val="Nagwek2"/>
      </w:pPr>
      <w:r>
        <w:lastRenderedPageBreak/>
        <w:t xml:space="preserve">Zabezpieczenie należytego wykonania umowy wnoszone w pieniądzu winno być wpłacone przelewem z dopiskiem: </w:t>
      </w:r>
    </w:p>
    <w:p w14:paraId="422B39DA" w14:textId="224B20BB" w:rsidR="00522FE7" w:rsidRDefault="00522FE7" w:rsidP="00522FE7">
      <w:pPr>
        <w:pStyle w:val="Nagwek2"/>
        <w:numPr>
          <w:ilvl w:val="0"/>
          <w:numId w:val="0"/>
        </w:numPr>
        <w:tabs>
          <w:tab w:val="left" w:pos="708"/>
        </w:tabs>
        <w:ind w:left="680"/>
        <w:rPr>
          <w:lang w:val="pl-PL"/>
        </w:rPr>
      </w:pPr>
      <w:r>
        <w:rPr>
          <w:lang w:val="pl-PL"/>
        </w:rPr>
        <w:t>Odbiór odpadów komunalnych od właścicieli nieruchomości zamieszkałych na terenie Gminy Dubeninki</w:t>
      </w:r>
    </w:p>
    <w:p w14:paraId="3CB448D1" w14:textId="129A3D38" w:rsidR="00522FE7" w:rsidRDefault="00522FE7" w:rsidP="00522FE7">
      <w:pPr>
        <w:pStyle w:val="Nagwek2"/>
        <w:numPr>
          <w:ilvl w:val="0"/>
          <w:numId w:val="0"/>
        </w:numPr>
        <w:tabs>
          <w:tab w:val="left" w:pos="708"/>
        </w:tabs>
        <w:ind w:left="680"/>
      </w:pPr>
      <w:r>
        <w:rPr>
          <w:lang w:val="pl-PL"/>
        </w:rPr>
        <w:t>na następujące konto: BS Olecko o/Dubeninki 72 9339 0006 0050 0500 1023 0001.</w:t>
      </w:r>
    </w:p>
    <w:p w14:paraId="32356218" w14:textId="155FE839" w:rsidR="00EB7871" w:rsidRPr="0007005A" w:rsidRDefault="00514B68" w:rsidP="0007005A">
      <w:pPr>
        <w:pStyle w:val="Nagwek1"/>
        <w:spacing w:line="276" w:lineRule="auto"/>
        <w:rPr>
          <w:rFonts w:ascii="Arial" w:hAnsi="Arial" w:cs="Arial"/>
        </w:rPr>
      </w:pPr>
      <w:bookmarkStart w:id="66" w:name="_Toc258314259"/>
      <w:r w:rsidRPr="0007005A">
        <w:rPr>
          <w:rFonts w:ascii="Arial" w:hAnsi="Arial" w:cs="Arial"/>
          <w:lang w:val="pl-PL"/>
        </w:rPr>
        <w:t xml:space="preserve">projektowane postanowienia </w:t>
      </w:r>
      <w:r w:rsidR="00603291" w:rsidRPr="0007005A">
        <w:rPr>
          <w:rFonts w:ascii="Arial" w:hAnsi="Arial" w:cs="Arial"/>
        </w:rPr>
        <w:t xml:space="preserve">umowy w sprawie zamówienia publicznego, </w:t>
      </w:r>
      <w:r w:rsidRPr="0007005A">
        <w:rPr>
          <w:rFonts w:ascii="Arial" w:hAnsi="Arial" w:cs="Arial"/>
          <w:lang w:val="pl-PL"/>
        </w:rPr>
        <w:t xml:space="preserve">które zostaną wprowadzone do umowy w </w:t>
      </w:r>
      <w:r w:rsidR="00603291" w:rsidRPr="0007005A">
        <w:rPr>
          <w:rFonts w:ascii="Arial" w:hAnsi="Arial" w:cs="Arial"/>
        </w:rPr>
        <w:t>sprawie zamówienia publicznego</w:t>
      </w:r>
      <w:bookmarkEnd w:id="66"/>
    </w:p>
    <w:p w14:paraId="450100CB" w14:textId="77777777" w:rsidR="00603291" w:rsidRPr="0007005A" w:rsidRDefault="00603291" w:rsidP="00907778">
      <w:pPr>
        <w:pStyle w:val="Nagwek2"/>
      </w:pPr>
      <w:r w:rsidRPr="0007005A">
        <w:t xml:space="preserve">Wzór umowy stanowi załącznik do niniejszej </w:t>
      </w:r>
      <w:r w:rsidR="00D30384" w:rsidRPr="0007005A">
        <w:rPr>
          <w:lang w:val="pl-PL"/>
        </w:rPr>
        <w:t>SWZ</w:t>
      </w:r>
      <w:r w:rsidRPr="0007005A">
        <w:t>.</w:t>
      </w:r>
      <w:r w:rsidR="009E7B6E" w:rsidRPr="0007005A">
        <w:t xml:space="preserve"> </w:t>
      </w:r>
    </w:p>
    <w:p w14:paraId="52884FED" w14:textId="77777777" w:rsidR="00EB7871" w:rsidRPr="0007005A" w:rsidRDefault="009845E6" w:rsidP="00907778">
      <w:pPr>
        <w:pStyle w:val="Nagwek2"/>
      </w:pPr>
      <w:r w:rsidRPr="0007005A">
        <w:t xml:space="preserve">Zakazuje się istotnych zmian postanowień zawartej umowy w stosunku do treści oferty, na podstawie której dokonano wyboru Wykonawcy. </w:t>
      </w:r>
    </w:p>
    <w:p w14:paraId="526F0B51" w14:textId="7739AACF" w:rsidR="00603291" w:rsidRPr="0007005A" w:rsidRDefault="00603291" w:rsidP="0007005A">
      <w:pPr>
        <w:pStyle w:val="Nagwek1"/>
        <w:spacing w:line="276" w:lineRule="auto"/>
        <w:rPr>
          <w:rFonts w:ascii="Arial" w:hAnsi="Arial" w:cs="Arial"/>
        </w:rPr>
      </w:pPr>
      <w:bookmarkStart w:id="67" w:name="_Toc258314260"/>
      <w:r w:rsidRPr="0007005A">
        <w:rPr>
          <w:rFonts w:ascii="Arial" w:hAnsi="Arial" w:cs="Arial"/>
        </w:rPr>
        <w:t xml:space="preserve">Pouczenie o </w:t>
      </w:r>
      <w:r w:rsidRPr="0007005A">
        <w:rPr>
          <w:rFonts w:ascii="Arial" w:eastAsia="TimesNewRoman" w:hAnsi="Arial" w:cs="Arial"/>
        </w:rPr>
        <w:t>ś</w:t>
      </w:r>
      <w:r w:rsidRPr="0007005A">
        <w:rPr>
          <w:rFonts w:ascii="Arial" w:hAnsi="Arial" w:cs="Arial"/>
        </w:rPr>
        <w:t>rodkach ochrony prawnej przysługuj</w:t>
      </w:r>
      <w:r w:rsidRPr="0007005A">
        <w:rPr>
          <w:rFonts w:ascii="Arial" w:eastAsia="TimesNewRoman" w:hAnsi="Arial" w:cs="Arial"/>
        </w:rPr>
        <w:t>ą</w:t>
      </w:r>
      <w:r w:rsidRPr="0007005A">
        <w:rPr>
          <w:rFonts w:ascii="Arial" w:hAnsi="Arial" w:cs="Arial"/>
        </w:rPr>
        <w:t>cych Wykonawcy</w:t>
      </w:r>
      <w:bookmarkEnd w:id="67"/>
    </w:p>
    <w:p w14:paraId="09120290" w14:textId="77777777" w:rsidR="00A56852" w:rsidRPr="0007005A" w:rsidRDefault="00514B68" w:rsidP="00907778">
      <w:pPr>
        <w:pStyle w:val="Nagwek2"/>
      </w:pPr>
      <w:r w:rsidRPr="000700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07005A">
        <w:t>.</w:t>
      </w:r>
    </w:p>
    <w:p w14:paraId="12F90384" w14:textId="77777777" w:rsidR="00603291" w:rsidRPr="0007005A" w:rsidRDefault="00603291" w:rsidP="0007005A">
      <w:pPr>
        <w:pStyle w:val="Nagwek1"/>
        <w:spacing w:line="276" w:lineRule="auto"/>
        <w:rPr>
          <w:rFonts w:ascii="Arial" w:hAnsi="Arial" w:cs="Arial"/>
        </w:rPr>
      </w:pPr>
      <w:r w:rsidRPr="0007005A">
        <w:rPr>
          <w:rFonts w:ascii="Arial" w:hAnsi="Arial" w:cs="Arial"/>
        </w:rPr>
        <w:t>Aukcja elektroniczna</w:t>
      </w:r>
    </w:p>
    <w:p w14:paraId="76089114" w14:textId="77777777" w:rsidR="00603291" w:rsidRPr="00907778" w:rsidRDefault="00514B68" w:rsidP="00907778">
      <w:pPr>
        <w:pStyle w:val="Nagwek2"/>
      </w:pPr>
      <w:r w:rsidRPr="00907778">
        <w:rPr>
          <w:lang w:val="pl-PL"/>
        </w:rPr>
        <w:t xml:space="preserve">Zamawiający </w:t>
      </w:r>
      <w:r w:rsidRPr="00907778">
        <w:t>nie przewiduje przeprowadzenia aukcji elektronicznej, o której mowa w art. 308 ust. 1 ustawy Pzp</w:t>
      </w:r>
      <w:r w:rsidR="00603291" w:rsidRPr="00907778">
        <w:t>.</w:t>
      </w:r>
    </w:p>
    <w:p w14:paraId="41B299F6" w14:textId="77777777" w:rsidR="00603291" w:rsidRPr="0007005A" w:rsidRDefault="007911FF" w:rsidP="0007005A">
      <w:pPr>
        <w:pStyle w:val="Nagwek1"/>
        <w:spacing w:line="276" w:lineRule="auto"/>
        <w:rPr>
          <w:rFonts w:ascii="Arial" w:hAnsi="Arial" w:cs="Arial"/>
        </w:rPr>
      </w:pPr>
      <w:r w:rsidRPr="0007005A">
        <w:rPr>
          <w:rFonts w:ascii="Arial" w:hAnsi="Arial" w:cs="Arial"/>
          <w:lang w:val="pl-PL"/>
        </w:rPr>
        <w:t>Ochrona danych osobowych</w:t>
      </w:r>
    </w:p>
    <w:p w14:paraId="7BC94935" w14:textId="77777777" w:rsidR="00930133" w:rsidRPr="0007005A" w:rsidRDefault="007911FF" w:rsidP="00907778">
      <w:pPr>
        <w:pStyle w:val="Nagwek2"/>
      </w:pPr>
      <w:bookmarkStart w:id="68" w:name="_Hlk515367328"/>
      <w:r w:rsidRPr="0007005A">
        <w:rPr>
          <w:lang w:val="pl-PL"/>
        </w:rPr>
        <w:t>Zamawiający</w:t>
      </w:r>
      <w:r w:rsidR="00930133" w:rsidRPr="0007005A">
        <w:t xml:space="preserve"> </w:t>
      </w:r>
      <w:r w:rsidRPr="0007005A">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07005A">
        <w:rPr>
          <w:lang w:val="pl-PL"/>
        </w:rPr>
        <w:t>.</w:t>
      </w:r>
    </w:p>
    <w:p w14:paraId="740A6419" w14:textId="77777777" w:rsidR="007911FF" w:rsidRPr="0007005A" w:rsidRDefault="007911FF" w:rsidP="00907778">
      <w:pPr>
        <w:pStyle w:val="Nagwek2"/>
      </w:pPr>
      <w:r w:rsidRPr="0007005A">
        <w:t>Zamawiający informuje, że:</w:t>
      </w:r>
    </w:p>
    <w:p w14:paraId="4C6D5857" w14:textId="02663D43" w:rsidR="007911FF" w:rsidRPr="0007005A" w:rsidRDefault="007911FF" w:rsidP="00EF318A">
      <w:pPr>
        <w:pStyle w:val="Nagwek2"/>
        <w:numPr>
          <w:ilvl w:val="0"/>
          <w:numId w:val="22"/>
        </w:numPr>
      </w:pPr>
      <w:r w:rsidRPr="00EF318A">
        <w:rPr>
          <w:lang w:val="pl-PL"/>
        </w:rPr>
        <w:t xml:space="preserve">administratorem </w:t>
      </w:r>
      <w:r w:rsidRPr="0007005A">
        <w:t xml:space="preserve">danych osobowych Wykonawcy jest </w:t>
      </w:r>
      <w:r w:rsidR="00C22AA9" w:rsidRPr="00C22AA9">
        <w:rPr>
          <w:b/>
          <w:bCs w:val="0"/>
          <w:lang w:val="pl-PL"/>
        </w:rPr>
        <w:t>Wójt Gminy</w:t>
      </w:r>
      <w:r w:rsidR="009845E6" w:rsidRPr="00EF318A">
        <w:rPr>
          <w:b/>
        </w:rPr>
        <w:t xml:space="preserve"> Dubeninki</w:t>
      </w:r>
      <w:r w:rsidRPr="00EF318A">
        <w:rPr>
          <w:rFonts w:eastAsia="Calibri"/>
          <w:lang w:eastAsia="en-US"/>
        </w:rPr>
        <w:t xml:space="preserve">, </w:t>
      </w:r>
      <w:r w:rsidR="009845E6" w:rsidRPr="00EF318A">
        <w:rPr>
          <w:rFonts w:eastAsia="Calibri"/>
          <w:lang w:eastAsia="en-US"/>
        </w:rPr>
        <w:t>Dębowa</w:t>
      </w:r>
      <w:r w:rsidRPr="0007005A">
        <w:t xml:space="preserve"> </w:t>
      </w:r>
      <w:r w:rsidR="009845E6" w:rsidRPr="009845E6">
        <w:t>27</w:t>
      </w:r>
      <w:r w:rsidRPr="0007005A">
        <w:t xml:space="preserve"> , </w:t>
      </w:r>
      <w:r w:rsidR="009845E6" w:rsidRPr="009845E6">
        <w:t>19-504</w:t>
      </w:r>
      <w:r w:rsidRPr="0007005A">
        <w:t xml:space="preserve"> </w:t>
      </w:r>
      <w:r w:rsidR="009845E6" w:rsidRPr="009845E6">
        <w:t>Dubeninki</w:t>
      </w:r>
      <w:r w:rsidRPr="00EF318A">
        <w:rPr>
          <w:lang w:val="pl-PL"/>
        </w:rPr>
        <w:t>.</w:t>
      </w:r>
      <w:r w:rsidR="00EF318A" w:rsidRPr="00EF318A">
        <w:rPr>
          <w:lang w:val="pl-PL"/>
        </w:rPr>
        <w:t xml:space="preserve"> </w:t>
      </w:r>
      <w:r w:rsidRPr="0007005A">
        <w:t xml:space="preserve">Tel.: </w:t>
      </w:r>
      <w:r w:rsidR="009845E6" w:rsidRPr="009845E6">
        <w:t>87</w:t>
      </w:r>
      <w:r w:rsidRPr="0007005A">
        <w:t xml:space="preserve"> </w:t>
      </w:r>
      <w:r w:rsidR="009845E6" w:rsidRPr="009845E6">
        <w:t>6158137</w:t>
      </w:r>
      <w:r w:rsidRPr="0007005A">
        <w:t xml:space="preserve">, </w:t>
      </w:r>
      <w:r w:rsidRPr="00EF318A">
        <w:rPr>
          <w:rFonts w:eastAsia="Calibri"/>
        </w:rPr>
        <w:t xml:space="preserve">e-mail: </w:t>
      </w:r>
      <w:r w:rsidR="009845E6" w:rsidRPr="00EF318A">
        <w:rPr>
          <w:rFonts w:eastAsia="Calibri"/>
          <w:color w:val="0000FF"/>
        </w:rPr>
        <w:t>sekretar</w:t>
      </w:r>
      <w:r w:rsidR="00C22AA9">
        <w:rPr>
          <w:rFonts w:eastAsia="Calibri"/>
          <w:color w:val="0000FF"/>
          <w:lang w:val="pl-PL"/>
        </w:rPr>
        <w:t>iat</w:t>
      </w:r>
      <w:r w:rsidR="009845E6" w:rsidRPr="00EF318A">
        <w:rPr>
          <w:rFonts w:eastAsia="Calibri"/>
          <w:color w:val="0000FF"/>
        </w:rPr>
        <w:t>@dubeninki.pl</w:t>
      </w:r>
    </w:p>
    <w:p w14:paraId="19E2E5DD" w14:textId="1559ACEB" w:rsidR="007911FF" w:rsidRPr="0007005A" w:rsidRDefault="007911FF" w:rsidP="00907778">
      <w:pPr>
        <w:pStyle w:val="Nagwek2"/>
        <w:numPr>
          <w:ilvl w:val="0"/>
          <w:numId w:val="22"/>
        </w:numPr>
      </w:pPr>
      <w:r w:rsidRPr="0007005A">
        <w:rPr>
          <w:lang w:val="pl-PL"/>
        </w:rPr>
        <w:t xml:space="preserve">w </w:t>
      </w:r>
      <w:r w:rsidRPr="0007005A">
        <w:t xml:space="preserve">sprawach związanych z przetwarzaniem danych osobowych, można kontaktować się z Inspektorem Ochrony Danych, którym jest </w:t>
      </w:r>
      <w:r w:rsidR="009845E6" w:rsidRPr="009845E6">
        <w:t>Paweł Luty</w:t>
      </w:r>
      <w:r w:rsidRPr="0007005A">
        <w:rPr>
          <w:rFonts w:eastAsia="Calibri"/>
          <w:lang w:eastAsia="en-US"/>
        </w:rPr>
        <w:t xml:space="preserve">, </w:t>
      </w:r>
      <w:r w:rsidRPr="0007005A">
        <w:t xml:space="preserve">za pośrednictwem adresu e-mail: </w:t>
      </w:r>
      <w:r w:rsidR="009845E6" w:rsidRPr="009845E6">
        <w:rPr>
          <w:color w:val="00FFFF"/>
          <w:u w:val="single"/>
        </w:rPr>
        <w:t>iodo@dubeninki.pl</w:t>
      </w:r>
      <w:r w:rsidRPr="0007005A">
        <w:rPr>
          <w:lang w:val="pl-PL"/>
        </w:rPr>
        <w:t>;</w:t>
      </w:r>
    </w:p>
    <w:p w14:paraId="3099041C" w14:textId="77777777" w:rsidR="007911FF" w:rsidRPr="0007005A" w:rsidRDefault="007911FF" w:rsidP="00907778">
      <w:pPr>
        <w:pStyle w:val="Nagwek2"/>
        <w:numPr>
          <w:ilvl w:val="0"/>
          <w:numId w:val="22"/>
        </w:numPr>
      </w:pPr>
      <w:r w:rsidRPr="0007005A">
        <w:rPr>
          <w:lang w:val="pl-PL"/>
        </w:rPr>
        <w:t xml:space="preserve">dane </w:t>
      </w:r>
      <w:r w:rsidRPr="0007005A">
        <w:t xml:space="preserve">osobowe Wykonawcy będą przetwarzane w celu przeprowadzenia postępowania o udzielenie zamówienia publicznego pn. </w:t>
      </w:r>
      <w:r w:rsidR="009845E6" w:rsidRPr="009845E6">
        <w:rPr>
          <w:b/>
        </w:rPr>
        <w:t>Odbiór odpadów komunalnych od właścicieli nieruchomości zamieszkałych na terenie Gminy Dubeninki</w:t>
      </w:r>
      <w:r w:rsidRPr="0007005A">
        <w:t xml:space="preserve"> </w:t>
      </w:r>
      <w:r w:rsidRPr="0007005A">
        <w:rPr>
          <w:lang w:val="pl-PL"/>
        </w:rPr>
        <w:t xml:space="preserve">– znak sprawy: </w:t>
      </w:r>
      <w:r w:rsidR="009845E6" w:rsidRPr="009845E6">
        <w:rPr>
          <w:b/>
          <w:lang w:val="pl-PL"/>
        </w:rPr>
        <w:t>IGP.271.5.2022</w:t>
      </w:r>
      <w:r w:rsidRPr="0007005A">
        <w:rPr>
          <w:lang w:val="pl-PL"/>
        </w:rPr>
        <w:t xml:space="preserve"> </w:t>
      </w:r>
      <w:r w:rsidRPr="0007005A">
        <w:t>oraz w celu archiwizacji dokumentacji dotyczącej tego postępowania</w:t>
      </w:r>
      <w:r w:rsidR="00B556D6" w:rsidRPr="0007005A">
        <w:rPr>
          <w:lang w:val="pl-PL"/>
        </w:rPr>
        <w:t>;</w:t>
      </w:r>
    </w:p>
    <w:p w14:paraId="793F822E" w14:textId="77777777" w:rsidR="00B556D6" w:rsidRPr="0007005A" w:rsidRDefault="00B556D6" w:rsidP="00907778">
      <w:pPr>
        <w:pStyle w:val="Nagwek2"/>
        <w:numPr>
          <w:ilvl w:val="0"/>
          <w:numId w:val="22"/>
        </w:numPr>
      </w:pPr>
      <w:r w:rsidRPr="0007005A">
        <w:lastRenderedPageBreak/>
        <w:t>odbiorcami przekazanych przez Wykonawcę danych osobowych będą osoby lub podmioty, którym zostanie udostępniona dokumentacja postępowania w oparciu o art. 18 oraz art. 74 ust. 1 ustawy Pzp;</w:t>
      </w:r>
    </w:p>
    <w:p w14:paraId="14722104" w14:textId="77777777" w:rsidR="00B556D6" w:rsidRPr="0007005A" w:rsidRDefault="00B556D6" w:rsidP="00907778">
      <w:pPr>
        <w:pStyle w:val="Nagwek2"/>
        <w:numPr>
          <w:ilvl w:val="0"/>
          <w:numId w:val="22"/>
        </w:numPr>
      </w:pPr>
      <w:r w:rsidRPr="0007005A">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79694521" w14:textId="0E654EF3" w:rsidR="00930133" w:rsidRPr="0007005A" w:rsidRDefault="00B556D6" w:rsidP="00907778">
      <w:pPr>
        <w:pStyle w:val="Nagwek2"/>
      </w:pPr>
      <w:r w:rsidRPr="0007005A">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8"/>
      <w:r w:rsidRPr="0007005A">
        <w:t>:</w:t>
      </w:r>
    </w:p>
    <w:p w14:paraId="568E0969" w14:textId="77777777" w:rsidR="00B556D6" w:rsidRPr="0007005A" w:rsidRDefault="00B556D6" w:rsidP="00907778">
      <w:pPr>
        <w:pStyle w:val="Nagwek2"/>
        <w:numPr>
          <w:ilvl w:val="0"/>
          <w:numId w:val="23"/>
        </w:numPr>
      </w:pPr>
      <w:r w:rsidRPr="0007005A">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20BD5E4" w14:textId="77777777" w:rsidR="00B556D6" w:rsidRPr="0007005A" w:rsidRDefault="00B556D6" w:rsidP="00907778">
      <w:pPr>
        <w:pStyle w:val="Nagwek2"/>
        <w:numPr>
          <w:ilvl w:val="0"/>
          <w:numId w:val="23"/>
        </w:numPr>
      </w:pPr>
      <w:r w:rsidRPr="0007005A">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B195003" w14:textId="77777777" w:rsidR="00603291" w:rsidRPr="0007005A" w:rsidRDefault="00B556D6" w:rsidP="00907778">
      <w:pPr>
        <w:pStyle w:val="Nagwek2"/>
      </w:pPr>
      <w:r w:rsidRPr="0007005A">
        <w:t>Zamawiający informuje, że;</w:t>
      </w:r>
    </w:p>
    <w:p w14:paraId="551F682B" w14:textId="77777777" w:rsidR="00B556D6" w:rsidRPr="0007005A" w:rsidRDefault="00B556D6" w:rsidP="00907778">
      <w:pPr>
        <w:pStyle w:val="Nagwek2"/>
        <w:numPr>
          <w:ilvl w:val="0"/>
          <w:numId w:val="24"/>
        </w:numPr>
      </w:pPr>
      <w:r w:rsidRPr="0007005A">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30EC14BC" w14:textId="77777777" w:rsidR="00B556D6" w:rsidRPr="0007005A" w:rsidRDefault="00B556D6" w:rsidP="00907778">
      <w:pPr>
        <w:pStyle w:val="Nagwek2"/>
        <w:numPr>
          <w:ilvl w:val="0"/>
          <w:numId w:val="24"/>
        </w:numPr>
      </w:pPr>
      <w:r w:rsidRPr="0007005A">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6BE44557" w14:textId="77777777" w:rsidR="00B556D6" w:rsidRPr="0007005A" w:rsidRDefault="00B556D6" w:rsidP="00907778">
      <w:pPr>
        <w:pStyle w:val="Nagwek2"/>
        <w:numPr>
          <w:ilvl w:val="0"/>
          <w:numId w:val="24"/>
        </w:numPr>
      </w:pPr>
      <w:r w:rsidRPr="0007005A">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F44FAAA" w14:textId="77777777" w:rsidR="00B556D6" w:rsidRPr="0007005A" w:rsidRDefault="00B556D6" w:rsidP="00907778">
      <w:pPr>
        <w:pStyle w:val="Nagwek2"/>
        <w:numPr>
          <w:ilvl w:val="0"/>
          <w:numId w:val="24"/>
        </w:numPr>
      </w:pPr>
      <w:r w:rsidRPr="0007005A">
        <w:lastRenderedPageBreak/>
        <w:t>skorzystanie przez osobę, której dane osobowe są przetwarzane, z uprawnienia, o którym mowa w art. 16 RODO (uprawnienie do sprostowania lub uzupełnienia danych osobowych), nie może naruszać integralności protokołu postępowania oraz jego załączników;</w:t>
      </w:r>
    </w:p>
    <w:p w14:paraId="04512081" w14:textId="77777777" w:rsidR="00B556D6" w:rsidRPr="0007005A" w:rsidRDefault="00B556D6" w:rsidP="00907778">
      <w:pPr>
        <w:pStyle w:val="Nagwek2"/>
        <w:numPr>
          <w:ilvl w:val="0"/>
          <w:numId w:val="24"/>
        </w:numPr>
      </w:pPr>
      <w:r w:rsidRPr="0007005A">
        <w:t>w postępowaniu o udzielenie zamówienia zgłoszenie żądania ograniczenia przetwarzania, o którym mowa w art. 18 ust. 1 RODO, nie ogranicza przetwarzania danych osobowych do czasu zakończenia tego postępowania;</w:t>
      </w:r>
    </w:p>
    <w:p w14:paraId="3758B90D" w14:textId="77777777" w:rsidR="00B556D6" w:rsidRPr="0007005A" w:rsidRDefault="00B556D6" w:rsidP="00907778">
      <w:pPr>
        <w:pStyle w:val="Nagwek2"/>
        <w:numPr>
          <w:ilvl w:val="0"/>
          <w:numId w:val="24"/>
        </w:numPr>
      </w:pPr>
      <w:r w:rsidRPr="0007005A">
        <w:t xml:space="preserve">w </w:t>
      </w:r>
      <w:r w:rsidR="00F2749C" w:rsidRPr="0007005A">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07005A">
        <w:t>.</w:t>
      </w:r>
    </w:p>
    <w:p w14:paraId="61BFE670" w14:textId="77777777" w:rsidR="00F2749C" w:rsidRPr="0007005A" w:rsidRDefault="00F2749C" w:rsidP="00907778">
      <w:pPr>
        <w:pStyle w:val="Nagwek2"/>
      </w:pPr>
    </w:p>
    <w:p w14:paraId="19F831CE" w14:textId="77777777" w:rsidR="00603291" w:rsidRPr="0007005A" w:rsidRDefault="00603291" w:rsidP="0007005A">
      <w:pPr>
        <w:spacing w:before="60" w:after="120" w:line="276" w:lineRule="auto"/>
        <w:jc w:val="both"/>
        <w:rPr>
          <w:rFonts w:ascii="Arial" w:hAnsi="Arial" w:cs="Arial"/>
        </w:rPr>
      </w:pPr>
      <w:r w:rsidRPr="0007005A">
        <w:rPr>
          <w:rFonts w:ascii="Arial" w:hAnsi="Arial" w:cs="Arial"/>
          <w:b/>
        </w:rPr>
        <w:t>Załącznik</w:t>
      </w:r>
      <w:r w:rsidR="00930133" w:rsidRPr="0007005A">
        <w:rPr>
          <w:rFonts w:ascii="Arial" w:hAnsi="Arial" w:cs="Arial"/>
          <w:b/>
        </w:rPr>
        <w:t>i do SWZ</w:t>
      </w:r>
      <w:r w:rsidR="00930133" w:rsidRPr="0007005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14:paraId="4945F9AF" w14:textId="77777777" w:rsidTr="00930133">
        <w:tc>
          <w:tcPr>
            <w:tcW w:w="828" w:type="dxa"/>
          </w:tcPr>
          <w:p w14:paraId="619B5A84" w14:textId="77777777"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Nr</w:t>
            </w:r>
          </w:p>
        </w:tc>
        <w:tc>
          <w:tcPr>
            <w:tcW w:w="8636" w:type="dxa"/>
          </w:tcPr>
          <w:p w14:paraId="1FEC5A03" w14:textId="77777777"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załącznika</w:t>
            </w:r>
          </w:p>
        </w:tc>
      </w:tr>
      <w:tr w:rsidR="009845E6" w:rsidRPr="0007005A" w14:paraId="5301380E" w14:textId="77777777" w:rsidTr="00B44B1C">
        <w:tc>
          <w:tcPr>
            <w:tcW w:w="828" w:type="dxa"/>
          </w:tcPr>
          <w:p w14:paraId="1C888B30" w14:textId="77777777" w:rsidR="009845E6" w:rsidRPr="0007005A" w:rsidRDefault="009845E6" w:rsidP="00B44B1C">
            <w:pPr>
              <w:spacing w:before="60" w:after="120" w:line="276" w:lineRule="auto"/>
              <w:jc w:val="both"/>
              <w:rPr>
                <w:rFonts w:ascii="Arial" w:hAnsi="Arial" w:cs="Arial"/>
                <w:b/>
              </w:rPr>
            </w:pPr>
            <w:r w:rsidRPr="009845E6">
              <w:rPr>
                <w:rFonts w:ascii="Arial" w:hAnsi="Arial" w:cs="Arial"/>
              </w:rPr>
              <w:t>1</w:t>
            </w:r>
          </w:p>
        </w:tc>
        <w:tc>
          <w:tcPr>
            <w:tcW w:w="8636" w:type="dxa"/>
          </w:tcPr>
          <w:p w14:paraId="3D507765" w14:textId="77777777" w:rsidR="009845E6" w:rsidRPr="0007005A" w:rsidRDefault="009845E6" w:rsidP="00B44B1C">
            <w:pPr>
              <w:spacing w:before="60" w:after="120" w:line="276" w:lineRule="auto"/>
              <w:jc w:val="both"/>
              <w:rPr>
                <w:rFonts w:ascii="Arial" w:hAnsi="Arial" w:cs="Arial"/>
                <w:b/>
              </w:rPr>
            </w:pPr>
            <w:r w:rsidRPr="009845E6">
              <w:rPr>
                <w:rFonts w:ascii="Arial" w:hAnsi="Arial" w:cs="Arial"/>
              </w:rPr>
              <w:t>Oświadczenie o niepodleganiu wykluczeniu oraz spełnianiu warunków udziału</w:t>
            </w:r>
          </w:p>
        </w:tc>
      </w:tr>
      <w:tr w:rsidR="009845E6" w:rsidRPr="0007005A" w14:paraId="24C3C2AE" w14:textId="77777777" w:rsidTr="00B44B1C">
        <w:tc>
          <w:tcPr>
            <w:tcW w:w="828" w:type="dxa"/>
          </w:tcPr>
          <w:p w14:paraId="70D04D2C" w14:textId="77777777" w:rsidR="009845E6" w:rsidRPr="0007005A" w:rsidRDefault="009845E6" w:rsidP="00B44B1C">
            <w:pPr>
              <w:spacing w:before="60" w:after="120" w:line="276" w:lineRule="auto"/>
              <w:jc w:val="both"/>
              <w:rPr>
                <w:rFonts w:ascii="Arial" w:hAnsi="Arial" w:cs="Arial"/>
                <w:b/>
              </w:rPr>
            </w:pPr>
            <w:r w:rsidRPr="009845E6">
              <w:rPr>
                <w:rFonts w:ascii="Arial" w:hAnsi="Arial" w:cs="Arial"/>
              </w:rPr>
              <w:t>2</w:t>
            </w:r>
          </w:p>
        </w:tc>
        <w:tc>
          <w:tcPr>
            <w:tcW w:w="8636" w:type="dxa"/>
          </w:tcPr>
          <w:p w14:paraId="022D73E5" w14:textId="20A509B3" w:rsidR="009845E6" w:rsidRPr="0007005A" w:rsidRDefault="00887426" w:rsidP="00B44B1C">
            <w:pPr>
              <w:spacing w:before="60" w:after="120" w:line="276" w:lineRule="auto"/>
              <w:jc w:val="both"/>
              <w:rPr>
                <w:rFonts w:ascii="Arial" w:hAnsi="Arial" w:cs="Arial"/>
                <w:b/>
              </w:rPr>
            </w:pPr>
            <w:r>
              <w:rPr>
                <w:rFonts w:ascii="Arial" w:hAnsi="Arial" w:cs="Arial"/>
              </w:rPr>
              <w:t>Formularz oferty</w:t>
            </w:r>
          </w:p>
        </w:tc>
      </w:tr>
      <w:tr w:rsidR="009845E6" w:rsidRPr="0007005A" w14:paraId="5EBBADE7" w14:textId="77777777" w:rsidTr="00B44B1C">
        <w:tc>
          <w:tcPr>
            <w:tcW w:w="828" w:type="dxa"/>
          </w:tcPr>
          <w:p w14:paraId="05104051" w14:textId="77777777" w:rsidR="009845E6" w:rsidRPr="0007005A" w:rsidRDefault="009845E6" w:rsidP="00B44B1C">
            <w:pPr>
              <w:spacing w:before="60" w:after="120" w:line="276" w:lineRule="auto"/>
              <w:jc w:val="both"/>
              <w:rPr>
                <w:rFonts w:ascii="Arial" w:hAnsi="Arial" w:cs="Arial"/>
                <w:b/>
              </w:rPr>
            </w:pPr>
            <w:r w:rsidRPr="009845E6">
              <w:rPr>
                <w:rFonts w:ascii="Arial" w:hAnsi="Arial" w:cs="Arial"/>
              </w:rPr>
              <w:t>3</w:t>
            </w:r>
          </w:p>
        </w:tc>
        <w:tc>
          <w:tcPr>
            <w:tcW w:w="8636" w:type="dxa"/>
          </w:tcPr>
          <w:p w14:paraId="5B802942" w14:textId="0F2221D7" w:rsidR="009845E6" w:rsidRPr="0007005A" w:rsidRDefault="00887426" w:rsidP="00B44B1C">
            <w:pPr>
              <w:spacing w:before="60" w:after="120" w:line="276" w:lineRule="auto"/>
              <w:jc w:val="both"/>
              <w:rPr>
                <w:rFonts w:ascii="Arial" w:hAnsi="Arial" w:cs="Arial"/>
                <w:b/>
              </w:rPr>
            </w:pPr>
            <w:r>
              <w:rPr>
                <w:rFonts w:ascii="Arial" w:hAnsi="Arial" w:cs="Arial"/>
              </w:rPr>
              <w:t>Szczegółowy opis przedmiotu zamówienia</w:t>
            </w:r>
          </w:p>
        </w:tc>
      </w:tr>
      <w:tr w:rsidR="00887426" w:rsidRPr="0007005A" w14:paraId="124140FF" w14:textId="77777777" w:rsidTr="00B44B1C">
        <w:tc>
          <w:tcPr>
            <w:tcW w:w="828" w:type="dxa"/>
          </w:tcPr>
          <w:p w14:paraId="585B912F" w14:textId="3E8B851F" w:rsidR="00887426" w:rsidRPr="009845E6" w:rsidRDefault="00887426" w:rsidP="00B44B1C">
            <w:pPr>
              <w:spacing w:before="60" w:after="120" w:line="276" w:lineRule="auto"/>
              <w:jc w:val="both"/>
              <w:rPr>
                <w:rFonts w:ascii="Arial" w:hAnsi="Arial" w:cs="Arial"/>
              </w:rPr>
            </w:pPr>
            <w:r>
              <w:rPr>
                <w:rFonts w:ascii="Arial" w:hAnsi="Arial" w:cs="Arial"/>
              </w:rPr>
              <w:t>4</w:t>
            </w:r>
          </w:p>
        </w:tc>
        <w:tc>
          <w:tcPr>
            <w:tcW w:w="8636" w:type="dxa"/>
          </w:tcPr>
          <w:p w14:paraId="4BDDACF6" w14:textId="601FC9BF" w:rsidR="00887426" w:rsidRPr="009845E6" w:rsidRDefault="00887426" w:rsidP="00B44B1C">
            <w:pPr>
              <w:spacing w:before="60" w:after="120" w:line="276" w:lineRule="auto"/>
              <w:jc w:val="both"/>
              <w:rPr>
                <w:rFonts w:ascii="Arial" w:hAnsi="Arial" w:cs="Arial"/>
              </w:rPr>
            </w:pPr>
            <w:r w:rsidRPr="009845E6">
              <w:rPr>
                <w:rFonts w:ascii="Arial" w:hAnsi="Arial" w:cs="Arial"/>
              </w:rPr>
              <w:t>Oświadczenie wykonawcy w sprawie grupy kapitałowej</w:t>
            </w:r>
          </w:p>
        </w:tc>
      </w:tr>
      <w:tr w:rsidR="009845E6" w:rsidRPr="0007005A" w14:paraId="2D6C0FB1" w14:textId="77777777" w:rsidTr="00B44B1C">
        <w:tc>
          <w:tcPr>
            <w:tcW w:w="828" w:type="dxa"/>
          </w:tcPr>
          <w:p w14:paraId="610B6A75" w14:textId="457FCB1B" w:rsidR="009845E6" w:rsidRPr="0007005A" w:rsidRDefault="00887426" w:rsidP="00B44B1C">
            <w:pPr>
              <w:spacing w:before="60" w:after="120" w:line="276" w:lineRule="auto"/>
              <w:jc w:val="both"/>
              <w:rPr>
                <w:rFonts w:ascii="Arial" w:hAnsi="Arial" w:cs="Arial"/>
                <w:b/>
              </w:rPr>
            </w:pPr>
            <w:r>
              <w:rPr>
                <w:rFonts w:ascii="Arial" w:hAnsi="Arial" w:cs="Arial"/>
              </w:rPr>
              <w:t>5</w:t>
            </w:r>
          </w:p>
        </w:tc>
        <w:tc>
          <w:tcPr>
            <w:tcW w:w="8636" w:type="dxa"/>
          </w:tcPr>
          <w:p w14:paraId="0DFFE7CB" w14:textId="382F7985" w:rsidR="009845E6" w:rsidRPr="00887426" w:rsidRDefault="00887426" w:rsidP="00B44B1C">
            <w:pPr>
              <w:spacing w:before="60" w:after="120" w:line="276" w:lineRule="auto"/>
              <w:jc w:val="both"/>
              <w:rPr>
                <w:rFonts w:ascii="Arial" w:hAnsi="Arial" w:cs="Arial"/>
                <w:bCs/>
              </w:rPr>
            </w:pPr>
            <w:r w:rsidRPr="00887426">
              <w:rPr>
                <w:rFonts w:ascii="Arial" w:hAnsi="Arial" w:cs="Arial"/>
                <w:bCs/>
              </w:rPr>
              <w:t>Zobowiązanie podmiotu udostępniającego zasoby</w:t>
            </w:r>
          </w:p>
        </w:tc>
      </w:tr>
      <w:tr w:rsidR="009845E6" w:rsidRPr="0007005A" w14:paraId="2B03D584" w14:textId="77777777" w:rsidTr="00B44B1C">
        <w:tc>
          <w:tcPr>
            <w:tcW w:w="828" w:type="dxa"/>
          </w:tcPr>
          <w:p w14:paraId="25A2D4F1" w14:textId="5317537B" w:rsidR="009845E6" w:rsidRPr="0007005A" w:rsidRDefault="00887426" w:rsidP="00B44B1C">
            <w:pPr>
              <w:spacing w:before="60" w:after="120" w:line="276" w:lineRule="auto"/>
              <w:jc w:val="both"/>
              <w:rPr>
                <w:rFonts w:ascii="Arial" w:hAnsi="Arial" w:cs="Arial"/>
                <w:b/>
              </w:rPr>
            </w:pPr>
            <w:r>
              <w:rPr>
                <w:rFonts w:ascii="Arial" w:hAnsi="Arial" w:cs="Arial"/>
              </w:rPr>
              <w:t>6</w:t>
            </w:r>
          </w:p>
        </w:tc>
        <w:tc>
          <w:tcPr>
            <w:tcW w:w="8636" w:type="dxa"/>
          </w:tcPr>
          <w:p w14:paraId="72CFDAA5" w14:textId="6C5535D4" w:rsidR="009845E6" w:rsidRPr="00887426" w:rsidRDefault="00887426" w:rsidP="00B44B1C">
            <w:pPr>
              <w:spacing w:before="60" w:after="120" w:line="276" w:lineRule="auto"/>
              <w:jc w:val="both"/>
              <w:rPr>
                <w:rFonts w:ascii="Arial" w:hAnsi="Arial" w:cs="Arial"/>
                <w:bCs/>
              </w:rPr>
            </w:pPr>
            <w:r w:rsidRPr="00887426">
              <w:rPr>
                <w:rFonts w:ascii="Arial" w:hAnsi="Arial" w:cs="Arial"/>
                <w:bCs/>
              </w:rPr>
              <w:t xml:space="preserve">Oświadczenie wykonawców wspólnie ubiegających się </w:t>
            </w:r>
            <w:r>
              <w:rPr>
                <w:rFonts w:ascii="Arial" w:hAnsi="Arial" w:cs="Arial"/>
                <w:bCs/>
              </w:rPr>
              <w:t>o udzielenie zamówienia</w:t>
            </w:r>
          </w:p>
        </w:tc>
      </w:tr>
      <w:tr w:rsidR="00EF318A" w:rsidRPr="0007005A" w14:paraId="7F063902" w14:textId="77777777" w:rsidTr="00B44B1C">
        <w:tc>
          <w:tcPr>
            <w:tcW w:w="828" w:type="dxa"/>
          </w:tcPr>
          <w:p w14:paraId="0C00B256" w14:textId="1BFEEBD9" w:rsidR="00EF318A" w:rsidRPr="009845E6" w:rsidRDefault="00887426" w:rsidP="00B44B1C">
            <w:pPr>
              <w:spacing w:before="60" w:after="120" w:line="276" w:lineRule="auto"/>
              <w:jc w:val="both"/>
              <w:rPr>
                <w:rFonts w:ascii="Arial" w:hAnsi="Arial" w:cs="Arial"/>
              </w:rPr>
            </w:pPr>
            <w:r>
              <w:rPr>
                <w:rFonts w:ascii="Arial" w:hAnsi="Arial" w:cs="Arial"/>
              </w:rPr>
              <w:t>7</w:t>
            </w:r>
          </w:p>
        </w:tc>
        <w:tc>
          <w:tcPr>
            <w:tcW w:w="8636" w:type="dxa"/>
          </w:tcPr>
          <w:p w14:paraId="11C649B4" w14:textId="71FC239D" w:rsidR="00EF318A" w:rsidRPr="009845E6" w:rsidRDefault="00887426" w:rsidP="00B44B1C">
            <w:pPr>
              <w:spacing w:before="60" w:after="120" w:line="276" w:lineRule="auto"/>
              <w:jc w:val="both"/>
              <w:rPr>
                <w:rFonts w:ascii="Arial" w:hAnsi="Arial" w:cs="Arial"/>
              </w:rPr>
            </w:pPr>
            <w:r>
              <w:rPr>
                <w:rFonts w:ascii="Arial" w:hAnsi="Arial" w:cs="Arial"/>
              </w:rPr>
              <w:t>Wykaz narzędzi, wyposażenia zakładu lub urządzeń technicznych</w:t>
            </w:r>
          </w:p>
        </w:tc>
      </w:tr>
      <w:tr w:rsidR="00EF318A" w:rsidRPr="0007005A" w14:paraId="17DC8B9E" w14:textId="77777777" w:rsidTr="00B44B1C">
        <w:tc>
          <w:tcPr>
            <w:tcW w:w="828" w:type="dxa"/>
          </w:tcPr>
          <w:p w14:paraId="3032637F" w14:textId="70EF21C3" w:rsidR="00EF318A" w:rsidRPr="009845E6" w:rsidRDefault="00887426" w:rsidP="00B44B1C">
            <w:pPr>
              <w:spacing w:before="60" w:after="120" w:line="276" w:lineRule="auto"/>
              <w:jc w:val="both"/>
              <w:rPr>
                <w:rFonts w:ascii="Arial" w:hAnsi="Arial" w:cs="Arial"/>
              </w:rPr>
            </w:pPr>
            <w:r>
              <w:rPr>
                <w:rFonts w:ascii="Arial" w:hAnsi="Arial" w:cs="Arial"/>
              </w:rPr>
              <w:t>8</w:t>
            </w:r>
          </w:p>
        </w:tc>
        <w:tc>
          <w:tcPr>
            <w:tcW w:w="8636" w:type="dxa"/>
          </w:tcPr>
          <w:p w14:paraId="181FD289" w14:textId="5AE148DC" w:rsidR="00EF318A" w:rsidRPr="009845E6" w:rsidRDefault="00887426" w:rsidP="00B44B1C">
            <w:pPr>
              <w:spacing w:before="60" w:after="120" w:line="276" w:lineRule="auto"/>
              <w:jc w:val="both"/>
              <w:rPr>
                <w:rFonts w:ascii="Arial" w:hAnsi="Arial" w:cs="Arial"/>
              </w:rPr>
            </w:pPr>
            <w:r>
              <w:rPr>
                <w:rFonts w:ascii="Arial" w:hAnsi="Arial" w:cs="Arial"/>
              </w:rPr>
              <w:t>Wykaz dostaw lub usług</w:t>
            </w:r>
          </w:p>
        </w:tc>
      </w:tr>
      <w:tr w:rsidR="00EF318A" w:rsidRPr="0007005A" w14:paraId="7F886FA6" w14:textId="77777777" w:rsidTr="00B44B1C">
        <w:tc>
          <w:tcPr>
            <w:tcW w:w="828" w:type="dxa"/>
          </w:tcPr>
          <w:p w14:paraId="6292D382" w14:textId="0FB50B72" w:rsidR="00EF318A" w:rsidRPr="009845E6" w:rsidRDefault="00887426" w:rsidP="00B44B1C">
            <w:pPr>
              <w:spacing w:before="60" w:after="120" w:line="276" w:lineRule="auto"/>
              <w:jc w:val="both"/>
              <w:rPr>
                <w:rFonts w:ascii="Arial" w:hAnsi="Arial" w:cs="Arial"/>
              </w:rPr>
            </w:pPr>
            <w:r>
              <w:rPr>
                <w:rFonts w:ascii="Arial" w:hAnsi="Arial" w:cs="Arial"/>
              </w:rPr>
              <w:t>9</w:t>
            </w:r>
          </w:p>
        </w:tc>
        <w:tc>
          <w:tcPr>
            <w:tcW w:w="8636" w:type="dxa"/>
          </w:tcPr>
          <w:p w14:paraId="35C91DC9" w14:textId="72EF48F6" w:rsidR="00EF318A" w:rsidRPr="009845E6" w:rsidRDefault="00887426" w:rsidP="00B44B1C">
            <w:pPr>
              <w:spacing w:before="60" w:after="120" w:line="276" w:lineRule="auto"/>
              <w:jc w:val="both"/>
              <w:rPr>
                <w:rFonts w:ascii="Arial" w:hAnsi="Arial" w:cs="Arial"/>
              </w:rPr>
            </w:pPr>
            <w:r>
              <w:rPr>
                <w:rFonts w:ascii="Arial" w:hAnsi="Arial" w:cs="Arial"/>
              </w:rPr>
              <w:t>Projektowane postanowienia umowy</w:t>
            </w:r>
          </w:p>
        </w:tc>
      </w:tr>
      <w:tr w:rsidR="00887426" w:rsidRPr="0007005A" w14:paraId="4D0FCC4F" w14:textId="77777777" w:rsidTr="00B44B1C">
        <w:tc>
          <w:tcPr>
            <w:tcW w:w="828" w:type="dxa"/>
          </w:tcPr>
          <w:p w14:paraId="4CA8C86D" w14:textId="7AFAC14A" w:rsidR="00887426" w:rsidRDefault="00887426" w:rsidP="00B44B1C">
            <w:pPr>
              <w:spacing w:before="60" w:after="120" w:line="276" w:lineRule="auto"/>
              <w:jc w:val="both"/>
              <w:rPr>
                <w:rFonts w:ascii="Arial" w:hAnsi="Arial" w:cs="Arial"/>
              </w:rPr>
            </w:pPr>
            <w:r>
              <w:rPr>
                <w:rFonts w:ascii="Arial" w:hAnsi="Arial" w:cs="Arial"/>
              </w:rPr>
              <w:t>10</w:t>
            </w:r>
          </w:p>
        </w:tc>
        <w:tc>
          <w:tcPr>
            <w:tcW w:w="8636" w:type="dxa"/>
          </w:tcPr>
          <w:p w14:paraId="021DD20C" w14:textId="4840CE59" w:rsidR="00887426" w:rsidRDefault="00947BEE" w:rsidP="00B44B1C">
            <w:pPr>
              <w:spacing w:before="60" w:after="120" w:line="276" w:lineRule="auto"/>
              <w:jc w:val="both"/>
              <w:rPr>
                <w:rFonts w:ascii="Arial" w:hAnsi="Arial" w:cs="Arial"/>
              </w:rPr>
            </w:pPr>
            <w:r>
              <w:rPr>
                <w:rFonts w:ascii="Arial" w:hAnsi="Arial" w:cs="Arial"/>
              </w:rPr>
              <w:t>Wykaz punktów adresowych</w:t>
            </w:r>
          </w:p>
        </w:tc>
      </w:tr>
      <w:tr w:rsidR="00014D8E" w:rsidRPr="0007005A" w14:paraId="404CA5D5" w14:textId="77777777" w:rsidTr="00B44B1C">
        <w:tc>
          <w:tcPr>
            <w:tcW w:w="828" w:type="dxa"/>
          </w:tcPr>
          <w:p w14:paraId="256E478C" w14:textId="4CAF32DA" w:rsidR="00014D8E" w:rsidRDefault="00014D8E" w:rsidP="00B44B1C">
            <w:pPr>
              <w:spacing w:before="60" w:after="120" w:line="276" w:lineRule="auto"/>
              <w:jc w:val="both"/>
              <w:rPr>
                <w:rFonts w:ascii="Arial" w:hAnsi="Arial" w:cs="Arial"/>
              </w:rPr>
            </w:pPr>
            <w:r>
              <w:rPr>
                <w:rFonts w:ascii="Arial" w:hAnsi="Arial" w:cs="Arial"/>
              </w:rPr>
              <w:t>11</w:t>
            </w:r>
          </w:p>
        </w:tc>
        <w:tc>
          <w:tcPr>
            <w:tcW w:w="8636" w:type="dxa"/>
          </w:tcPr>
          <w:p w14:paraId="12BB8E3E" w14:textId="4938C1DF" w:rsidR="00014D8E" w:rsidRDefault="00014D8E" w:rsidP="00B44B1C">
            <w:pPr>
              <w:spacing w:before="60" w:after="120" w:line="276" w:lineRule="auto"/>
              <w:jc w:val="both"/>
              <w:rPr>
                <w:rFonts w:ascii="Arial" w:hAnsi="Arial" w:cs="Arial"/>
              </w:rPr>
            </w:pPr>
            <w:r>
              <w:rPr>
                <w:rFonts w:ascii="Arial" w:hAnsi="Arial" w:cs="Arial"/>
              </w:rPr>
              <w:t>Mapa gminy</w:t>
            </w:r>
          </w:p>
        </w:tc>
      </w:tr>
    </w:tbl>
    <w:p w14:paraId="4D23003E" w14:textId="77777777" w:rsidR="00603291" w:rsidRPr="0007005A" w:rsidRDefault="00603291" w:rsidP="0007005A">
      <w:pPr>
        <w:spacing w:before="60" w:after="120" w:line="276" w:lineRule="auto"/>
        <w:jc w:val="both"/>
        <w:rPr>
          <w:rFonts w:ascii="Arial" w:hAnsi="Arial" w:cs="Arial"/>
          <w:b/>
          <w:sz w:val="12"/>
          <w:szCs w:val="12"/>
        </w:rPr>
      </w:pPr>
    </w:p>
    <w:p w14:paraId="6C1715AC" w14:textId="77777777" w:rsidR="00EB7871" w:rsidRPr="0007005A" w:rsidRDefault="00EB7871" w:rsidP="0007005A">
      <w:pPr>
        <w:pStyle w:val="Nagwek1"/>
        <w:numPr>
          <w:ilvl w:val="0"/>
          <w:numId w:val="0"/>
        </w:numPr>
        <w:spacing w:line="276" w:lineRule="auto"/>
        <w:rPr>
          <w:rFonts w:ascii="Arial" w:hAnsi="Arial" w:cs="Arial"/>
        </w:rPr>
      </w:pPr>
    </w:p>
    <w:sectPr w:rsidR="00EB7871" w:rsidRPr="0007005A">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3D03" w14:textId="77777777" w:rsidR="001E6F75" w:rsidRDefault="001E6F75">
      <w:r>
        <w:separator/>
      </w:r>
    </w:p>
  </w:endnote>
  <w:endnote w:type="continuationSeparator" w:id="0">
    <w:p w14:paraId="3E50C2F8" w14:textId="77777777" w:rsidR="001E6F75" w:rsidRDefault="001E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672D" w14:textId="77777777" w:rsidR="009845E6" w:rsidRDefault="009845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87E4" w14:textId="75D75A56" w:rsidR="00D35830" w:rsidRDefault="0074005F">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0C61559" wp14:editId="5DBB4F20">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E950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BBF1045"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A142" w14:textId="77777777" w:rsidR="009845E6" w:rsidRDefault="009845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2085" w14:textId="77777777" w:rsidR="001E6F75" w:rsidRDefault="001E6F75">
      <w:r>
        <w:separator/>
      </w:r>
    </w:p>
  </w:footnote>
  <w:footnote w:type="continuationSeparator" w:id="0">
    <w:p w14:paraId="4FC7C5BA" w14:textId="77777777" w:rsidR="001E6F75" w:rsidRDefault="001E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BB30" w14:textId="77777777" w:rsidR="009845E6" w:rsidRDefault="009845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B10E" w14:textId="77777777" w:rsidR="00D35830" w:rsidRDefault="00D35830">
    <w:pPr>
      <w:pStyle w:val="Nagwek"/>
      <w:jc w:val="center"/>
      <w:rPr>
        <w:sz w:val="18"/>
        <w:szCs w:val="18"/>
      </w:rPr>
    </w:pPr>
    <w:r>
      <w:rPr>
        <w:sz w:val="18"/>
        <w:szCs w:val="18"/>
      </w:rPr>
      <w:t>S</w:t>
    </w:r>
    <w:r w:rsidR="00277E7E">
      <w:rPr>
        <w:sz w:val="18"/>
        <w:szCs w:val="18"/>
      </w:rPr>
      <w:t>WZ</w:t>
    </w:r>
  </w:p>
  <w:p w14:paraId="05C91DE9" w14:textId="77777777" w:rsidR="00D35830" w:rsidRDefault="009845E6">
    <w:pPr>
      <w:pStyle w:val="Nagwek"/>
      <w:jc w:val="center"/>
      <w:rPr>
        <w:sz w:val="18"/>
        <w:szCs w:val="18"/>
      </w:rPr>
    </w:pPr>
    <w:r>
      <w:rPr>
        <w:sz w:val="18"/>
        <w:szCs w:val="18"/>
      </w:rPr>
      <w:t>Odbiór odpadów komunalnych od właścicieli nieruchomości zamieszkałych na terenie Gminy Dubeninki</w:t>
    </w:r>
  </w:p>
  <w:p w14:paraId="0F8D337D" w14:textId="07E0D7C8" w:rsidR="00D35830" w:rsidRDefault="0074005F">
    <w:pPr>
      <w:pStyle w:val="Nagwek"/>
    </w:pPr>
    <w:r>
      <w:rPr>
        <w:noProof/>
      </w:rPr>
      <mc:AlternateContent>
        <mc:Choice Requires="wps">
          <w:drawing>
            <wp:anchor distT="0" distB="0" distL="114300" distR="114300" simplePos="0" relativeHeight="251658240" behindDoc="0" locked="0" layoutInCell="1" allowOverlap="1" wp14:anchorId="576FA2D1" wp14:editId="0016DB1F">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414E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6843" w14:textId="77777777" w:rsidR="009845E6" w:rsidRDefault="009845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C8C85092"/>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1106"/>
        </w:tabs>
        <w:ind w:left="1106" w:hanging="680"/>
      </w:pPr>
      <w:rPr>
        <w:rFonts w:ascii="Arial" w:hAnsi="Arial"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42F459A"/>
    <w:multiLevelType w:val="hybridMultilevel"/>
    <w:tmpl w:val="A1F60D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059864647">
    <w:abstractNumId w:val="2"/>
  </w:num>
  <w:num w:numId="2" w16cid:durableId="432819006">
    <w:abstractNumId w:val="6"/>
  </w:num>
  <w:num w:numId="3" w16cid:durableId="1393234327">
    <w:abstractNumId w:val="9"/>
  </w:num>
  <w:num w:numId="4" w16cid:durableId="2035762758">
    <w:abstractNumId w:val="5"/>
  </w:num>
  <w:num w:numId="5" w16cid:durableId="892621998">
    <w:abstractNumId w:val="7"/>
  </w:num>
  <w:num w:numId="6" w16cid:durableId="1760253895">
    <w:abstractNumId w:val="18"/>
  </w:num>
  <w:num w:numId="7" w16cid:durableId="768040236">
    <w:abstractNumId w:val="14"/>
  </w:num>
  <w:num w:numId="8" w16cid:durableId="816804052">
    <w:abstractNumId w:val="19"/>
  </w:num>
  <w:num w:numId="9" w16cid:durableId="1176384950">
    <w:abstractNumId w:val="0"/>
  </w:num>
  <w:num w:numId="10" w16cid:durableId="867373911">
    <w:abstractNumId w:val="13"/>
  </w:num>
  <w:num w:numId="11" w16cid:durableId="587662831">
    <w:abstractNumId w:val="15"/>
  </w:num>
  <w:num w:numId="12" w16cid:durableId="1399598756">
    <w:abstractNumId w:val="20"/>
  </w:num>
  <w:num w:numId="13" w16cid:durableId="2030837501">
    <w:abstractNumId w:val="1"/>
  </w:num>
  <w:num w:numId="14" w16cid:durableId="107089002">
    <w:abstractNumId w:val="23"/>
  </w:num>
  <w:num w:numId="15" w16cid:durableId="1976525001">
    <w:abstractNumId w:val="24"/>
  </w:num>
  <w:num w:numId="16" w16cid:durableId="1470978223">
    <w:abstractNumId w:val="26"/>
  </w:num>
  <w:num w:numId="17" w16cid:durableId="116798755">
    <w:abstractNumId w:val="3"/>
  </w:num>
  <w:num w:numId="18" w16cid:durableId="890850095">
    <w:abstractNumId w:val="11"/>
  </w:num>
  <w:num w:numId="19" w16cid:durableId="203295158">
    <w:abstractNumId w:val="22"/>
  </w:num>
  <w:num w:numId="20" w16cid:durableId="697313406">
    <w:abstractNumId w:val="4"/>
  </w:num>
  <w:num w:numId="21" w16cid:durableId="606889141">
    <w:abstractNumId w:val="17"/>
  </w:num>
  <w:num w:numId="22" w16cid:durableId="837499929">
    <w:abstractNumId w:val="8"/>
  </w:num>
  <w:num w:numId="23" w16cid:durableId="1187251344">
    <w:abstractNumId w:val="10"/>
  </w:num>
  <w:num w:numId="24" w16cid:durableId="995036110">
    <w:abstractNumId w:val="25"/>
  </w:num>
  <w:num w:numId="25" w16cid:durableId="89474556">
    <w:abstractNumId w:val="21"/>
  </w:num>
  <w:num w:numId="26" w16cid:durableId="390613444">
    <w:abstractNumId w:val="12"/>
  </w:num>
  <w:num w:numId="27" w16cid:durableId="785471132">
    <w:abstractNumId w:val="2"/>
  </w:num>
  <w:num w:numId="28" w16cid:durableId="764224636">
    <w:abstractNumId w:val="16"/>
  </w:num>
  <w:num w:numId="29" w16cid:durableId="25043330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1813085">
    <w:abstractNumId w:val="2"/>
  </w:num>
  <w:num w:numId="31" w16cid:durableId="179948760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0F"/>
    <w:rsid w:val="00004D89"/>
    <w:rsid w:val="000067E5"/>
    <w:rsid w:val="00007BF6"/>
    <w:rsid w:val="00012833"/>
    <w:rsid w:val="00013EC7"/>
    <w:rsid w:val="00014D8E"/>
    <w:rsid w:val="00020FF3"/>
    <w:rsid w:val="00024DB1"/>
    <w:rsid w:val="00025A39"/>
    <w:rsid w:val="00026453"/>
    <w:rsid w:val="00026C9A"/>
    <w:rsid w:val="00031855"/>
    <w:rsid w:val="00032558"/>
    <w:rsid w:val="00034D1A"/>
    <w:rsid w:val="00036DB5"/>
    <w:rsid w:val="0004094C"/>
    <w:rsid w:val="0004113A"/>
    <w:rsid w:val="00041A23"/>
    <w:rsid w:val="00046CEF"/>
    <w:rsid w:val="00046E32"/>
    <w:rsid w:val="000471B4"/>
    <w:rsid w:val="00050901"/>
    <w:rsid w:val="000515DB"/>
    <w:rsid w:val="000540C7"/>
    <w:rsid w:val="00054160"/>
    <w:rsid w:val="00056B6A"/>
    <w:rsid w:val="0005779B"/>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D7D96"/>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57A6D"/>
    <w:rsid w:val="0016210F"/>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180F"/>
    <w:rsid w:val="001E4CE2"/>
    <w:rsid w:val="001E66C0"/>
    <w:rsid w:val="001E6F75"/>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76C02"/>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0B53"/>
    <w:rsid w:val="0041437D"/>
    <w:rsid w:val="004201F8"/>
    <w:rsid w:val="004207D1"/>
    <w:rsid w:val="00422842"/>
    <w:rsid w:val="00423EDC"/>
    <w:rsid w:val="004248CE"/>
    <w:rsid w:val="00424D45"/>
    <w:rsid w:val="004327AD"/>
    <w:rsid w:val="004350D7"/>
    <w:rsid w:val="004460EE"/>
    <w:rsid w:val="004463FB"/>
    <w:rsid w:val="00466174"/>
    <w:rsid w:val="00466719"/>
    <w:rsid w:val="00466D96"/>
    <w:rsid w:val="00472F68"/>
    <w:rsid w:val="00473CA2"/>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066F"/>
    <w:rsid w:val="004D10CC"/>
    <w:rsid w:val="004D2D60"/>
    <w:rsid w:val="004D67F9"/>
    <w:rsid w:val="004D7A7C"/>
    <w:rsid w:val="004E04D4"/>
    <w:rsid w:val="004E3326"/>
    <w:rsid w:val="004E3A7E"/>
    <w:rsid w:val="004E5115"/>
    <w:rsid w:val="004E7BF9"/>
    <w:rsid w:val="004F50A8"/>
    <w:rsid w:val="005060B9"/>
    <w:rsid w:val="005075FB"/>
    <w:rsid w:val="00510831"/>
    <w:rsid w:val="00511A5D"/>
    <w:rsid w:val="00514B68"/>
    <w:rsid w:val="00514D20"/>
    <w:rsid w:val="00515530"/>
    <w:rsid w:val="00522FE7"/>
    <w:rsid w:val="0052404F"/>
    <w:rsid w:val="005241B2"/>
    <w:rsid w:val="00533BE4"/>
    <w:rsid w:val="00536FAD"/>
    <w:rsid w:val="00540270"/>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C6741"/>
    <w:rsid w:val="005D0A27"/>
    <w:rsid w:val="005D211F"/>
    <w:rsid w:val="005D2148"/>
    <w:rsid w:val="005D2679"/>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32A8"/>
    <w:rsid w:val="00656498"/>
    <w:rsid w:val="00656996"/>
    <w:rsid w:val="0066198A"/>
    <w:rsid w:val="00663317"/>
    <w:rsid w:val="0066381A"/>
    <w:rsid w:val="00666C20"/>
    <w:rsid w:val="006672A6"/>
    <w:rsid w:val="00670A26"/>
    <w:rsid w:val="006737D4"/>
    <w:rsid w:val="006810A7"/>
    <w:rsid w:val="00681AF7"/>
    <w:rsid w:val="00686DA2"/>
    <w:rsid w:val="006939EC"/>
    <w:rsid w:val="006A15B6"/>
    <w:rsid w:val="006B1DAA"/>
    <w:rsid w:val="006B281B"/>
    <w:rsid w:val="006B2D67"/>
    <w:rsid w:val="006B639B"/>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629E"/>
    <w:rsid w:val="00717726"/>
    <w:rsid w:val="00722A08"/>
    <w:rsid w:val="007232EE"/>
    <w:rsid w:val="00730E7F"/>
    <w:rsid w:val="0073111D"/>
    <w:rsid w:val="00732B5E"/>
    <w:rsid w:val="00734784"/>
    <w:rsid w:val="0074005F"/>
    <w:rsid w:val="00740B94"/>
    <w:rsid w:val="00740EFA"/>
    <w:rsid w:val="00740F53"/>
    <w:rsid w:val="00741CCD"/>
    <w:rsid w:val="00756CD2"/>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B6AE3"/>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87426"/>
    <w:rsid w:val="00892EAD"/>
    <w:rsid w:val="00895AC8"/>
    <w:rsid w:val="00895D14"/>
    <w:rsid w:val="008A01EF"/>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07778"/>
    <w:rsid w:val="00910126"/>
    <w:rsid w:val="00911334"/>
    <w:rsid w:val="00916008"/>
    <w:rsid w:val="00917B1E"/>
    <w:rsid w:val="0092294D"/>
    <w:rsid w:val="00922FC7"/>
    <w:rsid w:val="00925F62"/>
    <w:rsid w:val="00930133"/>
    <w:rsid w:val="009319B5"/>
    <w:rsid w:val="00931B91"/>
    <w:rsid w:val="0093445C"/>
    <w:rsid w:val="0094101D"/>
    <w:rsid w:val="0094461F"/>
    <w:rsid w:val="00944DA3"/>
    <w:rsid w:val="00945B58"/>
    <w:rsid w:val="00947BEE"/>
    <w:rsid w:val="00950CB2"/>
    <w:rsid w:val="009526DC"/>
    <w:rsid w:val="009554B6"/>
    <w:rsid w:val="00961A57"/>
    <w:rsid w:val="00964FE4"/>
    <w:rsid w:val="00966186"/>
    <w:rsid w:val="00972CCE"/>
    <w:rsid w:val="00977128"/>
    <w:rsid w:val="00983549"/>
    <w:rsid w:val="009838C7"/>
    <w:rsid w:val="009845E6"/>
    <w:rsid w:val="009863E7"/>
    <w:rsid w:val="00990A89"/>
    <w:rsid w:val="00993A9C"/>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21C0"/>
    <w:rsid w:val="00A02B83"/>
    <w:rsid w:val="00A0381A"/>
    <w:rsid w:val="00A05221"/>
    <w:rsid w:val="00A104C9"/>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2136"/>
    <w:rsid w:val="00AA3A54"/>
    <w:rsid w:val="00AA5FCE"/>
    <w:rsid w:val="00AA661F"/>
    <w:rsid w:val="00AB2A54"/>
    <w:rsid w:val="00AB7036"/>
    <w:rsid w:val="00AC2DB9"/>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64C0E"/>
    <w:rsid w:val="00B73B96"/>
    <w:rsid w:val="00B80937"/>
    <w:rsid w:val="00B80EF1"/>
    <w:rsid w:val="00B8343A"/>
    <w:rsid w:val="00B86C3F"/>
    <w:rsid w:val="00B90CFE"/>
    <w:rsid w:val="00B91FEB"/>
    <w:rsid w:val="00BA1377"/>
    <w:rsid w:val="00BA1AB5"/>
    <w:rsid w:val="00BA21A6"/>
    <w:rsid w:val="00BA2C79"/>
    <w:rsid w:val="00BB295E"/>
    <w:rsid w:val="00BC04D7"/>
    <w:rsid w:val="00BD2261"/>
    <w:rsid w:val="00BD7307"/>
    <w:rsid w:val="00BE5528"/>
    <w:rsid w:val="00BE6235"/>
    <w:rsid w:val="00BF579F"/>
    <w:rsid w:val="00BF6DEC"/>
    <w:rsid w:val="00C00534"/>
    <w:rsid w:val="00C03499"/>
    <w:rsid w:val="00C06D30"/>
    <w:rsid w:val="00C143DF"/>
    <w:rsid w:val="00C20DA9"/>
    <w:rsid w:val="00C22AA9"/>
    <w:rsid w:val="00C270BA"/>
    <w:rsid w:val="00C2712C"/>
    <w:rsid w:val="00C33165"/>
    <w:rsid w:val="00C33D5D"/>
    <w:rsid w:val="00C42E83"/>
    <w:rsid w:val="00C530BF"/>
    <w:rsid w:val="00C61AA2"/>
    <w:rsid w:val="00C637E0"/>
    <w:rsid w:val="00C70735"/>
    <w:rsid w:val="00C73593"/>
    <w:rsid w:val="00C8093D"/>
    <w:rsid w:val="00C85325"/>
    <w:rsid w:val="00C9211D"/>
    <w:rsid w:val="00C97DDF"/>
    <w:rsid w:val="00CA3D6E"/>
    <w:rsid w:val="00CB2E04"/>
    <w:rsid w:val="00CB3594"/>
    <w:rsid w:val="00CB4701"/>
    <w:rsid w:val="00CB6608"/>
    <w:rsid w:val="00CC4ADC"/>
    <w:rsid w:val="00CD1C53"/>
    <w:rsid w:val="00CD2A67"/>
    <w:rsid w:val="00CE02CA"/>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33AE"/>
    <w:rsid w:val="00D565E7"/>
    <w:rsid w:val="00D62D55"/>
    <w:rsid w:val="00D65942"/>
    <w:rsid w:val="00D67BC1"/>
    <w:rsid w:val="00D737C0"/>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448C"/>
    <w:rsid w:val="00E761B8"/>
    <w:rsid w:val="00E85EB9"/>
    <w:rsid w:val="00E866CB"/>
    <w:rsid w:val="00E879CD"/>
    <w:rsid w:val="00E916AE"/>
    <w:rsid w:val="00EA00A8"/>
    <w:rsid w:val="00EA554E"/>
    <w:rsid w:val="00EB00B6"/>
    <w:rsid w:val="00EB24E5"/>
    <w:rsid w:val="00EB6566"/>
    <w:rsid w:val="00EB7261"/>
    <w:rsid w:val="00EB7871"/>
    <w:rsid w:val="00EC3DF7"/>
    <w:rsid w:val="00EC4CDA"/>
    <w:rsid w:val="00EC7D06"/>
    <w:rsid w:val="00ED0999"/>
    <w:rsid w:val="00ED130F"/>
    <w:rsid w:val="00EE1213"/>
    <w:rsid w:val="00EE3618"/>
    <w:rsid w:val="00EE4B27"/>
    <w:rsid w:val="00EF0A3B"/>
    <w:rsid w:val="00EF318A"/>
    <w:rsid w:val="00EF5211"/>
    <w:rsid w:val="00F01343"/>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83A08"/>
    <w:rsid w:val="00F83D72"/>
    <w:rsid w:val="00F8458B"/>
    <w:rsid w:val="00F94BF7"/>
    <w:rsid w:val="00FA0742"/>
    <w:rsid w:val="00FA0F61"/>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2D12C"/>
  <w15:chartTrackingRefBased/>
  <w15:docId w15:val="{FD56E9C1-1A5A-416A-B8A6-C5C7B45A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907778"/>
    <w:pPr>
      <w:numPr>
        <w:ilvl w:val="1"/>
        <w:numId w:val="1"/>
      </w:numPr>
      <w:tabs>
        <w:tab w:val="clear" w:pos="1106"/>
        <w:tab w:val="num" w:pos="680"/>
      </w:tabs>
      <w:spacing w:before="120"/>
      <w:ind w:left="680"/>
      <w:jc w:val="both"/>
      <w:outlineLvl w:val="1"/>
    </w:pPr>
    <w:rPr>
      <w:rFonts w:ascii="Arial" w:hAnsi="Arial" w:cs="Arial"/>
      <w:bCs/>
      <w:iCs/>
      <w:color w:val="000000"/>
      <w:shd w:val="clear" w:color="auto" w:fill="FFFFFF"/>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907778"/>
    <w:rPr>
      <w:rFonts w:ascii="Arial" w:hAnsi="Arial" w:cs="Arial"/>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2801">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35773515">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6537186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P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8</TotalTime>
  <Pages>21</Pages>
  <Words>6722</Words>
  <Characters>40332</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46961</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IGP1</dc:creator>
  <cp:keywords/>
  <cp:lastModifiedBy>IGP1</cp:lastModifiedBy>
  <cp:revision>4</cp:revision>
  <cp:lastPrinted>1899-12-31T23:00:00Z</cp:lastPrinted>
  <dcterms:created xsi:type="dcterms:W3CDTF">2022-10-07T05:52:00Z</dcterms:created>
  <dcterms:modified xsi:type="dcterms:W3CDTF">2022-10-07T12:35:00Z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