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FEE04" w14:textId="654C9C1A" w:rsidR="003029F6" w:rsidRPr="0054035E" w:rsidRDefault="003029F6" w:rsidP="005403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54035E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UCHWAŁA Nr </w:t>
      </w:r>
      <w:r w:rsidR="0038410F" w:rsidRPr="0054035E">
        <w:rPr>
          <w:rFonts w:ascii="Times New Roman" w:hAnsi="Times New Roman" w:cs="Times New Roman"/>
          <w:b/>
          <w:bCs/>
          <w:kern w:val="0"/>
          <w:sz w:val="20"/>
          <w:szCs w:val="20"/>
        </w:rPr>
        <w:t>XXXII/264/23</w:t>
      </w:r>
    </w:p>
    <w:p w14:paraId="222B0F22" w14:textId="77777777" w:rsidR="003029F6" w:rsidRPr="0054035E" w:rsidRDefault="003029F6" w:rsidP="005403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54035E">
        <w:rPr>
          <w:rFonts w:ascii="Times New Roman" w:hAnsi="Times New Roman" w:cs="Times New Roman"/>
          <w:b/>
          <w:bCs/>
          <w:kern w:val="0"/>
          <w:sz w:val="20"/>
          <w:szCs w:val="20"/>
        </w:rPr>
        <w:t>Rady Gminy Dubeninki</w:t>
      </w:r>
    </w:p>
    <w:p w14:paraId="68F05E25" w14:textId="13776493" w:rsidR="003029F6" w:rsidRPr="0054035E" w:rsidRDefault="003029F6" w:rsidP="005403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54035E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z dnia </w:t>
      </w:r>
      <w:r w:rsidR="0038410F" w:rsidRPr="0054035E">
        <w:rPr>
          <w:rFonts w:ascii="Times New Roman" w:hAnsi="Times New Roman" w:cs="Times New Roman"/>
          <w:b/>
          <w:bCs/>
          <w:kern w:val="0"/>
          <w:sz w:val="20"/>
          <w:szCs w:val="20"/>
        </w:rPr>
        <w:t>31 maja</w:t>
      </w:r>
      <w:r w:rsidRPr="0054035E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 2023 r.</w:t>
      </w:r>
    </w:p>
    <w:p w14:paraId="6858A6A1" w14:textId="77777777" w:rsidR="003029F6" w:rsidRPr="0054035E" w:rsidRDefault="003029F6" w:rsidP="003029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2BFD4BA0" w14:textId="77777777" w:rsidR="003029F6" w:rsidRPr="0054035E" w:rsidRDefault="003029F6" w:rsidP="003029F6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992" w:firstLine="227"/>
        <w:jc w:val="center"/>
        <w:rPr>
          <w:rFonts w:ascii="Times New Roman" w:hAnsi="Times New Roman" w:cs="Times New Roman"/>
          <w:b/>
          <w:bCs/>
          <w:kern w:val="0"/>
        </w:rPr>
      </w:pPr>
      <w:r w:rsidRPr="0054035E">
        <w:rPr>
          <w:rFonts w:ascii="Times New Roman" w:hAnsi="Times New Roman" w:cs="Times New Roman"/>
          <w:b/>
          <w:bCs/>
          <w:kern w:val="0"/>
        </w:rPr>
        <w:t>w sprawie zmian w budżecie Gminy Dubeninki na 2023 rok.</w:t>
      </w:r>
    </w:p>
    <w:p w14:paraId="2F4B0A80" w14:textId="77777777" w:rsidR="003029F6" w:rsidRPr="0054035E" w:rsidRDefault="003029F6" w:rsidP="0054035E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6CDE8E04" w14:textId="26F62F51" w:rsidR="003029F6" w:rsidRPr="0054035E" w:rsidRDefault="003029F6" w:rsidP="0054035E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 w:rsidRPr="0054035E">
        <w:rPr>
          <w:rFonts w:ascii="Times New Roman" w:hAnsi="Times New Roman" w:cs="Times New Roman"/>
          <w:kern w:val="0"/>
        </w:rPr>
        <w:t>Na podstawie art. 18 ust. 2 pkt 4 ustawy z dnia 8 marca 1990 r. o samorządzie gminnym (Dz. U. z 2023 r. poz. 40</w:t>
      </w:r>
      <w:r w:rsidR="00EE78D0" w:rsidRPr="0054035E">
        <w:rPr>
          <w:rFonts w:ascii="Times New Roman" w:hAnsi="Times New Roman" w:cs="Times New Roman"/>
          <w:kern w:val="0"/>
        </w:rPr>
        <w:t xml:space="preserve"> z późn. zm.</w:t>
      </w:r>
      <w:r w:rsidRPr="0054035E">
        <w:rPr>
          <w:rFonts w:ascii="Times New Roman" w:hAnsi="Times New Roman" w:cs="Times New Roman"/>
          <w:kern w:val="0"/>
        </w:rPr>
        <w:t>) oraz art. 211, art. 212, art. 236, art. 242, art. 243 ustawy z dnia 27 sierpnia 2009 r. o finansach publicznych (Dz,. U. z 2022 r., poz. 1634 z poźń. zm.) uchwala się, co następuje:</w:t>
      </w:r>
    </w:p>
    <w:p w14:paraId="30FB0E2A" w14:textId="77777777" w:rsidR="003029F6" w:rsidRPr="0054035E" w:rsidRDefault="003029F6" w:rsidP="0054035E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 w:rsidRPr="0054035E">
        <w:rPr>
          <w:rFonts w:ascii="Times New Roman" w:hAnsi="Times New Roman" w:cs="Times New Roman"/>
          <w:b/>
          <w:bCs/>
          <w:kern w:val="0"/>
        </w:rPr>
        <w:t xml:space="preserve">§ 1. </w:t>
      </w:r>
      <w:r w:rsidRPr="0054035E">
        <w:rPr>
          <w:rFonts w:ascii="Times New Roman" w:hAnsi="Times New Roman" w:cs="Times New Roman"/>
          <w:kern w:val="0"/>
        </w:rPr>
        <w:t>Wprowadza się zmiany w planie dochodów budżetowych:</w:t>
      </w:r>
    </w:p>
    <w:p w14:paraId="6D885F3E" w14:textId="1D159781" w:rsidR="003029F6" w:rsidRPr="0054035E" w:rsidRDefault="003029F6" w:rsidP="0054035E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 w:rsidRPr="0054035E">
        <w:rPr>
          <w:rFonts w:ascii="Times New Roman" w:hAnsi="Times New Roman" w:cs="Times New Roman"/>
          <w:kern w:val="0"/>
        </w:rPr>
        <w:t xml:space="preserve">1.zwiększa się dochody o kwotę – </w:t>
      </w:r>
      <w:r w:rsidR="007B7DFB" w:rsidRPr="0054035E">
        <w:rPr>
          <w:rFonts w:ascii="Times New Roman" w:hAnsi="Times New Roman" w:cs="Times New Roman"/>
          <w:kern w:val="0"/>
        </w:rPr>
        <w:t>260.200,40</w:t>
      </w:r>
      <w:r w:rsidRPr="0054035E">
        <w:rPr>
          <w:rFonts w:ascii="Times New Roman" w:hAnsi="Times New Roman" w:cs="Times New Roman"/>
          <w:kern w:val="0"/>
        </w:rPr>
        <w:t xml:space="preserve"> zł.</w:t>
      </w:r>
      <w:r w:rsidR="00100BA8">
        <w:rPr>
          <w:rFonts w:ascii="Times New Roman" w:hAnsi="Times New Roman" w:cs="Times New Roman"/>
          <w:kern w:val="0"/>
        </w:rPr>
        <w:t xml:space="preserve"> </w:t>
      </w:r>
      <w:r w:rsidRPr="0054035E">
        <w:rPr>
          <w:rFonts w:ascii="Times New Roman" w:hAnsi="Times New Roman" w:cs="Times New Roman"/>
          <w:kern w:val="0"/>
        </w:rPr>
        <w:t xml:space="preserve">w tym: dochody bieżące o kwotę – </w:t>
      </w:r>
      <w:r w:rsidR="00CF608D" w:rsidRPr="0054035E">
        <w:rPr>
          <w:rFonts w:ascii="Times New Roman" w:hAnsi="Times New Roman" w:cs="Times New Roman"/>
          <w:kern w:val="0"/>
        </w:rPr>
        <w:t>26</w:t>
      </w:r>
      <w:r w:rsidR="007B7DFB" w:rsidRPr="0054035E">
        <w:rPr>
          <w:rFonts w:ascii="Times New Roman" w:hAnsi="Times New Roman" w:cs="Times New Roman"/>
          <w:kern w:val="0"/>
        </w:rPr>
        <w:t>0.200,40</w:t>
      </w:r>
      <w:r w:rsidRPr="0054035E">
        <w:rPr>
          <w:rFonts w:ascii="Times New Roman" w:hAnsi="Times New Roman" w:cs="Times New Roman"/>
          <w:kern w:val="0"/>
        </w:rPr>
        <w:t xml:space="preserve"> zł.</w:t>
      </w:r>
    </w:p>
    <w:p w14:paraId="4E87A05B" w14:textId="270AAA64" w:rsidR="003029F6" w:rsidRPr="0054035E" w:rsidRDefault="003029F6" w:rsidP="0054035E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 w:rsidRPr="0054035E">
        <w:rPr>
          <w:rFonts w:ascii="Times New Roman" w:hAnsi="Times New Roman" w:cs="Times New Roman"/>
          <w:kern w:val="0"/>
        </w:rPr>
        <w:t xml:space="preserve">2. zmniejsza się dochody o kwotę – </w:t>
      </w:r>
      <w:r w:rsidR="007B7DFB" w:rsidRPr="0054035E">
        <w:rPr>
          <w:rFonts w:ascii="Times New Roman" w:hAnsi="Times New Roman" w:cs="Times New Roman"/>
          <w:kern w:val="0"/>
        </w:rPr>
        <w:t xml:space="preserve">23.400,00 </w:t>
      </w:r>
      <w:r w:rsidRPr="0054035E">
        <w:rPr>
          <w:rFonts w:ascii="Times New Roman" w:hAnsi="Times New Roman" w:cs="Times New Roman"/>
          <w:kern w:val="0"/>
        </w:rPr>
        <w:t>zł.</w:t>
      </w:r>
      <w:r w:rsidR="00100BA8">
        <w:rPr>
          <w:rFonts w:ascii="Times New Roman" w:hAnsi="Times New Roman" w:cs="Times New Roman"/>
          <w:kern w:val="0"/>
        </w:rPr>
        <w:t xml:space="preserve"> </w:t>
      </w:r>
      <w:r w:rsidRPr="0054035E">
        <w:rPr>
          <w:rFonts w:ascii="Times New Roman" w:hAnsi="Times New Roman" w:cs="Times New Roman"/>
          <w:kern w:val="0"/>
        </w:rPr>
        <w:t xml:space="preserve">w tym: dochody bieżące o kwotę – </w:t>
      </w:r>
      <w:r w:rsidR="00CF608D" w:rsidRPr="0054035E">
        <w:rPr>
          <w:rFonts w:ascii="Times New Roman" w:hAnsi="Times New Roman" w:cs="Times New Roman"/>
          <w:kern w:val="0"/>
        </w:rPr>
        <w:t>1</w:t>
      </w:r>
      <w:r w:rsidR="007B7DFB" w:rsidRPr="0054035E">
        <w:rPr>
          <w:rFonts w:ascii="Times New Roman" w:hAnsi="Times New Roman" w:cs="Times New Roman"/>
          <w:kern w:val="0"/>
        </w:rPr>
        <w:t>3.400,00</w:t>
      </w:r>
      <w:r w:rsidR="00CF608D" w:rsidRPr="0054035E">
        <w:rPr>
          <w:rFonts w:ascii="Times New Roman" w:hAnsi="Times New Roman" w:cs="Times New Roman"/>
          <w:kern w:val="0"/>
        </w:rPr>
        <w:t xml:space="preserve"> </w:t>
      </w:r>
      <w:r w:rsidRPr="0054035E">
        <w:rPr>
          <w:rFonts w:ascii="Times New Roman" w:hAnsi="Times New Roman" w:cs="Times New Roman"/>
          <w:kern w:val="0"/>
        </w:rPr>
        <w:t>zł.</w:t>
      </w:r>
    </w:p>
    <w:p w14:paraId="441FAA9C" w14:textId="6F96C0AA" w:rsidR="003029F6" w:rsidRPr="0054035E" w:rsidRDefault="00CF608D" w:rsidP="0054035E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 w:rsidRPr="0054035E">
        <w:rPr>
          <w:rFonts w:ascii="Times New Roman" w:hAnsi="Times New Roman" w:cs="Times New Roman"/>
          <w:kern w:val="0"/>
        </w:rPr>
        <w:t>dochody majątkowe o kwotę</w:t>
      </w:r>
      <w:r w:rsidR="007B7DFB" w:rsidRPr="0054035E">
        <w:rPr>
          <w:rFonts w:ascii="Times New Roman" w:hAnsi="Times New Roman" w:cs="Times New Roman"/>
          <w:kern w:val="0"/>
        </w:rPr>
        <w:t xml:space="preserve"> – 10.000,00 zł.</w:t>
      </w:r>
      <w:r w:rsidR="00100BA8">
        <w:rPr>
          <w:rFonts w:ascii="Times New Roman" w:hAnsi="Times New Roman" w:cs="Times New Roman"/>
          <w:kern w:val="0"/>
        </w:rPr>
        <w:t xml:space="preserve"> </w:t>
      </w:r>
      <w:r w:rsidR="003029F6" w:rsidRPr="0054035E">
        <w:rPr>
          <w:rFonts w:ascii="Times New Roman" w:hAnsi="Times New Roman" w:cs="Times New Roman"/>
          <w:kern w:val="0"/>
        </w:rPr>
        <w:t>zgodnie z załącznikiem Nr 1 do niniejszej uchwały.</w:t>
      </w:r>
    </w:p>
    <w:p w14:paraId="0DE0FD90" w14:textId="77777777" w:rsidR="003029F6" w:rsidRPr="0054035E" w:rsidRDefault="003029F6" w:rsidP="0054035E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 w:rsidRPr="0054035E">
        <w:rPr>
          <w:rFonts w:ascii="Times New Roman" w:hAnsi="Times New Roman" w:cs="Times New Roman"/>
          <w:b/>
          <w:bCs/>
          <w:kern w:val="0"/>
        </w:rPr>
        <w:t>§ 2</w:t>
      </w:r>
      <w:r w:rsidRPr="0054035E">
        <w:rPr>
          <w:rFonts w:ascii="Times New Roman" w:hAnsi="Times New Roman" w:cs="Times New Roman"/>
          <w:kern w:val="0"/>
        </w:rPr>
        <w:t>. Wprowadza się zmiany w planie wydatków budżetowych:</w:t>
      </w:r>
    </w:p>
    <w:p w14:paraId="527E5133" w14:textId="576F41D7" w:rsidR="003029F6" w:rsidRPr="0054035E" w:rsidRDefault="003029F6" w:rsidP="0054035E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 w:rsidRPr="0054035E">
        <w:rPr>
          <w:rFonts w:ascii="Times New Roman" w:hAnsi="Times New Roman" w:cs="Times New Roman"/>
          <w:kern w:val="0"/>
        </w:rPr>
        <w:t xml:space="preserve">1.Zwiększa się wydatki o kwotę – </w:t>
      </w:r>
      <w:r w:rsidR="007B7DFB" w:rsidRPr="0054035E">
        <w:rPr>
          <w:rFonts w:ascii="Times New Roman" w:hAnsi="Times New Roman" w:cs="Times New Roman"/>
          <w:kern w:val="0"/>
        </w:rPr>
        <w:t>801.331,82</w:t>
      </w:r>
      <w:r w:rsidR="00CF608D" w:rsidRPr="0054035E">
        <w:rPr>
          <w:rFonts w:ascii="Times New Roman" w:hAnsi="Times New Roman" w:cs="Times New Roman"/>
          <w:kern w:val="0"/>
        </w:rPr>
        <w:t xml:space="preserve"> </w:t>
      </w:r>
      <w:r w:rsidRPr="0054035E">
        <w:rPr>
          <w:rFonts w:ascii="Times New Roman" w:hAnsi="Times New Roman" w:cs="Times New Roman"/>
          <w:kern w:val="0"/>
        </w:rPr>
        <w:t>zł.</w:t>
      </w:r>
      <w:r w:rsidR="00100BA8">
        <w:rPr>
          <w:rFonts w:ascii="Times New Roman" w:hAnsi="Times New Roman" w:cs="Times New Roman"/>
          <w:kern w:val="0"/>
        </w:rPr>
        <w:t xml:space="preserve"> </w:t>
      </w:r>
      <w:r w:rsidRPr="0054035E">
        <w:rPr>
          <w:rFonts w:ascii="Times New Roman" w:hAnsi="Times New Roman" w:cs="Times New Roman"/>
          <w:kern w:val="0"/>
        </w:rPr>
        <w:t>w tym: wydatki majątkowe o kwotę – 1</w:t>
      </w:r>
      <w:r w:rsidR="007B7DFB" w:rsidRPr="0054035E">
        <w:rPr>
          <w:rFonts w:ascii="Times New Roman" w:hAnsi="Times New Roman" w:cs="Times New Roman"/>
          <w:kern w:val="0"/>
        </w:rPr>
        <w:t>93.600,00</w:t>
      </w:r>
      <w:r w:rsidRPr="0054035E">
        <w:rPr>
          <w:rFonts w:ascii="Times New Roman" w:hAnsi="Times New Roman" w:cs="Times New Roman"/>
          <w:kern w:val="0"/>
        </w:rPr>
        <w:t xml:space="preserve"> zł.</w:t>
      </w:r>
    </w:p>
    <w:p w14:paraId="52FDE4FF" w14:textId="117689A5" w:rsidR="003029F6" w:rsidRPr="0054035E" w:rsidRDefault="003029F6" w:rsidP="0054035E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 w:rsidRPr="0054035E">
        <w:rPr>
          <w:rFonts w:ascii="Times New Roman" w:hAnsi="Times New Roman" w:cs="Times New Roman"/>
          <w:kern w:val="0"/>
        </w:rPr>
        <w:t xml:space="preserve">wydatki bieżące o kwotę – </w:t>
      </w:r>
      <w:r w:rsidR="007B7DFB" w:rsidRPr="0054035E">
        <w:rPr>
          <w:rFonts w:ascii="Times New Roman" w:hAnsi="Times New Roman" w:cs="Times New Roman"/>
          <w:kern w:val="0"/>
        </w:rPr>
        <w:t>607.731,82</w:t>
      </w:r>
      <w:r w:rsidRPr="0054035E">
        <w:rPr>
          <w:rFonts w:ascii="Times New Roman" w:hAnsi="Times New Roman" w:cs="Times New Roman"/>
          <w:kern w:val="0"/>
        </w:rPr>
        <w:t xml:space="preserve"> zł.</w:t>
      </w:r>
    </w:p>
    <w:p w14:paraId="49B796F9" w14:textId="745BE0D9" w:rsidR="003029F6" w:rsidRPr="0054035E" w:rsidRDefault="003029F6" w:rsidP="0054035E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 w:rsidRPr="0054035E">
        <w:rPr>
          <w:rFonts w:ascii="Times New Roman" w:hAnsi="Times New Roman" w:cs="Times New Roman"/>
          <w:kern w:val="0"/>
        </w:rPr>
        <w:t xml:space="preserve">2. Zmniejsza się wydatki o kwotę – </w:t>
      </w:r>
      <w:r w:rsidR="007B7DFB" w:rsidRPr="0054035E">
        <w:rPr>
          <w:rFonts w:ascii="Times New Roman" w:hAnsi="Times New Roman" w:cs="Times New Roman"/>
          <w:kern w:val="0"/>
        </w:rPr>
        <w:t>217.600,00</w:t>
      </w:r>
      <w:r w:rsidRPr="0054035E">
        <w:rPr>
          <w:rFonts w:ascii="Times New Roman" w:hAnsi="Times New Roman" w:cs="Times New Roman"/>
          <w:kern w:val="0"/>
        </w:rPr>
        <w:t xml:space="preserve"> zł.</w:t>
      </w:r>
      <w:r w:rsidR="00100BA8">
        <w:rPr>
          <w:rFonts w:ascii="Times New Roman" w:hAnsi="Times New Roman" w:cs="Times New Roman"/>
          <w:kern w:val="0"/>
        </w:rPr>
        <w:t xml:space="preserve"> </w:t>
      </w:r>
      <w:r w:rsidRPr="0054035E">
        <w:rPr>
          <w:rFonts w:ascii="Times New Roman" w:hAnsi="Times New Roman" w:cs="Times New Roman"/>
          <w:kern w:val="0"/>
        </w:rPr>
        <w:t xml:space="preserve">w tym: wydatki bieżące o kwotę – </w:t>
      </w:r>
      <w:r w:rsidR="007B7DFB" w:rsidRPr="0054035E">
        <w:rPr>
          <w:rFonts w:ascii="Times New Roman" w:hAnsi="Times New Roman" w:cs="Times New Roman"/>
          <w:kern w:val="0"/>
        </w:rPr>
        <w:t>24.000,00</w:t>
      </w:r>
      <w:r w:rsidRPr="0054035E">
        <w:rPr>
          <w:rFonts w:ascii="Times New Roman" w:hAnsi="Times New Roman" w:cs="Times New Roman"/>
          <w:kern w:val="0"/>
        </w:rPr>
        <w:t xml:space="preserve"> zł.</w:t>
      </w:r>
    </w:p>
    <w:p w14:paraId="42ACC613" w14:textId="0D42B729" w:rsidR="003029F6" w:rsidRPr="0054035E" w:rsidRDefault="003029F6" w:rsidP="0054035E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 w:rsidRPr="0054035E">
        <w:rPr>
          <w:rFonts w:ascii="Times New Roman" w:hAnsi="Times New Roman" w:cs="Times New Roman"/>
          <w:kern w:val="0"/>
        </w:rPr>
        <w:t xml:space="preserve">wydatki majątkowe o kwotę </w:t>
      </w:r>
      <w:r w:rsidR="00CF608D" w:rsidRPr="0054035E">
        <w:rPr>
          <w:rFonts w:ascii="Times New Roman" w:hAnsi="Times New Roman" w:cs="Times New Roman"/>
          <w:kern w:val="0"/>
        </w:rPr>
        <w:t>–</w:t>
      </w:r>
      <w:r w:rsidRPr="0054035E">
        <w:rPr>
          <w:rFonts w:ascii="Times New Roman" w:hAnsi="Times New Roman" w:cs="Times New Roman"/>
          <w:kern w:val="0"/>
        </w:rPr>
        <w:t xml:space="preserve"> </w:t>
      </w:r>
      <w:r w:rsidR="007B7DFB" w:rsidRPr="0054035E">
        <w:rPr>
          <w:rFonts w:ascii="Times New Roman" w:hAnsi="Times New Roman" w:cs="Times New Roman"/>
          <w:kern w:val="0"/>
        </w:rPr>
        <w:t>193.600,00</w:t>
      </w:r>
      <w:r w:rsidRPr="0054035E">
        <w:rPr>
          <w:rFonts w:ascii="Times New Roman" w:hAnsi="Times New Roman" w:cs="Times New Roman"/>
          <w:kern w:val="0"/>
        </w:rPr>
        <w:t xml:space="preserve"> zł.</w:t>
      </w:r>
      <w:r w:rsidR="00100BA8">
        <w:rPr>
          <w:rFonts w:ascii="Times New Roman" w:hAnsi="Times New Roman" w:cs="Times New Roman"/>
          <w:kern w:val="0"/>
        </w:rPr>
        <w:t xml:space="preserve"> </w:t>
      </w:r>
      <w:r w:rsidRPr="0054035E">
        <w:rPr>
          <w:rFonts w:ascii="Times New Roman" w:hAnsi="Times New Roman" w:cs="Times New Roman"/>
          <w:kern w:val="0"/>
        </w:rPr>
        <w:t>zgodnie z załącznikiem Nr 2 do niniejszej uchwały.</w:t>
      </w:r>
    </w:p>
    <w:p w14:paraId="7937ABFA" w14:textId="77777777" w:rsidR="003029F6" w:rsidRPr="0054035E" w:rsidRDefault="003029F6" w:rsidP="0054035E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 w:rsidRPr="0054035E">
        <w:rPr>
          <w:rFonts w:ascii="Times New Roman" w:hAnsi="Times New Roman" w:cs="Times New Roman"/>
          <w:b/>
          <w:bCs/>
          <w:kern w:val="0"/>
        </w:rPr>
        <w:t xml:space="preserve">§ 3. </w:t>
      </w:r>
      <w:r w:rsidRPr="0054035E">
        <w:rPr>
          <w:rFonts w:ascii="Times New Roman" w:hAnsi="Times New Roman" w:cs="Times New Roman"/>
          <w:kern w:val="0"/>
        </w:rPr>
        <w:t>Wprowadza się zmiany w załączniku "Zadania inwestycyjne do realizacji w 2023 r.", zgodnie z załącznikiem Nr 3 do niniejszej uchwały.</w:t>
      </w:r>
    </w:p>
    <w:p w14:paraId="67CD974B" w14:textId="253EE6A8" w:rsidR="003029F6" w:rsidRPr="0054035E" w:rsidRDefault="003029F6" w:rsidP="005403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 w:rsidRPr="0054035E">
        <w:rPr>
          <w:rFonts w:ascii="Times New Roman" w:hAnsi="Times New Roman" w:cs="Times New Roman"/>
          <w:b/>
          <w:bCs/>
          <w:kern w:val="0"/>
        </w:rPr>
        <w:t xml:space="preserve">§ 4. </w:t>
      </w:r>
      <w:r w:rsidRPr="0054035E">
        <w:rPr>
          <w:rFonts w:ascii="Times New Roman" w:hAnsi="Times New Roman" w:cs="Times New Roman"/>
          <w:kern w:val="0"/>
        </w:rPr>
        <w:t xml:space="preserve">Planuje się deficyt budżetu gminy w wysokości </w:t>
      </w:r>
      <w:r w:rsidR="007B7DFB" w:rsidRPr="0054035E">
        <w:rPr>
          <w:rFonts w:ascii="Times New Roman" w:hAnsi="Times New Roman" w:cs="Times New Roman"/>
          <w:kern w:val="0"/>
        </w:rPr>
        <w:t>3.007.801,68</w:t>
      </w:r>
      <w:r w:rsidRPr="0054035E">
        <w:rPr>
          <w:rFonts w:ascii="Times New Roman" w:hAnsi="Times New Roman" w:cs="Times New Roman"/>
          <w:kern w:val="0"/>
        </w:rPr>
        <w:t xml:space="preserve"> zł., który zostanie pokryty kredytem w wysokości 500.000,00 zł., przychodami pochodzącymi z "niewykorzystanych środków pieniężnych na rachunku bieżącym budżetu, wynikających z rozliczenia dochodów i wydatków nimi finansowanych związanych ze szczególnymi zasadami wykonywania budżetu określonymi w odrębnych ustawach oraz wynikających z rozliczenia środków określonych w art. 5 ust. 1 pkt 2 (ustawy o finansach publicznych) i dotacji na realizację programu, projektu lub zadania finansowanego z udziałem tych środków" w wysokości 77.763,84, wolnymi środkami w wysokości </w:t>
      </w:r>
      <w:r w:rsidR="00CF608D" w:rsidRPr="0054035E">
        <w:rPr>
          <w:rFonts w:ascii="Times New Roman" w:hAnsi="Times New Roman" w:cs="Times New Roman"/>
          <w:kern w:val="0"/>
        </w:rPr>
        <w:t>1.841.602,53</w:t>
      </w:r>
      <w:r w:rsidRPr="0054035E">
        <w:rPr>
          <w:rFonts w:ascii="Times New Roman" w:hAnsi="Times New Roman" w:cs="Times New Roman"/>
          <w:kern w:val="0"/>
        </w:rPr>
        <w:t xml:space="preserve"> zł. i nadwyżką budżetową z lat ubiegłych w wysokości </w:t>
      </w:r>
      <w:r w:rsidR="007B7DFB" w:rsidRPr="0054035E">
        <w:rPr>
          <w:rFonts w:ascii="Times New Roman" w:hAnsi="Times New Roman" w:cs="Times New Roman"/>
          <w:kern w:val="0"/>
        </w:rPr>
        <w:t>588.435,31</w:t>
      </w:r>
      <w:r w:rsidRPr="0054035E">
        <w:rPr>
          <w:rFonts w:ascii="Times New Roman" w:hAnsi="Times New Roman" w:cs="Times New Roman"/>
          <w:kern w:val="0"/>
        </w:rPr>
        <w:t xml:space="preserve"> zł. zł. </w:t>
      </w:r>
    </w:p>
    <w:p w14:paraId="553213A7" w14:textId="0B62232B" w:rsidR="003029F6" w:rsidRPr="0054035E" w:rsidRDefault="003029F6" w:rsidP="0054035E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 w:rsidRPr="0054035E">
        <w:rPr>
          <w:rFonts w:ascii="Times New Roman" w:hAnsi="Times New Roman" w:cs="Times New Roman"/>
          <w:b/>
          <w:bCs/>
          <w:kern w:val="0"/>
        </w:rPr>
        <w:t xml:space="preserve">§ 5. </w:t>
      </w:r>
      <w:r w:rsidRPr="0054035E">
        <w:rPr>
          <w:rFonts w:ascii="Times New Roman" w:hAnsi="Times New Roman" w:cs="Times New Roman"/>
          <w:kern w:val="0"/>
        </w:rPr>
        <w:t xml:space="preserve">Ustala się kwotę przychodów w wysokości </w:t>
      </w:r>
      <w:r w:rsidR="00CF608D" w:rsidRPr="0054035E">
        <w:rPr>
          <w:rFonts w:ascii="Times New Roman" w:hAnsi="Times New Roman" w:cs="Times New Roman"/>
          <w:kern w:val="0"/>
        </w:rPr>
        <w:t>6.442.784,11</w:t>
      </w:r>
      <w:r w:rsidRPr="0054035E">
        <w:rPr>
          <w:rFonts w:ascii="Times New Roman" w:hAnsi="Times New Roman" w:cs="Times New Roman"/>
          <w:kern w:val="0"/>
        </w:rPr>
        <w:t xml:space="preserve"> zł., w tym: przychody pochodzące z "niewykorzystanych środków pieniężnych na rachunku bieżącym budżetu, wynikających z rozliczenia dochodów i wydatków nimi finansowanych związanych ze szczególnymi zasadami wykonywania budżetu określonymi w odrębnych ustawach oraz wynikających z rozliczenia środków określonych w art. 5 ust. 1 pkt 2 (ustawy o finansach publicznych) i dotacji na realizację programu, projektu lub zadania finansowanego z udziałem tych środków" w wysokości </w:t>
      </w:r>
      <w:r w:rsidR="00CF608D" w:rsidRPr="0054035E">
        <w:rPr>
          <w:rFonts w:ascii="Times New Roman" w:hAnsi="Times New Roman" w:cs="Times New Roman"/>
          <w:kern w:val="0"/>
        </w:rPr>
        <w:t>796.176,27</w:t>
      </w:r>
      <w:r w:rsidRPr="0054035E">
        <w:rPr>
          <w:rFonts w:ascii="Times New Roman" w:hAnsi="Times New Roman" w:cs="Times New Roman"/>
          <w:kern w:val="0"/>
        </w:rPr>
        <w:t xml:space="preserve"> zł., zaciągnięcia kredytu w wysokości 500.000,00 zł., wolnych środków w wysokości </w:t>
      </w:r>
      <w:r w:rsidR="00CF608D" w:rsidRPr="0054035E">
        <w:rPr>
          <w:rFonts w:ascii="Times New Roman" w:hAnsi="Times New Roman" w:cs="Times New Roman"/>
          <w:kern w:val="0"/>
        </w:rPr>
        <w:t>1.841.602,53</w:t>
      </w:r>
      <w:r w:rsidRPr="0054035E">
        <w:rPr>
          <w:rFonts w:ascii="Times New Roman" w:hAnsi="Times New Roman" w:cs="Times New Roman"/>
          <w:kern w:val="0"/>
        </w:rPr>
        <w:t xml:space="preserve"> zł., nadwyżką budżetową z lat ubiegłych w wysokości </w:t>
      </w:r>
      <w:r w:rsidR="00CF608D" w:rsidRPr="0054035E">
        <w:rPr>
          <w:rFonts w:ascii="Times New Roman" w:hAnsi="Times New Roman" w:cs="Times New Roman"/>
          <w:kern w:val="0"/>
        </w:rPr>
        <w:t>3.305.005,31</w:t>
      </w:r>
      <w:r w:rsidRPr="0054035E">
        <w:rPr>
          <w:rFonts w:ascii="Times New Roman" w:hAnsi="Times New Roman" w:cs="Times New Roman"/>
          <w:kern w:val="0"/>
        </w:rPr>
        <w:t xml:space="preserve"> zł. i kwotę rozchodów w wysokości 3</w:t>
      </w:r>
      <w:r w:rsidR="00CF608D" w:rsidRPr="0054035E">
        <w:rPr>
          <w:rFonts w:ascii="Times New Roman" w:hAnsi="Times New Roman" w:cs="Times New Roman"/>
          <w:kern w:val="0"/>
        </w:rPr>
        <w:t>.</w:t>
      </w:r>
      <w:r w:rsidR="007B7DFB" w:rsidRPr="0054035E">
        <w:rPr>
          <w:rFonts w:ascii="Times New Roman" w:hAnsi="Times New Roman" w:cs="Times New Roman"/>
          <w:kern w:val="0"/>
        </w:rPr>
        <w:t>434.982,43</w:t>
      </w:r>
      <w:r w:rsidRPr="0054035E">
        <w:rPr>
          <w:rFonts w:ascii="Times New Roman" w:hAnsi="Times New Roman" w:cs="Times New Roman"/>
          <w:kern w:val="0"/>
        </w:rPr>
        <w:t xml:space="preserve"> zł., w tym: na spłatę kredytu w wysokości 3</w:t>
      </w:r>
      <w:r w:rsidR="00061575" w:rsidRPr="0054035E">
        <w:rPr>
          <w:rFonts w:ascii="Times New Roman" w:hAnsi="Times New Roman" w:cs="Times New Roman"/>
          <w:kern w:val="0"/>
        </w:rPr>
        <w:t>13.486,00</w:t>
      </w:r>
      <w:r w:rsidRPr="0054035E">
        <w:rPr>
          <w:rFonts w:ascii="Times New Roman" w:hAnsi="Times New Roman" w:cs="Times New Roman"/>
          <w:kern w:val="0"/>
        </w:rPr>
        <w:t xml:space="preserve"> zł.</w:t>
      </w:r>
      <w:r w:rsidR="00CF608D" w:rsidRPr="0054035E">
        <w:rPr>
          <w:rFonts w:ascii="Times New Roman" w:hAnsi="Times New Roman" w:cs="Times New Roman"/>
          <w:kern w:val="0"/>
        </w:rPr>
        <w:t xml:space="preserve"> i </w:t>
      </w:r>
      <w:r w:rsidR="00061575" w:rsidRPr="0054035E">
        <w:rPr>
          <w:rFonts w:ascii="Times New Roman" w:hAnsi="Times New Roman" w:cs="Times New Roman"/>
          <w:kern w:val="0"/>
        </w:rPr>
        <w:t>przelewy na rachunki lokat w wysokości 3.</w:t>
      </w:r>
      <w:r w:rsidR="007B7DFB" w:rsidRPr="0054035E">
        <w:rPr>
          <w:rFonts w:ascii="Times New Roman" w:hAnsi="Times New Roman" w:cs="Times New Roman"/>
          <w:kern w:val="0"/>
        </w:rPr>
        <w:t>121.496,</w:t>
      </w:r>
      <w:r w:rsidR="003409E1" w:rsidRPr="0054035E">
        <w:rPr>
          <w:rFonts w:ascii="Times New Roman" w:hAnsi="Times New Roman" w:cs="Times New Roman"/>
          <w:kern w:val="0"/>
        </w:rPr>
        <w:t>43</w:t>
      </w:r>
      <w:r w:rsidR="00551C38" w:rsidRPr="0054035E">
        <w:rPr>
          <w:rFonts w:ascii="Times New Roman" w:hAnsi="Times New Roman" w:cs="Times New Roman"/>
          <w:kern w:val="0"/>
        </w:rPr>
        <w:t xml:space="preserve"> zł.,</w:t>
      </w:r>
      <w:r w:rsidRPr="0054035E">
        <w:rPr>
          <w:rFonts w:ascii="Times New Roman" w:hAnsi="Times New Roman" w:cs="Times New Roman"/>
          <w:kern w:val="0"/>
        </w:rPr>
        <w:t xml:space="preserve"> zgodnie z załącznikiem nr 4 do niniejszej uchwały.</w:t>
      </w:r>
    </w:p>
    <w:p w14:paraId="21692D2B" w14:textId="1156E4C1" w:rsidR="003029F6" w:rsidRPr="0054035E" w:rsidRDefault="003029F6" w:rsidP="0054035E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 w:rsidRPr="0054035E">
        <w:rPr>
          <w:rFonts w:ascii="Times New Roman" w:hAnsi="Times New Roman" w:cs="Times New Roman"/>
          <w:b/>
          <w:bCs/>
          <w:kern w:val="0"/>
        </w:rPr>
        <w:t xml:space="preserve">§ </w:t>
      </w:r>
      <w:r w:rsidR="00551C38" w:rsidRPr="0054035E">
        <w:rPr>
          <w:rFonts w:ascii="Times New Roman" w:hAnsi="Times New Roman" w:cs="Times New Roman"/>
          <w:b/>
          <w:bCs/>
          <w:kern w:val="0"/>
        </w:rPr>
        <w:t>6</w:t>
      </w:r>
      <w:r w:rsidRPr="0054035E">
        <w:rPr>
          <w:rFonts w:ascii="Times New Roman" w:hAnsi="Times New Roman" w:cs="Times New Roman"/>
          <w:b/>
          <w:bCs/>
          <w:kern w:val="0"/>
        </w:rPr>
        <w:t xml:space="preserve">. </w:t>
      </w:r>
      <w:r w:rsidRPr="0054035E">
        <w:rPr>
          <w:rFonts w:ascii="Times New Roman" w:hAnsi="Times New Roman" w:cs="Times New Roman"/>
          <w:kern w:val="0"/>
        </w:rPr>
        <w:t>Wydatki majątkowe finansowane środkami z Rządowego Funduszu Inwestycji Lokalnych i Polskiego Ładu w 2023 roku w wysokości 13.</w:t>
      </w:r>
      <w:r w:rsidR="007B7DFB" w:rsidRPr="0054035E">
        <w:rPr>
          <w:rFonts w:ascii="Times New Roman" w:hAnsi="Times New Roman" w:cs="Times New Roman"/>
          <w:kern w:val="0"/>
        </w:rPr>
        <w:t>504.775,44</w:t>
      </w:r>
      <w:r w:rsidRPr="0054035E">
        <w:rPr>
          <w:rFonts w:ascii="Times New Roman" w:hAnsi="Times New Roman" w:cs="Times New Roman"/>
          <w:kern w:val="0"/>
        </w:rPr>
        <w:t xml:space="preserve"> zł., zgodnie  z załącznikiem nr </w:t>
      </w:r>
      <w:r w:rsidR="00551C38" w:rsidRPr="0054035E">
        <w:rPr>
          <w:rFonts w:ascii="Times New Roman" w:hAnsi="Times New Roman" w:cs="Times New Roman"/>
          <w:kern w:val="0"/>
        </w:rPr>
        <w:t>5</w:t>
      </w:r>
      <w:r w:rsidRPr="0054035E">
        <w:rPr>
          <w:rFonts w:ascii="Times New Roman" w:hAnsi="Times New Roman" w:cs="Times New Roman"/>
          <w:kern w:val="0"/>
        </w:rPr>
        <w:t xml:space="preserve"> do niniejszej uchwały.</w:t>
      </w:r>
    </w:p>
    <w:p w14:paraId="5AF680F1" w14:textId="3F491F0E" w:rsidR="003029F6" w:rsidRPr="0054035E" w:rsidRDefault="003029F6" w:rsidP="0054035E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 w:rsidRPr="0054035E">
        <w:rPr>
          <w:rFonts w:ascii="Times New Roman" w:hAnsi="Times New Roman" w:cs="Times New Roman"/>
          <w:b/>
          <w:bCs/>
          <w:kern w:val="0"/>
        </w:rPr>
        <w:t xml:space="preserve">§ </w:t>
      </w:r>
      <w:r w:rsidR="00551C38" w:rsidRPr="0054035E">
        <w:rPr>
          <w:rFonts w:ascii="Times New Roman" w:hAnsi="Times New Roman" w:cs="Times New Roman"/>
          <w:b/>
          <w:bCs/>
          <w:kern w:val="0"/>
        </w:rPr>
        <w:t>7</w:t>
      </w:r>
      <w:r w:rsidRPr="0054035E">
        <w:rPr>
          <w:rFonts w:ascii="Times New Roman" w:hAnsi="Times New Roman" w:cs="Times New Roman"/>
          <w:b/>
          <w:bCs/>
          <w:kern w:val="0"/>
        </w:rPr>
        <w:t>.</w:t>
      </w:r>
      <w:r w:rsidRPr="0054035E">
        <w:rPr>
          <w:rFonts w:ascii="Times New Roman" w:hAnsi="Times New Roman" w:cs="Times New Roman"/>
          <w:kern w:val="0"/>
        </w:rPr>
        <w:t xml:space="preserve"> Ustala się wydatki na programy i projekty ze środków pochodzących z funduszy strukturalnych i Funduszu </w:t>
      </w:r>
      <w:r w:rsidRPr="0054035E">
        <w:rPr>
          <w:rFonts w:ascii="Times New Roman" w:hAnsi="Times New Roman" w:cs="Times New Roman"/>
          <w:kern w:val="0"/>
        </w:rPr>
        <w:lastRenderedPageBreak/>
        <w:t xml:space="preserve">Spójności oraz pozostałe środki pochodzące ze źródeł zagranicznych nie podlegających zwrotowi w 2023 roku, zgodnie z załącznikiem nr </w:t>
      </w:r>
      <w:r w:rsidR="00551C38" w:rsidRPr="0054035E">
        <w:rPr>
          <w:rFonts w:ascii="Times New Roman" w:hAnsi="Times New Roman" w:cs="Times New Roman"/>
          <w:kern w:val="0"/>
        </w:rPr>
        <w:t>6</w:t>
      </w:r>
      <w:r w:rsidRPr="0054035E">
        <w:rPr>
          <w:rFonts w:ascii="Times New Roman" w:hAnsi="Times New Roman" w:cs="Times New Roman"/>
          <w:kern w:val="0"/>
        </w:rPr>
        <w:t xml:space="preserve"> do niniejszej uchwały.</w:t>
      </w:r>
    </w:p>
    <w:p w14:paraId="44053BEB" w14:textId="30DF676E" w:rsidR="00C224DF" w:rsidRPr="0054035E" w:rsidRDefault="00C224DF" w:rsidP="0054035E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 w:rsidRPr="0054035E">
        <w:rPr>
          <w:rFonts w:ascii="Times New Roman" w:hAnsi="Times New Roman" w:cs="Times New Roman"/>
          <w:b/>
          <w:bCs/>
          <w:kern w:val="0"/>
        </w:rPr>
        <w:t>§ 8</w:t>
      </w:r>
      <w:r w:rsidRPr="0054035E">
        <w:rPr>
          <w:rFonts w:ascii="Times New Roman" w:hAnsi="Times New Roman" w:cs="Times New Roman"/>
          <w:kern w:val="0"/>
        </w:rPr>
        <w:t>. Wprowadza się zmiany w załączniku "Dochody i wydatki związane z realizacją zadań realizowanych na podstawie umów lub porozumień między jednostkami samorządu</w:t>
      </w:r>
      <w:r w:rsidR="0054035E">
        <w:rPr>
          <w:rFonts w:ascii="Times New Roman" w:hAnsi="Times New Roman" w:cs="Times New Roman"/>
          <w:kern w:val="0"/>
        </w:rPr>
        <w:t xml:space="preserve"> </w:t>
      </w:r>
      <w:r w:rsidRPr="0054035E">
        <w:rPr>
          <w:rFonts w:ascii="Times New Roman" w:hAnsi="Times New Roman" w:cs="Times New Roman"/>
          <w:kern w:val="0"/>
        </w:rPr>
        <w:t>terytorialnego w 202</w:t>
      </w:r>
      <w:r w:rsidR="00FC2B36" w:rsidRPr="0054035E">
        <w:rPr>
          <w:rFonts w:ascii="Times New Roman" w:hAnsi="Times New Roman" w:cs="Times New Roman"/>
          <w:kern w:val="0"/>
        </w:rPr>
        <w:t>3</w:t>
      </w:r>
      <w:r w:rsidRPr="0054035E">
        <w:rPr>
          <w:rFonts w:ascii="Times New Roman" w:hAnsi="Times New Roman" w:cs="Times New Roman"/>
          <w:kern w:val="0"/>
        </w:rPr>
        <w:t xml:space="preserve"> r.", zgodnie z załącznikiem nr 7 do niniejszej uchwały.</w:t>
      </w:r>
    </w:p>
    <w:p w14:paraId="7549182F" w14:textId="1B8D121B" w:rsidR="00C56D5E" w:rsidRPr="0054035E" w:rsidRDefault="00C224DF" w:rsidP="005403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54035E">
        <w:rPr>
          <w:rFonts w:ascii="Times New Roman" w:hAnsi="Times New Roman" w:cs="Times New Roman"/>
          <w:b/>
          <w:bCs/>
          <w:kern w:val="0"/>
        </w:rPr>
        <w:t xml:space="preserve">§ </w:t>
      </w:r>
      <w:r w:rsidR="00551C38" w:rsidRPr="0054035E">
        <w:rPr>
          <w:rFonts w:ascii="Times New Roman" w:hAnsi="Times New Roman" w:cs="Times New Roman"/>
          <w:b/>
          <w:bCs/>
          <w:kern w:val="0"/>
        </w:rPr>
        <w:t>9</w:t>
      </w:r>
      <w:r w:rsidRPr="0054035E">
        <w:rPr>
          <w:rFonts w:ascii="Times New Roman" w:hAnsi="Times New Roman" w:cs="Times New Roman"/>
          <w:b/>
          <w:bCs/>
          <w:kern w:val="0"/>
        </w:rPr>
        <w:t>.</w:t>
      </w:r>
      <w:r w:rsidR="00C56D5E" w:rsidRPr="0054035E">
        <w:rPr>
          <w:rFonts w:ascii="Times New Roman" w:hAnsi="Times New Roman" w:cs="Times New Roman"/>
        </w:rPr>
        <w:t xml:space="preserve"> Ustala się </w:t>
      </w:r>
      <w:r w:rsidR="00C56D5E" w:rsidRPr="0054035E">
        <w:rPr>
          <w:rFonts w:ascii="Times New Roman" w:hAnsi="Times New Roman" w:cs="Times New Roman"/>
          <w:color w:val="000000"/>
        </w:rPr>
        <w:t>dotacje udzielone z budżetu gminy podmiotom należącym i  nie należącym do sektora finansów publicznych w kwocie 1.555.533,00 zł. zgodnie z   załącznikiem nr 8 do niniejszej uchwały.</w:t>
      </w:r>
    </w:p>
    <w:p w14:paraId="78B5E687" w14:textId="483AE95B" w:rsidR="00C224DF" w:rsidRPr="0054035E" w:rsidRDefault="00C56D5E" w:rsidP="005403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4035E">
        <w:rPr>
          <w:rFonts w:ascii="Times New Roman" w:hAnsi="Times New Roman" w:cs="Times New Roman"/>
          <w:b/>
          <w:bCs/>
          <w:kern w:val="0"/>
        </w:rPr>
        <w:t xml:space="preserve">§ 10. </w:t>
      </w:r>
      <w:r w:rsidR="007B7DFB" w:rsidRPr="0054035E">
        <w:rPr>
          <w:rFonts w:ascii="Times New Roman" w:hAnsi="Times New Roman" w:cs="Times New Roman"/>
        </w:rPr>
        <w:t>Ustala się plan dochodów własnych jednostek budżetowych i wydatków nimi finansowanych w kwocie 74.500,00 zł. zgodnie z załącznikiem nr 9 do   niniejszej uchwały.</w:t>
      </w:r>
    </w:p>
    <w:p w14:paraId="09F296B0" w14:textId="6DAA4428" w:rsidR="003029F6" w:rsidRPr="0054035E" w:rsidRDefault="003029F6" w:rsidP="0054035E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54035E">
        <w:rPr>
          <w:rFonts w:ascii="Times New Roman" w:hAnsi="Times New Roman" w:cs="Times New Roman"/>
          <w:b/>
          <w:bCs/>
          <w:kern w:val="0"/>
        </w:rPr>
        <w:t>§ 1</w:t>
      </w:r>
      <w:r w:rsidR="007B7DFB" w:rsidRPr="0054035E">
        <w:rPr>
          <w:rFonts w:ascii="Times New Roman" w:hAnsi="Times New Roman" w:cs="Times New Roman"/>
          <w:b/>
          <w:bCs/>
          <w:kern w:val="0"/>
        </w:rPr>
        <w:t>1</w:t>
      </w:r>
      <w:r w:rsidRPr="0054035E">
        <w:rPr>
          <w:rFonts w:ascii="Times New Roman" w:hAnsi="Times New Roman" w:cs="Times New Roman"/>
          <w:b/>
          <w:bCs/>
          <w:kern w:val="0"/>
        </w:rPr>
        <w:t>.</w:t>
      </w:r>
      <w:r w:rsidRPr="0054035E">
        <w:rPr>
          <w:rFonts w:ascii="Times New Roman" w:hAnsi="Times New Roman" w:cs="Times New Roman"/>
          <w:kern w:val="0"/>
        </w:rPr>
        <w:t xml:space="preserve"> Budżet po dokonanych zmianach wynosi:</w:t>
      </w:r>
    </w:p>
    <w:p w14:paraId="19954751" w14:textId="70945447" w:rsidR="003029F6" w:rsidRPr="0054035E" w:rsidRDefault="003029F6" w:rsidP="00100BA8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54035E">
        <w:rPr>
          <w:rFonts w:ascii="Times New Roman" w:hAnsi="Times New Roman" w:cs="Times New Roman"/>
          <w:kern w:val="0"/>
        </w:rPr>
        <w:t xml:space="preserve">1. Plan dochodów po zmianach – </w:t>
      </w:r>
      <w:r w:rsidR="007B7DFB" w:rsidRPr="0054035E">
        <w:rPr>
          <w:rFonts w:ascii="Times New Roman" w:hAnsi="Times New Roman" w:cs="Times New Roman"/>
          <w:kern w:val="0"/>
        </w:rPr>
        <w:t>27.593.253,62</w:t>
      </w:r>
      <w:r w:rsidRPr="0054035E">
        <w:rPr>
          <w:rFonts w:ascii="Times New Roman" w:hAnsi="Times New Roman" w:cs="Times New Roman"/>
          <w:kern w:val="0"/>
        </w:rPr>
        <w:t xml:space="preserve"> zł.</w:t>
      </w:r>
      <w:r w:rsidR="00100BA8">
        <w:rPr>
          <w:rFonts w:ascii="Times New Roman" w:hAnsi="Times New Roman" w:cs="Times New Roman"/>
          <w:kern w:val="0"/>
        </w:rPr>
        <w:t xml:space="preserve"> </w:t>
      </w:r>
      <w:r w:rsidRPr="0054035E">
        <w:rPr>
          <w:rFonts w:ascii="Times New Roman" w:hAnsi="Times New Roman" w:cs="Times New Roman"/>
          <w:kern w:val="0"/>
        </w:rPr>
        <w:t>w tym: dochody bieżące – 1</w:t>
      </w:r>
      <w:r w:rsidR="007B7DFB" w:rsidRPr="0054035E">
        <w:rPr>
          <w:rFonts w:ascii="Times New Roman" w:hAnsi="Times New Roman" w:cs="Times New Roman"/>
          <w:kern w:val="0"/>
        </w:rPr>
        <w:t>4.338.202,68</w:t>
      </w:r>
      <w:r w:rsidRPr="0054035E">
        <w:rPr>
          <w:rFonts w:ascii="Times New Roman" w:hAnsi="Times New Roman" w:cs="Times New Roman"/>
          <w:kern w:val="0"/>
        </w:rPr>
        <w:t xml:space="preserve"> zł.</w:t>
      </w:r>
    </w:p>
    <w:p w14:paraId="7B55445D" w14:textId="4D81EBC6" w:rsidR="0054035E" w:rsidRDefault="003029F6" w:rsidP="005403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54035E">
        <w:rPr>
          <w:rFonts w:ascii="Times New Roman" w:hAnsi="Times New Roman" w:cs="Times New Roman"/>
          <w:kern w:val="0"/>
        </w:rPr>
        <w:t>dochody majątkowe – 1</w:t>
      </w:r>
      <w:r w:rsidR="00FC2B36" w:rsidRPr="0054035E">
        <w:rPr>
          <w:rFonts w:ascii="Times New Roman" w:hAnsi="Times New Roman" w:cs="Times New Roman"/>
          <w:kern w:val="0"/>
        </w:rPr>
        <w:t>3.2</w:t>
      </w:r>
      <w:r w:rsidR="00532A47" w:rsidRPr="0054035E">
        <w:rPr>
          <w:rFonts w:ascii="Times New Roman" w:hAnsi="Times New Roman" w:cs="Times New Roman"/>
          <w:kern w:val="0"/>
        </w:rPr>
        <w:t>55.050,94</w:t>
      </w:r>
      <w:r w:rsidRPr="0054035E">
        <w:rPr>
          <w:rFonts w:ascii="Times New Roman" w:hAnsi="Times New Roman" w:cs="Times New Roman"/>
          <w:kern w:val="0"/>
        </w:rPr>
        <w:t xml:space="preserve"> zł. </w:t>
      </w:r>
    </w:p>
    <w:p w14:paraId="6A7E8B39" w14:textId="031145E1" w:rsidR="003029F6" w:rsidRPr="0054035E" w:rsidRDefault="003029F6" w:rsidP="005403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54035E">
        <w:rPr>
          <w:rFonts w:ascii="Times New Roman" w:hAnsi="Times New Roman" w:cs="Times New Roman"/>
          <w:kern w:val="0"/>
        </w:rPr>
        <w:t xml:space="preserve">2. Plan wydatków po zmianach – </w:t>
      </w:r>
      <w:r w:rsidR="00532A47" w:rsidRPr="0054035E">
        <w:rPr>
          <w:rFonts w:ascii="Times New Roman" w:hAnsi="Times New Roman" w:cs="Times New Roman"/>
          <w:kern w:val="0"/>
        </w:rPr>
        <w:t>30.601.055,30</w:t>
      </w:r>
      <w:r w:rsidRPr="0054035E">
        <w:rPr>
          <w:rFonts w:ascii="Times New Roman" w:hAnsi="Times New Roman" w:cs="Times New Roman"/>
          <w:kern w:val="0"/>
        </w:rPr>
        <w:t xml:space="preserve"> zł.</w:t>
      </w:r>
      <w:r w:rsidR="00100BA8">
        <w:rPr>
          <w:rFonts w:ascii="Times New Roman" w:hAnsi="Times New Roman" w:cs="Times New Roman"/>
          <w:kern w:val="0"/>
        </w:rPr>
        <w:t xml:space="preserve"> </w:t>
      </w:r>
      <w:r w:rsidRPr="0054035E">
        <w:rPr>
          <w:rFonts w:ascii="Times New Roman" w:hAnsi="Times New Roman" w:cs="Times New Roman"/>
          <w:kern w:val="0"/>
        </w:rPr>
        <w:t>w tym: wydatki bieżące – 1</w:t>
      </w:r>
      <w:r w:rsidR="00532A47" w:rsidRPr="0054035E">
        <w:rPr>
          <w:rFonts w:ascii="Times New Roman" w:hAnsi="Times New Roman" w:cs="Times New Roman"/>
          <w:kern w:val="0"/>
        </w:rPr>
        <w:t>4.999.514,81</w:t>
      </w:r>
      <w:r w:rsidRPr="0054035E">
        <w:rPr>
          <w:rFonts w:ascii="Times New Roman" w:hAnsi="Times New Roman" w:cs="Times New Roman"/>
          <w:kern w:val="0"/>
        </w:rPr>
        <w:t xml:space="preserve"> zł.</w:t>
      </w:r>
    </w:p>
    <w:p w14:paraId="13AFEE0A" w14:textId="03597C91" w:rsidR="003029F6" w:rsidRPr="0054035E" w:rsidRDefault="003029F6" w:rsidP="005403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54035E">
        <w:rPr>
          <w:rFonts w:ascii="Times New Roman" w:hAnsi="Times New Roman" w:cs="Times New Roman"/>
          <w:kern w:val="0"/>
        </w:rPr>
        <w:t>wydatki majątkowe – 1</w:t>
      </w:r>
      <w:r w:rsidR="00FC2B36" w:rsidRPr="0054035E">
        <w:rPr>
          <w:rFonts w:ascii="Times New Roman" w:hAnsi="Times New Roman" w:cs="Times New Roman"/>
          <w:kern w:val="0"/>
        </w:rPr>
        <w:t>5.</w:t>
      </w:r>
      <w:r w:rsidR="00532A47" w:rsidRPr="0054035E">
        <w:rPr>
          <w:rFonts w:ascii="Times New Roman" w:hAnsi="Times New Roman" w:cs="Times New Roman"/>
          <w:kern w:val="0"/>
        </w:rPr>
        <w:t>601.540,49</w:t>
      </w:r>
      <w:r w:rsidRPr="0054035E">
        <w:rPr>
          <w:rFonts w:ascii="Times New Roman" w:hAnsi="Times New Roman" w:cs="Times New Roman"/>
          <w:kern w:val="0"/>
        </w:rPr>
        <w:t xml:space="preserve"> zł.</w:t>
      </w:r>
    </w:p>
    <w:p w14:paraId="5F4BB16D" w14:textId="49739869" w:rsidR="003029F6" w:rsidRPr="0054035E" w:rsidRDefault="003029F6" w:rsidP="005403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 w:rsidRPr="0054035E">
        <w:rPr>
          <w:rFonts w:ascii="Times New Roman" w:hAnsi="Times New Roman" w:cs="Times New Roman"/>
          <w:b/>
          <w:bCs/>
          <w:kern w:val="0"/>
        </w:rPr>
        <w:t>§ 1</w:t>
      </w:r>
      <w:r w:rsidR="007B7DFB" w:rsidRPr="0054035E">
        <w:rPr>
          <w:rFonts w:ascii="Times New Roman" w:hAnsi="Times New Roman" w:cs="Times New Roman"/>
          <w:b/>
          <w:bCs/>
          <w:kern w:val="0"/>
        </w:rPr>
        <w:t>2</w:t>
      </w:r>
      <w:r w:rsidRPr="0054035E">
        <w:rPr>
          <w:rFonts w:ascii="Times New Roman" w:hAnsi="Times New Roman" w:cs="Times New Roman"/>
          <w:b/>
          <w:bCs/>
          <w:kern w:val="0"/>
        </w:rPr>
        <w:t xml:space="preserve">. </w:t>
      </w:r>
      <w:r w:rsidRPr="0054035E">
        <w:rPr>
          <w:rFonts w:ascii="Times New Roman" w:hAnsi="Times New Roman" w:cs="Times New Roman"/>
          <w:kern w:val="0"/>
        </w:rPr>
        <w:t>Uchwała wchodzi w życie z dniem podjęcia i podlega ogłoszeniu w Dzienniku Urzędowym Województwa Warmińsko-Mazurskiego.</w:t>
      </w:r>
    </w:p>
    <w:p w14:paraId="75E27A7C" w14:textId="77777777" w:rsidR="003029F6" w:rsidRPr="0054035E" w:rsidRDefault="003029F6" w:rsidP="003029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0C81E9BA" w14:textId="77777777" w:rsidR="003029F6" w:rsidRPr="0054035E" w:rsidRDefault="003029F6" w:rsidP="003029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6EF02FA7" w14:textId="36E6BB5B" w:rsidR="003029F6" w:rsidRPr="0054035E" w:rsidRDefault="003029F6" w:rsidP="005403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Times New Roman" w:hAnsi="Times New Roman" w:cs="Times New Roman"/>
          <w:kern w:val="0"/>
        </w:rPr>
      </w:pPr>
      <w:r w:rsidRPr="0054035E">
        <w:rPr>
          <w:rFonts w:ascii="Times New Roman" w:hAnsi="Times New Roman" w:cs="Times New Roman"/>
          <w:kern w:val="0"/>
        </w:rPr>
        <w:t>Przewodniczący Rady Gminy</w:t>
      </w:r>
    </w:p>
    <w:p w14:paraId="0F610485" w14:textId="77777777" w:rsidR="003029F6" w:rsidRPr="0054035E" w:rsidRDefault="003029F6" w:rsidP="005403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Times New Roman" w:hAnsi="Times New Roman" w:cs="Times New Roman"/>
          <w:kern w:val="0"/>
        </w:rPr>
      </w:pPr>
    </w:p>
    <w:p w14:paraId="17F716B2" w14:textId="4CAE74AA" w:rsidR="003029F6" w:rsidRPr="0054035E" w:rsidRDefault="003029F6" w:rsidP="005403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kern w:val="0"/>
        </w:rPr>
      </w:pPr>
      <w:r w:rsidRPr="0054035E">
        <w:rPr>
          <w:rFonts w:ascii="Times New Roman" w:hAnsi="Times New Roman" w:cs="Times New Roman"/>
          <w:kern w:val="0"/>
        </w:rPr>
        <w:t>Stanisław Rudziewicz</w:t>
      </w:r>
    </w:p>
    <w:sectPr w:rsidR="003029F6" w:rsidRPr="0054035E" w:rsidSect="0054035E">
      <w:pgSz w:w="11894" w:h="16834"/>
      <w:pgMar w:top="1418" w:right="1021" w:bottom="992" w:left="102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num w:numId="1" w16cid:durableId="169225515">
    <w:abstractNumId w:val="0"/>
  </w:num>
  <w:num w:numId="2" w16cid:durableId="1063715956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9F6"/>
    <w:rsid w:val="00061575"/>
    <w:rsid w:val="00100BA8"/>
    <w:rsid w:val="003029F6"/>
    <w:rsid w:val="003409E1"/>
    <w:rsid w:val="0038410F"/>
    <w:rsid w:val="00532A47"/>
    <w:rsid w:val="0054035E"/>
    <w:rsid w:val="00551C38"/>
    <w:rsid w:val="006F58B2"/>
    <w:rsid w:val="007B7DFB"/>
    <w:rsid w:val="00C224DF"/>
    <w:rsid w:val="00C56D5E"/>
    <w:rsid w:val="00CF608D"/>
    <w:rsid w:val="00D17F1E"/>
    <w:rsid w:val="00D44380"/>
    <w:rsid w:val="00E601F8"/>
    <w:rsid w:val="00EE78D0"/>
    <w:rsid w:val="00FC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BB5E7"/>
  <w15:chartTrackingRefBased/>
  <w15:docId w15:val="{2DEC925A-99A8-4FD4-81AA-AEEB4E38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640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OP4</cp:lastModifiedBy>
  <cp:revision>14</cp:revision>
  <dcterms:created xsi:type="dcterms:W3CDTF">2023-03-22T12:07:00Z</dcterms:created>
  <dcterms:modified xsi:type="dcterms:W3CDTF">2023-06-07T09:45:00Z</dcterms:modified>
</cp:coreProperties>
</file>