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57E48" w:rsidRPr="004B0C69" w:rsidRDefault="00357E48" w:rsidP="004B0C69">
      <w:pPr>
        <w:pStyle w:val="Nagwek"/>
        <w:spacing w:line="360" w:lineRule="auto"/>
        <w:jc w:val="right"/>
        <w:rPr>
          <w:bCs/>
          <w:sz w:val="24"/>
          <w:szCs w:val="24"/>
          <w:lang w:val="pl-PL"/>
        </w:rPr>
      </w:pPr>
      <w:r>
        <w:rPr>
          <w:bCs/>
          <w:sz w:val="24"/>
          <w:szCs w:val="24"/>
          <w:lang w:val="pl-PL"/>
        </w:rPr>
        <w:t xml:space="preserve">Dubeninki, </w:t>
      </w:r>
      <w:r w:rsidRPr="00357E48">
        <w:rPr>
          <w:bCs/>
          <w:sz w:val="24"/>
          <w:szCs w:val="24"/>
          <w:lang w:val="pl-PL"/>
        </w:rPr>
        <w:t>13.06.2023 r.</w:t>
      </w:r>
    </w:p>
    <w:p w:rsidR="00357E48" w:rsidRDefault="008928FC" w:rsidP="008928FC">
      <w:pPr>
        <w:pStyle w:val="Nagwek"/>
        <w:spacing w:line="360" w:lineRule="auto"/>
        <w:jc w:val="center"/>
        <w:rPr>
          <w:b/>
          <w:sz w:val="32"/>
          <w:szCs w:val="32"/>
          <w:lang w:val="pl-PL"/>
        </w:rPr>
      </w:pPr>
      <w:r w:rsidRPr="00C300B9">
        <w:rPr>
          <w:b/>
          <w:sz w:val="32"/>
          <w:szCs w:val="32"/>
          <w:lang w:val="pl-PL"/>
        </w:rPr>
        <w:t xml:space="preserve">Informacja  </w:t>
      </w:r>
    </w:p>
    <w:p w:rsidR="008928FC" w:rsidRDefault="008928FC" w:rsidP="008928FC">
      <w:pPr>
        <w:pStyle w:val="Nagwek"/>
        <w:spacing w:line="360" w:lineRule="auto"/>
        <w:jc w:val="center"/>
        <w:rPr>
          <w:b/>
          <w:sz w:val="32"/>
          <w:szCs w:val="32"/>
          <w:lang w:val="pl-PL"/>
        </w:rPr>
      </w:pPr>
      <w:r w:rsidRPr="00C300B9">
        <w:rPr>
          <w:b/>
          <w:sz w:val="32"/>
          <w:szCs w:val="32"/>
          <w:lang w:val="pl-PL"/>
        </w:rPr>
        <w:t>w sprawie</w:t>
      </w:r>
      <w:r w:rsidR="0068750F">
        <w:rPr>
          <w:b/>
          <w:sz w:val="32"/>
          <w:szCs w:val="32"/>
          <w:lang w:val="pl-PL"/>
        </w:rPr>
        <w:t xml:space="preserve"> szacowania szkód w rolnictwie </w:t>
      </w:r>
      <w:r w:rsidR="00357E48">
        <w:rPr>
          <w:b/>
          <w:sz w:val="32"/>
          <w:szCs w:val="32"/>
          <w:lang w:val="pl-PL"/>
        </w:rPr>
        <w:br/>
      </w:r>
      <w:r w:rsidR="0068750F">
        <w:rPr>
          <w:b/>
          <w:sz w:val="32"/>
          <w:szCs w:val="32"/>
          <w:lang w:val="pl-PL"/>
        </w:rPr>
        <w:t xml:space="preserve">w związku z wzrastającą </w:t>
      </w:r>
      <w:r w:rsidRPr="00C300B9">
        <w:rPr>
          <w:b/>
          <w:sz w:val="32"/>
          <w:szCs w:val="32"/>
          <w:lang w:val="pl-PL"/>
        </w:rPr>
        <w:t>susz</w:t>
      </w:r>
      <w:r w:rsidR="0068750F">
        <w:rPr>
          <w:b/>
          <w:sz w:val="32"/>
          <w:szCs w:val="32"/>
          <w:lang w:val="pl-PL"/>
        </w:rPr>
        <w:t>ą</w:t>
      </w:r>
      <w:r w:rsidR="005005F4">
        <w:rPr>
          <w:b/>
          <w:sz w:val="32"/>
          <w:szCs w:val="32"/>
          <w:lang w:val="pl-PL"/>
        </w:rPr>
        <w:t>.</w:t>
      </w:r>
    </w:p>
    <w:p w:rsidR="00C300B9" w:rsidRDefault="00C300B9" w:rsidP="008928FC">
      <w:pPr>
        <w:pStyle w:val="Nagwek"/>
        <w:spacing w:line="360" w:lineRule="auto"/>
        <w:jc w:val="center"/>
        <w:rPr>
          <w:b/>
          <w:sz w:val="32"/>
          <w:szCs w:val="32"/>
          <w:lang w:val="pl-PL"/>
        </w:rPr>
      </w:pPr>
    </w:p>
    <w:p w:rsidR="00EA0155" w:rsidRDefault="00EA0155" w:rsidP="004B0C69">
      <w:pPr>
        <w:pStyle w:val="Nagwek"/>
        <w:jc w:val="both"/>
        <w:rPr>
          <w:sz w:val="28"/>
          <w:szCs w:val="28"/>
        </w:rPr>
      </w:pPr>
      <w:r w:rsidRPr="00EA0155">
        <w:rPr>
          <w:sz w:val="28"/>
          <w:szCs w:val="28"/>
        </w:rPr>
        <w:t xml:space="preserve">W </w:t>
      </w:r>
      <w:proofErr w:type="spellStart"/>
      <w:r>
        <w:rPr>
          <w:sz w:val="28"/>
          <w:szCs w:val="28"/>
        </w:rPr>
        <w:t>związku</w:t>
      </w:r>
      <w:proofErr w:type="spellEnd"/>
      <w:r>
        <w:rPr>
          <w:sz w:val="28"/>
          <w:szCs w:val="28"/>
        </w:rPr>
        <w:t xml:space="preserve"> </w:t>
      </w:r>
      <w:r w:rsidRPr="00EA0155">
        <w:rPr>
          <w:sz w:val="28"/>
          <w:szCs w:val="28"/>
        </w:rPr>
        <w:t xml:space="preserve">z </w:t>
      </w:r>
      <w:proofErr w:type="spellStart"/>
      <w:r w:rsidRPr="00EA0155">
        <w:rPr>
          <w:sz w:val="28"/>
          <w:szCs w:val="28"/>
        </w:rPr>
        <w:t>wzrastającą</w:t>
      </w:r>
      <w:proofErr w:type="spellEnd"/>
      <w:r w:rsidRPr="00EA0155">
        <w:rPr>
          <w:sz w:val="28"/>
          <w:szCs w:val="28"/>
        </w:rPr>
        <w:t xml:space="preserve"> </w:t>
      </w:r>
      <w:proofErr w:type="spellStart"/>
      <w:r w:rsidRPr="00EA0155">
        <w:rPr>
          <w:sz w:val="28"/>
          <w:szCs w:val="28"/>
        </w:rPr>
        <w:t>suszą</w:t>
      </w:r>
      <w:proofErr w:type="spellEnd"/>
      <w:r w:rsidRPr="00EA0155">
        <w:rPr>
          <w:sz w:val="28"/>
          <w:szCs w:val="28"/>
        </w:rPr>
        <w:t xml:space="preserve"> </w:t>
      </w:r>
      <w:proofErr w:type="spellStart"/>
      <w:r w:rsidRPr="00EA0155">
        <w:rPr>
          <w:sz w:val="28"/>
          <w:szCs w:val="28"/>
        </w:rPr>
        <w:t>rolniczą</w:t>
      </w:r>
      <w:proofErr w:type="spellEnd"/>
      <w:r w:rsidRPr="00EA0155">
        <w:rPr>
          <w:sz w:val="28"/>
          <w:szCs w:val="28"/>
        </w:rPr>
        <w:t xml:space="preserve">, </w:t>
      </w:r>
      <w:proofErr w:type="spellStart"/>
      <w:r w:rsidRPr="00EA0155">
        <w:rPr>
          <w:sz w:val="28"/>
          <w:szCs w:val="28"/>
        </w:rPr>
        <w:t>potwierdzoną</w:t>
      </w:r>
      <w:proofErr w:type="spellEnd"/>
      <w:r w:rsidRPr="00EA0155">
        <w:rPr>
          <w:sz w:val="28"/>
          <w:szCs w:val="28"/>
        </w:rPr>
        <w:t xml:space="preserve"> </w:t>
      </w:r>
      <w:proofErr w:type="spellStart"/>
      <w:r w:rsidRPr="00EA0155">
        <w:rPr>
          <w:sz w:val="28"/>
          <w:szCs w:val="28"/>
        </w:rPr>
        <w:t>wynikami</w:t>
      </w:r>
      <w:proofErr w:type="spellEnd"/>
      <w:r w:rsidRPr="00EA0155">
        <w:rPr>
          <w:sz w:val="28"/>
          <w:szCs w:val="28"/>
        </w:rPr>
        <w:t xml:space="preserve"> </w:t>
      </w:r>
      <w:proofErr w:type="spellStart"/>
      <w:r w:rsidRPr="00EA0155">
        <w:rPr>
          <w:sz w:val="28"/>
          <w:szCs w:val="28"/>
        </w:rPr>
        <w:t>monitoringu</w:t>
      </w:r>
      <w:proofErr w:type="spellEnd"/>
      <w:r w:rsidRPr="00EA0155">
        <w:rPr>
          <w:sz w:val="28"/>
          <w:szCs w:val="28"/>
        </w:rPr>
        <w:t xml:space="preserve"> </w:t>
      </w:r>
      <w:proofErr w:type="spellStart"/>
      <w:r w:rsidRPr="00EA0155">
        <w:rPr>
          <w:sz w:val="28"/>
          <w:szCs w:val="28"/>
        </w:rPr>
        <w:t>suszy</w:t>
      </w:r>
      <w:proofErr w:type="spellEnd"/>
      <w:r w:rsidRPr="00EA0155">
        <w:rPr>
          <w:sz w:val="28"/>
          <w:szCs w:val="28"/>
        </w:rPr>
        <w:t xml:space="preserve"> </w:t>
      </w:r>
      <w:proofErr w:type="spellStart"/>
      <w:r w:rsidRPr="00EA0155">
        <w:rPr>
          <w:sz w:val="28"/>
          <w:szCs w:val="28"/>
        </w:rPr>
        <w:t>rolniczej</w:t>
      </w:r>
      <w:proofErr w:type="spellEnd"/>
      <w:r w:rsidRPr="00EA0155">
        <w:rPr>
          <w:sz w:val="28"/>
          <w:szCs w:val="28"/>
        </w:rPr>
        <w:t xml:space="preserve"> </w:t>
      </w:r>
      <w:proofErr w:type="spellStart"/>
      <w:r w:rsidRPr="00EA0155">
        <w:rPr>
          <w:sz w:val="28"/>
          <w:szCs w:val="28"/>
        </w:rPr>
        <w:t>przez</w:t>
      </w:r>
      <w:proofErr w:type="spellEnd"/>
      <w:r w:rsidRPr="00EA0155">
        <w:rPr>
          <w:sz w:val="28"/>
          <w:szCs w:val="28"/>
        </w:rPr>
        <w:t xml:space="preserve"> </w:t>
      </w:r>
      <w:proofErr w:type="spellStart"/>
      <w:r w:rsidRPr="00EA0155">
        <w:rPr>
          <w:sz w:val="28"/>
          <w:szCs w:val="28"/>
        </w:rPr>
        <w:t>Instytut</w:t>
      </w:r>
      <w:proofErr w:type="spellEnd"/>
      <w:r w:rsidRPr="00EA0155">
        <w:rPr>
          <w:sz w:val="28"/>
          <w:szCs w:val="28"/>
        </w:rPr>
        <w:t xml:space="preserve"> </w:t>
      </w:r>
      <w:proofErr w:type="spellStart"/>
      <w:r w:rsidRPr="00EA0155">
        <w:rPr>
          <w:sz w:val="28"/>
          <w:szCs w:val="28"/>
        </w:rPr>
        <w:t>Uprawy</w:t>
      </w:r>
      <w:proofErr w:type="spellEnd"/>
      <w:r w:rsidRPr="00EA0155">
        <w:rPr>
          <w:sz w:val="28"/>
          <w:szCs w:val="28"/>
        </w:rPr>
        <w:t xml:space="preserve">, </w:t>
      </w:r>
      <w:proofErr w:type="spellStart"/>
      <w:r w:rsidRPr="00EA0155">
        <w:rPr>
          <w:sz w:val="28"/>
          <w:szCs w:val="28"/>
        </w:rPr>
        <w:t>Nawożenia</w:t>
      </w:r>
      <w:proofErr w:type="spellEnd"/>
      <w:r w:rsidRPr="00EA0155">
        <w:rPr>
          <w:sz w:val="28"/>
          <w:szCs w:val="28"/>
        </w:rPr>
        <w:t xml:space="preserve"> </w:t>
      </w:r>
      <w:proofErr w:type="spellStart"/>
      <w:r w:rsidRPr="00EA0155">
        <w:rPr>
          <w:sz w:val="28"/>
          <w:szCs w:val="28"/>
        </w:rPr>
        <w:t>i</w:t>
      </w:r>
      <w:proofErr w:type="spellEnd"/>
      <w:r w:rsidRPr="00EA0155">
        <w:rPr>
          <w:sz w:val="28"/>
          <w:szCs w:val="28"/>
        </w:rPr>
        <w:t xml:space="preserve"> </w:t>
      </w:r>
      <w:proofErr w:type="spellStart"/>
      <w:r w:rsidRPr="00EA0155">
        <w:rPr>
          <w:sz w:val="28"/>
          <w:szCs w:val="28"/>
        </w:rPr>
        <w:t>Gleboznawstwa</w:t>
      </w:r>
      <w:proofErr w:type="spellEnd"/>
      <w:r>
        <w:rPr>
          <w:sz w:val="28"/>
          <w:szCs w:val="28"/>
        </w:rPr>
        <w:t xml:space="preserve"> - </w:t>
      </w:r>
      <w:proofErr w:type="spellStart"/>
      <w:r w:rsidRPr="00EA0155">
        <w:rPr>
          <w:sz w:val="28"/>
          <w:szCs w:val="28"/>
        </w:rPr>
        <w:t>Państwowy</w:t>
      </w:r>
      <w:proofErr w:type="spellEnd"/>
      <w:r w:rsidRPr="00EA0155">
        <w:rPr>
          <w:sz w:val="28"/>
          <w:szCs w:val="28"/>
        </w:rPr>
        <w:t xml:space="preserve"> </w:t>
      </w:r>
      <w:proofErr w:type="spellStart"/>
      <w:r w:rsidRPr="00EA0155">
        <w:rPr>
          <w:sz w:val="28"/>
          <w:szCs w:val="28"/>
        </w:rPr>
        <w:t>Instytut</w:t>
      </w:r>
      <w:proofErr w:type="spellEnd"/>
      <w:r w:rsidRPr="00EA0155">
        <w:rPr>
          <w:sz w:val="28"/>
          <w:szCs w:val="28"/>
        </w:rPr>
        <w:t xml:space="preserve"> </w:t>
      </w:r>
      <w:proofErr w:type="spellStart"/>
      <w:r w:rsidRPr="00EA0155">
        <w:rPr>
          <w:sz w:val="28"/>
          <w:szCs w:val="28"/>
        </w:rPr>
        <w:t>Badawczy</w:t>
      </w:r>
      <w:proofErr w:type="spellEnd"/>
      <w:r w:rsidRPr="00EA0155">
        <w:rPr>
          <w:sz w:val="28"/>
          <w:szCs w:val="28"/>
        </w:rPr>
        <w:t xml:space="preserve"> w </w:t>
      </w:r>
      <w:proofErr w:type="spellStart"/>
      <w:r w:rsidRPr="00EA0155">
        <w:rPr>
          <w:sz w:val="28"/>
          <w:szCs w:val="28"/>
        </w:rPr>
        <w:t>Puławach</w:t>
      </w:r>
      <w:proofErr w:type="spellEnd"/>
      <w:r w:rsidRPr="00EA0155">
        <w:rPr>
          <w:sz w:val="28"/>
          <w:szCs w:val="28"/>
        </w:rPr>
        <w:t xml:space="preserve"> </w:t>
      </w:r>
      <w:proofErr w:type="spellStart"/>
      <w:r w:rsidRPr="00EA0155">
        <w:rPr>
          <w:sz w:val="28"/>
          <w:szCs w:val="28"/>
        </w:rPr>
        <w:t>przypominam</w:t>
      </w:r>
      <w:proofErr w:type="spellEnd"/>
      <w:r w:rsidRPr="00EA0155">
        <w:rPr>
          <w:sz w:val="28"/>
          <w:szCs w:val="28"/>
        </w:rPr>
        <w:t xml:space="preserve">, </w:t>
      </w:r>
      <w:proofErr w:type="spellStart"/>
      <w:r w:rsidRPr="00EA0155">
        <w:rPr>
          <w:sz w:val="28"/>
          <w:szCs w:val="28"/>
        </w:rPr>
        <w:t>że</w:t>
      </w:r>
      <w:proofErr w:type="spellEnd"/>
      <w:r w:rsidRPr="00EA0155">
        <w:rPr>
          <w:sz w:val="28"/>
          <w:szCs w:val="28"/>
        </w:rPr>
        <w:t>:</w:t>
      </w:r>
    </w:p>
    <w:p w:rsidR="004B0C69" w:rsidRPr="00EA0155" w:rsidRDefault="004B0C69" w:rsidP="004B0C69">
      <w:pPr>
        <w:pStyle w:val="Nagwek"/>
        <w:jc w:val="both"/>
        <w:rPr>
          <w:b/>
          <w:sz w:val="28"/>
          <w:szCs w:val="28"/>
          <w:lang w:val="pl-PL"/>
        </w:rPr>
      </w:pPr>
    </w:p>
    <w:p w:rsidR="00E74128" w:rsidRPr="005005F4" w:rsidRDefault="00E74128" w:rsidP="005005F4">
      <w:pPr>
        <w:pStyle w:val="Akapitzlist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5005F4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wnioski o oszacowanie strat w uprawach rolnych spowodowanych przez suszę </w:t>
      </w:r>
      <w:r w:rsidRPr="005005F4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(nie dotyczy szkód w środkach trwałych spowodowanych suszą)</w:t>
      </w:r>
      <w:r w:rsidRPr="005005F4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producenci rolni mogą składać wyłącznie </w:t>
      </w:r>
      <w:r w:rsidRPr="005005F4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za pomocą publicznej aplikacji.</w:t>
      </w:r>
      <w:r w:rsidRPr="005005F4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357E48">
        <w:rPr>
          <w:rFonts w:ascii="Times New Roman" w:eastAsia="Times New Roman" w:hAnsi="Times New Roman" w:cs="Times New Roman"/>
          <w:sz w:val="28"/>
          <w:szCs w:val="28"/>
          <w:lang w:eastAsia="pl-PL"/>
        </w:rPr>
        <w:br/>
      </w:r>
      <w:r w:rsidRPr="005005F4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Za pomocą tej aplikacji producent rolny, korzystając z własnego Profilu Zaufanego, określa zakres i stopień strat spowodowanych przez suszę w uprawach rolnych w swoim gospodarstwie rolnym. Sporządzanie protokołu odbywa się wyłącznie przez aplikację, tzn. </w:t>
      </w:r>
      <w:r w:rsidRPr="005005F4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bez udziału komisji gminnych</w:t>
      </w:r>
      <w:r w:rsidRPr="005005F4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szacujących straty, powołanych zarządzeniami właściwego miejscowo Wojewody. </w:t>
      </w:r>
    </w:p>
    <w:p w:rsidR="00C300B9" w:rsidRPr="0068750F" w:rsidRDefault="00C300B9" w:rsidP="00E741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DA084A" w:rsidRPr="0068750F" w:rsidRDefault="00DA084A" w:rsidP="00E741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E74128" w:rsidRPr="004B0C69" w:rsidRDefault="00E74128" w:rsidP="00FB4DC4">
      <w:pPr>
        <w:pStyle w:val="Akapitzlist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FB4DC4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w przypadku szkód w gospodarstwach rolnych i działach specjalnych produkcji rolnej, w których wystąpiły </w:t>
      </w:r>
      <w:r w:rsidRPr="00FB4DC4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szkody spowodowane przez grad, deszcz nawalny, ujemne skutki przezimowania, przymrozki wiosenne, powódź, huragan, piorun, obsunięcie się ziemi, lawinę lub suszę w środku trwałym,</w:t>
      </w:r>
      <w:r w:rsidRPr="00FB4DC4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straty szacowane są tak jak dotychczas, przez komisje powołane przez Wojewodę Warmińsko – Mazurskiego. W związku z powyższym producenci rolni powinni kierować wnioski o oszacowanie szkód spowodowanych tymi zjawiskami do urzędów gmin właściwych ze względu na miejsce wystąpienia tych szkód, zgodnie z informacją zamieszczoną na wzorach wniosków, tj. do gminy gdzie znajduje się siedziba gospodarstwa (wzór nr 1), a jeżeli grunty gospodarstwa położone są na terenie innej gminy lub gmin w województwie warmińsko – mazurskim, w których jednocześnie wystąpiły szkody (wzór nr 2 – uproszczony). Wzory wniosków, zasady szacowania szkód oraz zarządzenia Wojewody Warmińsko – Mazurskiego o powołaniu komisji umieszczone są </w:t>
      </w:r>
      <w:r w:rsidRPr="00357E48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na stronie internetowej Warmińsko – Mazurskiego Urzędu Wojewódzkiego </w:t>
      </w:r>
      <w:r w:rsidR="00357E48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br/>
      </w:r>
      <w:r w:rsidRPr="00357E48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w Olsztynie, w zakładce Co robimy &gt;&gt; Sprawy z zakresu ochrony środowiska, przyrody oraz rolnictwa &gt;&gt; Rolnictwo</w:t>
      </w:r>
      <w:r w:rsidR="004B0C6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="004B0C69" w:rsidRPr="004B0C69">
        <w:rPr>
          <w:rFonts w:ascii="Times New Roman" w:hAnsi="Times New Roman" w:cs="Times New Roman"/>
          <w:sz w:val="28"/>
          <w:szCs w:val="28"/>
        </w:rPr>
        <w:t xml:space="preserve">oraz na stronie: </w:t>
      </w:r>
      <w:r w:rsidR="004B0C69" w:rsidRPr="002607C8">
        <w:rPr>
          <w:rFonts w:ascii="Times New Roman" w:hAnsi="Times New Roman" w:cs="Times New Roman"/>
          <w:b/>
          <w:bCs/>
          <w:sz w:val="28"/>
          <w:szCs w:val="28"/>
        </w:rPr>
        <w:t>bip.dubeninki.pl, zakładka: Druki do pobrania &gt;&gt; Referat Infrastruktury i Gospodarki Przestrzennej - Zał</w:t>
      </w:r>
      <w:r w:rsidR="00EC37FE">
        <w:rPr>
          <w:rFonts w:ascii="Times New Roman" w:hAnsi="Times New Roman" w:cs="Times New Roman"/>
          <w:b/>
          <w:bCs/>
          <w:sz w:val="28"/>
          <w:szCs w:val="28"/>
        </w:rPr>
        <w:t>ą</w:t>
      </w:r>
      <w:r w:rsidR="004B0C69" w:rsidRPr="002607C8">
        <w:rPr>
          <w:rFonts w:ascii="Times New Roman" w:hAnsi="Times New Roman" w:cs="Times New Roman"/>
          <w:b/>
          <w:bCs/>
          <w:sz w:val="28"/>
          <w:szCs w:val="28"/>
        </w:rPr>
        <w:t xml:space="preserve">czniki </w:t>
      </w:r>
      <w:r w:rsidR="004B0C69" w:rsidRPr="004B0C69">
        <w:rPr>
          <w:rFonts w:ascii="Times New Roman" w:hAnsi="Times New Roman" w:cs="Times New Roman"/>
          <w:sz w:val="28"/>
          <w:szCs w:val="28"/>
        </w:rPr>
        <w:t>&gt;&gt;</w:t>
      </w:r>
      <w:r w:rsidR="004B0C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00B9" w:rsidRPr="00AC785E" w:rsidRDefault="00C300B9" w:rsidP="00E74128">
      <w:pPr>
        <w:jc w:val="both"/>
        <w:rPr>
          <w:sz w:val="28"/>
          <w:szCs w:val="28"/>
        </w:rPr>
      </w:pPr>
    </w:p>
    <w:sectPr w:rsidR="00C300B9" w:rsidRPr="00AC78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937FA6"/>
    <w:multiLevelType w:val="hybridMultilevel"/>
    <w:tmpl w:val="BB566396"/>
    <w:lvl w:ilvl="0" w:tplc="EFC4C58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3859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8FC"/>
    <w:rsid w:val="00076FA7"/>
    <w:rsid w:val="00207646"/>
    <w:rsid w:val="002607C8"/>
    <w:rsid w:val="00357E48"/>
    <w:rsid w:val="004B0C69"/>
    <w:rsid w:val="005005F4"/>
    <w:rsid w:val="0068750F"/>
    <w:rsid w:val="008928FC"/>
    <w:rsid w:val="009C3B3E"/>
    <w:rsid w:val="00AC785E"/>
    <w:rsid w:val="00C300B9"/>
    <w:rsid w:val="00CB7CB6"/>
    <w:rsid w:val="00DA084A"/>
    <w:rsid w:val="00E74128"/>
    <w:rsid w:val="00EA0155"/>
    <w:rsid w:val="00EC37FE"/>
    <w:rsid w:val="00FB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DBE85"/>
  <w15:docId w15:val="{76AF01C9-20E1-4BF5-A502-644348FCB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928FC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customStyle="1" w:styleId="NagwekZnak">
    <w:name w:val="Nagłówek Znak"/>
    <w:basedOn w:val="Domylnaczcionkaakapitu"/>
    <w:link w:val="Nagwek"/>
    <w:rsid w:val="008928FC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Akapitzlist">
    <w:name w:val="List Paragraph"/>
    <w:basedOn w:val="Normalny"/>
    <w:uiPriority w:val="34"/>
    <w:qFormat/>
    <w:rsid w:val="005005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3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313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RenSoj</dc:creator>
  <cp:lastModifiedBy>IGP3</cp:lastModifiedBy>
  <cp:revision>4</cp:revision>
  <cp:lastPrinted>2023-06-13T07:03:00Z</cp:lastPrinted>
  <dcterms:created xsi:type="dcterms:W3CDTF">2023-06-13T07:02:00Z</dcterms:created>
  <dcterms:modified xsi:type="dcterms:W3CDTF">2023-06-13T07:05:00Z</dcterms:modified>
</cp:coreProperties>
</file>