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D0EA" w14:textId="783CDECA" w:rsidR="00073C7F" w:rsidRDefault="00B143F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UCHWAŁA NR X</w:t>
      </w:r>
      <w:r w:rsidR="00E71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CD20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326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E63F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1B3C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4B87048" w14:textId="77777777" w:rsidR="00073C7F" w:rsidRDefault="00B143F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GMINY DUBENINKI</w:t>
      </w:r>
    </w:p>
    <w:p w14:paraId="72B85ABC" w14:textId="78EE7D05" w:rsidR="00073C7F" w:rsidRDefault="00B143F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dnia</w:t>
      </w:r>
      <w:r w:rsidR="008454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21 marca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E63F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</w:p>
    <w:p w14:paraId="257DE3AC" w14:textId="77777777" w:rsidR="00073C7F" w:rsidRDefault="00073C7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93FD3F" w14:textId="1DB74C89" w:rsidR="00073C7F" w:rsidRDefault="00E44728" w:rsidP="00FC650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zmieniająca uchwałę </w:t>
      </w:r>
      <w:r w:rsidR="00B143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w sprawie </w:t>
      </w:r>
      <w:r w:rsidR="00FC65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przyjęcia statutów sołectw Gminy Dubeninki</w:t>
      </w:r>
    </w:p>
    <w:p w14:paraId="6D6749D4" w14:textId="77777777" w:rsidR="00073C7F" w:rsidRDefault="00073C7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</w:p>
    <w:p w14:paraId="39F681BC" w14:textId="038EA156" w:rsidR="00073C7F" w:rsidRPr="00FC6500" w:rsidRDefault="00FC6500" w:rsidP="008454B2">
      <w:pPr>
        <w:pStyle w:val="Nagwek2"/>
        <w:shd w:val="clear" w:color="auto" w:fill="FFFFFF"/>
        <w:spacing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FC6500">
        <w:rPr>
          <w:b w:val="0"/>
          <w:bCs w:val="0"/>
          <w:color w:val="000000" w:themeColor="text1"/>
          <w:sz w:val="24"/>
          <w:szCs w:val="24"/>
        </w:rPr>
        <w:t>Na podstawie art. 35 ust. 1 i art. 40 ust. 2 pkt 1 ustawy z dnia 8 marca 1990 r. o samorządzie gminnym (Dz. U. z 2023 r. poz. 40 z późn. zm.) uchwala się, co następuje:</w:t>
      </w:r>
    </w:p>
    <w:p w14:paraId="763B0F64" w14:textId="77777777" w:rsidR="00FC6500" w:rsidRDefault="00FC6500" w:rsidP="008454B2">
      <w:pPr>
        <w:pStyle w:val="Nagwek2"/>
        <w:shd w:val="clear" w:color="auto" w:fill="FFFFFF"/>
        <w:spacing w:beforeAutospacing="0" w:after="0" w:afterAutospacing="0" w:line="360" w:lineRule="auto"/>
        <w:rPr>
          <w:color w:val="000000" w:themeColor="text1"/>
          <w:sz w:val="24"/>
          <w:szCs w:val="24"/>
        </w:rPr>
      </w:pPr>
    </w:p>
    <w:p w14:paraId="236269A2" w14:textId="4BD3AA45" w:rsidR="00E44728" w:rsidRDefault="00B143F9" w:rsidP="008454B2">
      <w:pPr>
        <w:pStyle w:val="Nagwek2"/>
        <w:shd w:val="clear" w:color="auto" w:fill="FFFFFF"/>
        <w:spacing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1.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44728">
        <w:rPr>
          <w:b w:val="0"/>
          <w:bCs w:val="0"/>
          <w:color w:val="000000" w:themeColor="text1"/>
          <w:sz w:val="24"/>
          <w:szCs w:val="24"/>
        </w:rPr>
        <w:t>W Uchwale Nr XXX</w:t>
      </w:r>
      <w:r w:rsidR="00FC6500">
        <w:rPr>
          <w:b w:val="0"/>
          <w:bCs w:val="0"/>
          <w:color w:val="000000" w:themeColor="text1"/>
          <w:sz w:val="24"/>
          <w:szCs w:val="24"/>
        </w:rPr>
        <w:t>I</w:t>
      </w:r>
      <w:r w:rsidR="00E44728">
        <w:rPr>
          <w:b w:val="0"/>
          <w:bCs w:val="0"/>
          <w:color w:val="000000" w:themeColor="text1"/>
          <w:sz w:val="24"/>
          <w:szCs w:val="24"/>
        </w:rPr>
        <w:t>V/2</w:t>
      </w:r>
      <w:r w:rsidR="00FC6500">
        <w:rPr>
          <w:b w:val="0"/>
          <w:bCs w:val="0"/>
          <w:color w:val="000000" w:themeColor="text1"/>
          <w:sz w:val="24"/>
          <w:szCs w:val="24"/>
        </w:rPr>
        <w:t>77</w:t>
      </w:r>
      <w:r w:rsidR="00E44728">
        <w:rPr>
          <w:b w:val="0"/>
          <w:bCs w:val="0"/>
          <w:color w:val="000000" w:themeColor="text1"/>
          <w:sz w:val="24"/>
          <w:szCs w:val="24"/>
        </w:rPr>
        <w:t>/23 Rady Gminy Dubeninki z dni</w:t>
      </w:r>
      <w:r w:rsidR="00FC6500">
        <w:rPr>
          <w:b w:val="0"/>
          <w:bCs w:val="0"/>
          <w:color w:val="000000" w:themeColor="text1"/>
          <w:sz w:val="24"/>
          <w:szCs w:val="24"/>
        </w:rPr>
        <w:t xml:space="preserve">a 7 września </w:t>
      </w:r>
      <w:r w:rsidR="00E44728">
        <w:rPr>
          <w:b w:val="0"/>
          <w:bCs w:val="0"/>
          <w:color w:val="000000" w:themeColor="text1"/>
          <w:sz w:val="24"/>
          <w:szCs w:val="24"/>
        </w:rPr>
        <w:t xml:space="preserve">2023 r. </w:t>
      </w:r>
      <w:r w:rsidR="00FC6500">
        <w:rPr>
          <w:b w:val="0"/>
          <w:bCs w:val="0"/>
          <w:color w:val="000000" w:themeColor="text1"/>
          <w:sz w:val="24"/>
          <w:szCs w:val="24"/>
        </w:rPr>
        <w:t>w sprawie przyjęcia statutów sołectw Gminy Dubeninki (</w:t>
      </w:r>
      <w:r w:rsidR="00F81F7A">
        <w:rPr>
          <w:b w:val="0"/>
          <w:bCs w:val="0"/>
          <w:color w:val="000000" w:themeColor="text1"/>
          <w:sz w:val="24"/>
          <w:szCs w:val="24"/>
        </w:rPr>
        <w:t xml:space="preserve">Dz.U. </w:t>
      </w:r>
      <w:r w:rsidR="00C13CBD">
        <w:rPr>
          <w:b w:val="0"/>
          <w:bCs w:val="0"/>
          <w:color w:val="000000" w:themeColor="text1"/>
          <w:sz w:val="24"/>
          <w:szCs w:val="24"/>
        </w:rPr>
        <w:t>W</w:t>
      </w:r>
      <w:r w:rsidR="00F81F7A">
        <w:rPr>
          <w:b w:val="0"/>
          <w:bCs w:val="0"/>
          <w:color w:val="000000" w:themeColor="text1"/>
          <w:sz w:val="24"/>
          <w:szCs w:val="24"/>
        </w:rPr>
        <w:t>oj. Warm</w:t>
      </w:r>
      <w:r w:rsidR="00C13CBD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="00F81F7A">
        <w:rPr>
          <w:b w:val="0"/>
          <w:bCs w:val="0"/>
          <w:color w:val="000000" w:themeColor="text1"/>
          <w:sz w:val="24"/>
          <w:szCs w:val="24"/>
        </w:rPr>
        <w:t>-</w:t>
      </w:r>
      <w:r w:rsidR="00C13CBD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F81F7A">
        <w:rPr>
          <w:b w:val="0"/>
          <w:bCs w:val="0"/>
          <w:color w:val="000000" w:themeColor="text1"/>
          <w:sz w:val="24"/>
          <w:szCs w:val="24"/>
        </w:rPr>
        <w:t>Maz</w:t>
      </w:r>
      <w:r w:rsidR="00C13CBD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="00F81F7A">
        <w:rPr>
          <w:b w:val="0"/>
          <w:bCs w:val="0"/>
          <w:color w:val="000000" w:themeColor="text1"/>
          <w:sz w:val="24"/>
          <w:szCs w:val="24"/>
        </w:rPr>
        <w:t xml:space="preserve">z 2023 r. poz. </w:t>
      </w:r>
      <w:r w:rsidR="00FC6500">
        <w:rPr>
          <w:b w:val="0"/>
          <w:bCs w:val="0"/>
          <w:color w:val="000000" w:themeColor="text1"/>
          <w:sz w:val="24"/>
          <w:szCs w:val="24"/>
        </w:rPr>
        <w:t>5073</w:t>
      </w:r>
      <w:r w:rsidR="00852ED1">
        <w:rPr>
          <w:b w:val="0"/>
          <w:bCs w:val="0"/>
          <w:color w:val="000000" w:themeColor="text1"/>
          <w:sz w:val="24"/>
          <w:szCs w:val="24"/>
        </w:rPr>
        <w:t>)</w:t>
      </w:r>
      <w:r w:rsidR="00EC1FA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44728">
        <w:rPr>
          <w:b w:val="0"/>
          <w:bCs w:val="0"/>
          <w:color w:val="000000" w:themeColor="text1"/>
          <w:sz w:val="24"/>
          <w:szCs w:val="24"/>
        </w:rPr>
        <w:t>wprowadza się następujące zmiany:</w:t>
      </w:r>
    </w:p>
    <w:p w14:paraId="0A614616" w14:textId="0E42D80B" w:rsidR="008650F3" w:rsidRDefault="008650F3" w:rsidP="008454B2">
      <w:pPr>
        <w:pStyle w:val="Nagwek2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left="284" w:hanging="284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W załączniku </w:t>
      </w:r>
      <w:r w:rsidR="00EC1FA2">
        <w:rPr>
          <w:b w:val="0"/>
          <w:bCs w:val="0"/>
          <w:color w:val="000000" w:themeColor="text1"/>
          <w:sz w:val="24"/>
          <w:szCs w:val="24"/>
        </w:rPr>
        <w:t>Nr 7</w:t>
      </w:r>
      <w:r>
        <w:rPr>
          <w:b w:val="0"/>
          <w:bCs w:val="0"/>
          <w:color w:val="000000" w:themeColor="text1"/>
          <w:sz w:val="24"/>
          <w:szCs w:val="24"/>
        </w:rPr>
        <w:t>:</w:t>
      </w:r>
    </w:p>
    <w:p w14:paraId="0A45BF3D" w14:textId="5522139F" w:rsidR="00EC1FA2" w:rsidRPr="008650F3" w:rsidRDefault="00EC1FA2" w:rsidP="008454B2">
      <w:pPr>
        <w:pStyle w:val="Nagwek2"/>
        <w:numPr>
          <w:ilvl w:val="0"/>
          <w:numId w:val="5"/>
        </w:numPr>
        <w:shd w:val="clear" w:color="auto" w:fill="FFFFFF"/>
        <w:spacing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8650F3">
        <w:rPr>
          <w:b w:val="0"/>
          <w:bCs w:val="0"/>
          <w:color w:val="000000" w:themeColor="text1"/>
          <w:sz w:val="24"/>
          <w:szCs w:val="24"/>
        </w:rPr>
        <w:t>§ 2 otrzymuje brzmienie:</w:t>
      </w:r>
    </w:p>
    <w:p w14:paraId="139CD18C" w14:textId="5F0CAE86" w:rsidR="00EC1FA2" w:rsidRDefault="00EC1FA2" w:rsidP="008454B2">
      <w:pPr>
        <w:pStyle w:val="Nagwek2"/>
        <w:shd w:val="clear" w:color="auto" w:fill="FFFFFF"/>
        <w:spacing w:beforeAutospacing="0" w:after="0" w:afterAutospacing="0" w:line="360" w:lineRule="auto"/>
        <w:ind w:left="284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„</w:t>
      </w:r>
      <w:r w:rsidR="008650F3" w:rsidRPr="008650F3">
        <w:rPr>
          <w:b w:val="0"/>
          <w:bCs w:val="0"/>
          <w:color w:val="000000" w:themeColor="text1"/>
          <w:sz w:val="24"/>
          <w:szCs w:val="24"/>
        </w:rPr>
        <w:t>§</w:t>
      </w:r>
      <w:r w:rsidR="008650F3">
        <w:rPr>
          <w:b w:val="0"/>
          <w:bCs w:val="0"/>
          <w:color w:val="000000" w:themeColor="text1"/>
          <w:sz w:val="24"/>
          <w:szCs w:val="24"/>
        </w:rPr>
        <w:t xml:space="preserve"> 2. </w:t>
      </w:r>
      <w:r>
        <w:rPr>
          <w:b w:val="0"/>
          <w:bCs w:val="0"/>
          <w:color w:val="000000" w:themeColor="text1"/>
          <w:sz w:val="24"/>
          <w:szCs w:val="24"/>
        </w:rPr>
        <w:t xml:space="preserve">Teren działania sołectwa obejmuje miejscowości: Czarne, Marlinowo, Sumowo”.  </w:t>
      </w:r>
    </w:p>
    <w:p w14:paraId="2D2E41F1" w14:textId="4ECF3432" w:rsidR="008650F3" w:rsidRDefault="008650F3" w:rsidP="008454B2">
      <w:pPr>
        <w:pStyle w:val="Nagwek2"/>
        <w:numPr>
          <w:ilvl w:val="0"/>
          <w:numId w:val="5"/>
        </w:numPr>
        <w:shd w:val="clear" w:color="auto" w:fill="FFFFFF"/>
        <w:spacing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8650F3">
        <w:rPr>
          <w:b w:val="0"/>
          <w:bCs w:val="0"/>
          <w:color w:val="000000" w:themeColor="text1"/>
          <w:sz w:val="24"/>
          <w:szCs w:val="24"/>
        </w:rPr>
        <w:t>§</w:t>
      </w:r>
      <w:r>
        <w:rPr>
          <w:b w:val="0"/>
          <w:bCs w:val="0"/>
          <w:color w:val="000000" w:themeColor="text1"/>
          <w:sz w:val="24"/>
          <w:szCs w:val="24"/>
        </w:rPr>
        <w:t xml:space="preserve"> 15 ust. 2 otrzymuje brzmienie:</w:t>
      </w:r>
    </w:p>
    <w:p w14:paraId="5DBBCEF6" w14:textId="0984EA72" w:rsidR="002A3122" w:rsidRDefault="002A3122" w:rsidP="008454B2">
      <w:pPr>
        <w:pStyle w:val="Nagwek2"/>
        <w:shd w:val="clear" w:color="auto" w:fill="FFFFFF"/>
        <w:spacing w:beforeAutospacing="0" w:after="0" w:afterAutospacing="0" w:line="360" w:lineRule="auto"/>
        <w:ind w:left="284"/>
        <w:rPr>
          <w:b w:val="0"/>
          <w:bCs w:val="0"/>
          <w:color w:val="000000" w:themeColor="text1"/>
          <w:sz w:val="24"/>
          <w:szCs w:val="24"/>
        </w:rPr>
      </w:pPr>
      <w:bookmarkStart w:id="0" w:name="_Hlk160004798"/>
      <w:r>
        <w:rPr>
          <w:b w:val="0"/>
          <w:bCs w:val="0"/>
          <w:color w:val="000000" w:themeColor="text1"/>
          <w:sz w:val="24"/>
          <w:szCs w:val="24"/>
        </w:rPr>
        <w:t>„</w:t>
      </w:r>
      <w:r w:rsidR="008650F3">
        <w:rPr>
          <w:b w:val="0"/>
          <w:bCs w:val="0"/>
          <w:color w:val="000000" w:themeColor="text1"/>
          <w:sz w:val="24"/>
          <w:szCs w:val="24"/>
        </w:rPr>
        <w:t xml:space="preserve">2. </w:t>
      </w:r>
      <w:r>
        <w:rPr>
          <w:b w:val="0"/>
          <w:bCs w:val="0"/>
          <w:color w:val="000000" w:themeColor="text1"/>
          <w:sz w:val="24"/>
          <w:szCs w:val="24"/>
        </w:rPr>
        <w:t>W skład Rady Sołeckiej wchodzi 3 członków”.</w:t>
      </w:r>
    </w:p>
    <w:bookmarkEnd w:id="0"/>
    <w:p w14:paraId="4705A388" w14:textId="58EA9769" w:rsidR="008650F3" w:rsidRDefault="008650F3" w:rsidP="008454B2">
      <w:pPr>
        <w:pStyle w:val="Nagwek2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left="426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W załączniku Nr 14: </w:t>
      </w:r>
    </w:p>
    <w:p w14:paraId="6A7245DF" w14:textId="230D6617" w:rsidR="00EC1FA2" w:rsidRDefault="00EC1FA2" w:rsidP="008454B2">
      <w:pPr>
        <w:pStyle w:val="Nagwek2"/>
        <w:numPr>
          <w:ilvl w:val="0"/>
          <w:numId w:val="6"/>
        </w:numPr>
        <w:shd w:val="clear" w:color="auto" w:fill="FFFFFF"/>
        <w:spacing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EC1FA2">
        <w:rPr>
          <w:b w:val="0"/>
          <w:bCs w:val="0"/>
          <w:color w:val="000000" w:themeColor="text1"/>
          <w:sz w:val="24"/>
          <w:szCs w:val="24"/>
        </w:rPr>
        <w:t>§ 2 otrzymuje brzmienie:</w:t>
      </w:r>
    </w:p>
    <w:p w14:paraId="3C5DBE71" w14:textId="0A8BC104" w:rsidR="00EC1FA2" w:rsidRDefault="008650F3" w:rsidP="008454B2">
      <w:pPr>
        <w:pStyle w:val="Nagwek2"/>
        <w:shd w:val="clear" w:color="auto" w:fill="FFFFFF"/>
        <w:spacing w:beforeAutospacing="0" w:after="0" w:afterAutospacing="0" w:line="360" w:lineRule="auto"/>
        <w:ind w:left="426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„§ 2. </w:t>
      </w:r>
      <w:r w:rsidR="00EC1FA2" w:rsidRPr="00EC1FA2">
        <w:rPr>
          <w:b w:val="0"/>
          <w:bCs w:val="0"/>
          <w:color w:val="000000" w:themeColor="text1"/>
          <w:sz w:val="24"/>
          <w:szCs w:val="24"/>
        </w:rPr>
        <w:t xml:space="preserve">Teren działania sołectwa obejmuje miejscowości: </w:t>
      </w:r>
      <w:r w:rsidR="00EC1FA2">
        <w:rPr>
          <w:b w:val="0"/>
          <w:bCs w:val="0"/>
          <w:color w:val="000000" w:themeColor="text1"/>
          <w:sz w:val="24"/>
          <w:szCs w:val="24"/>
        </w:rPr>
        <w:t>Maciejowięta, Golubie, Golubie Małe, Wysoki Garb”.</w:t>
      </w:r>
      <w:r w:rsidR="00EC1FA2" w:rsidRPr="00EC1FA2">
        <w:rPr>
          <w:b w:val="0"/>
          <w:bCs w:val="0"/>
          <w:color w:val="000000" w:themeColor="text1"/>
          <w:sz w:val="24"/>
          <w:szCs w:val="24"/>
        </w:rPr>
        <w:t xml:space="preserve">  </w:t>
      </w:r>
    </w:p>
    <w:p w14:paraId="683C7F53" w14:textId="0044682C" w:rsidR="002A3122" w:rsidRDefault="002A3122" w:rsidP="008454B2">
      <w:pPr>
        <w:pStyle w:val="Nagwek2"/>
        <w:numPr>
          <w:ilvl w:val="0"/>
          <w:numId w:val="6"/>
        </w:numPr>
        <w:shd w:val="clear" w:color="auto" w:fill="FFFFFF"/>
        <w:spacing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2A3122">
        <w:rPr>
          <w:b w:val="0"/>
          <w:bCs w:val="0"/>
          <w:color w:val="000000" w:themeColor="text1"/>
          <w:sz w:val="24"/>
          <w:szCs w:val="24"/>
        </w:rPr>
        <w:t>§ 15 ust. 2 otrzymuje brzmienie:</w:t>
      </w:r>
    </w:p>
    <w:p w14:paraId="14FB77CA" w14:textId="18641BAD" w:rsidR="002A3122" w:rsidRDefault="002A3122" w:rsidP="008454B2">
      <w:pPr>
        <w:pStyle w:val="Nagwek2"/>
        <w:shd w:val="clear" w:color="auto" w:fill="FFFFFF"/>
        <w:spacing w:beforeAutospacing="0" w:after="0" w:afterAutospacing="0" w:line="360" w:lineRule="auto"/>
        <w:ind w:left="426"/>
        <w:rPr>
          <w:b w:val="0"/>
          <w:bCs w:val="0"/>
          <w:color w:val="000000" w:themeColor="text1"/>
          <w:sz w:val="24"/>
          <w:szCs w:val="24"/>
        </w:rPr>
      </w:pPr>
      <w:r w:rsidRPr="002A3122">
        <w:rPr>
          <w:b w:val="0"/>
          <w:bCs w:val="0"/>
          <w:color w:val="000000" w:themeColor="text1"/>
          <w:sz w:val="24"/>
          <w:szCs w:val="24"/>
        </w:rPr>
        <w:t>„</w:t>
      </w:r>
      <w:r w:rsidR="008650F3">
        <w:rPr>
          <w:b w:val="0"/>
          <w:bCs w:val="0"/>
          <w:color w:val="000000" w:themeColor="text1"/>
          <w:sz w:val="24"/>
          <w:szCs w:val="24"/>
        </w:rPr>
        <w:t xml:space="preserve">2. </w:t>
      </w:r>
      <w:r w:rsidRPr="002A3122">
        <w:rPr>
          <w:b w:val="0"/>
          <w:bCs w:val="0"/>
          <w:color w:val="000000" w:themeColor="text1"/>
          <w:sz w:val="24"/>
          <w:szCs w:val="24"/>
        </w:rPr>
        <w:t>W skład Rady Sołeckiej wchodzi 3 członków”.</w:t>
      </w:r>
    </w:p>
    <w:p w14:paraId="4EBDF5F3" w14:textId="77777777" w:rsidR="000F625F" w:rsidRDefault="000F625F" w:rsidP="008454B2">
      <w:pPr>
        <w:pStyle w:val="Nagwek2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left="567" w:hanging="425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W załączniku </w:t>
      </w:r>
      <w:r w:rsidR="00EC1FA2">
        <w:rPr>
          <w:b w:val="0"/>
          <w:bCs w:val="0"/>
          <w:color w:val="000000" w:themeColor="text1"/>
          <w:sz w:val="24"/>
          <w:szCs w:val="24"/>
        </w:rPr>
        <w:t xml:space="preserve">Nr </w:t>
      </w:r>
      <w:r w:rsidR="005346D0">
        <w:rPr>
          <w:b w:val="0"/>
          <w:bCs w:val="0"/>
          <w:color w:val="000000" w:themeColor="text1"/>
          <w:sz w:val="24"/>
          <w:szCs w:val="24"/>
        </w:rPr>
        <w:t>18</w:t>
      </w:r>
      <w:r>
        <w:rPr>
          <w:b w:val="0"/>
          <w:bCs w:val="0"/>
          <w:color w:val="000000" w:themeColor="text1"/>
          <w:sz w:val="24"/>
          <w:szCs w:val="24"/>
        </w:rPr>
        <w:t xml:space="preserve">: </w:t>
      </w:r>
    </w:p>
    <w:p w14:paraId="6B9DB577" w14:textId="1B6AFBCA" w:rsidR="00EC1FA2" w:rsidRDefault="005346D0" w:rsidP="008454B2">
      <w:pPr>
        <w:pStyle w:val="Nagwek2"/>
        <w:numPr>
          <w:ilvl w:val="0"/>
          <w:numId w:val="7"/>
        </w:numPr>
        <w:shd w:val="clear" w:color="auto" w:fill="FFFFFF"/>
        <w:spacing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5346D0">
        <w:rPr>
          <w:b w:val="0"/>
          <w:bCs w:val="0"/>
          <w:color w:val="000000" w:themeColor="text1"/>
          <w:sz w:val="24"/>
          <w:szCs w:val="24"/>
        </w:rPr>
        <w:t>§ 2 otrzymuje brzmienie:</w:t>
      </w:r>
    </w:p>
    <w:p w14:paraId="1B7981F1" w14:textId="121A3E22" w:rsidR="005346D0" w:rsidRDefault="005346D0" w:rsidP="008454B2">
      <w:pPr>
        <w:pStyle w:val="Nagwek2"/>
        <w:shd w:val="clear" w:color="auto" w:fill="FFFFFF"/>
        <w:spacing w:beforeAutospacing="0" w:after="0" w:afterAutospacing="0" w:line="360" w:lineRule="auto"/>
        <w:ind w:left="567"/>
        <w:rPr>
          <w:b w:val="0"/>
          <w:bCs w:val="0"/>
          <w:color w:val="000000" w:themeColor="text1"/>
          <w:sz w:val="24"/>
          <w:szCs w:val="24"/>
        </w:rPr>
      </w:pPr>
      <w:r w:rsidRPr="005346D0">
        <w:rPr>
          <w:b w:val="0"/>
          <w:bCs w:val="0"/>
          <w:color w:val="000000" w:themeColor="text1"/>
          <w:sz w:val="24"/>
          <w:szCs w:val="24"/>
        </w:rPr>
        <w:t>„</w:t>
      </w:r>
      <w:r w:rsidR="000F625F">
        <w:rPr>
          <w:b w:val="0"/>
          <w:bCs w:val="0"/>
          <w:color w:val="000000" w:themeColor="text1"/>
          <w:sz w:val="24"/>
          <w:szCs w:val="24"/>
        </w:rPr>
        <w:t xml:space="preserve">§ 2. </w:t>
      </w:r>
      <w:r w:rsidRPr="005346D0">
        <w:rPr>
          <w:b w:val="0"/>
          <w:bCs w:val="0"/>
          <w:color w:val="000000" w:themeColor="text1"/>
          <w:sz w:val="24"/>
          <w:szCs w:val="24"/>
        </w:rPr>
        <w:t>Teren działania sołectwa obejmuje miejscowości: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8650F3" w:rsidRPr="008650F3">
        <w:rPr>
          <w:b w:val="0"/>
          <w:bCs w:val="0"/>
          <w:color w:val="000000" w:themeColor="text1"/>
          <w:sz w:val="24"/>
          <w:szCs w:val="24"/>
        </w:rPr>
        <w:t>Skajzgiry, Pobłędzie, Kramnik, Orliniec, Rakówek</w:t>
      </w:r>
      <w:r w:rsidR="00CD5759">
        <w:rPr>
          <w:b w:val="0"/>
          <w:bCs w:val="0"/>
          <w:color w:val="000000" w:themeColor="text1"/>
          <w:sz w:val="24"/>
          <w:szCs w:val="24"/>
        </w:rPr>
        <w:t>”.</w:t>
      </w:r>
    </w:p>
    <w:p w14:paraId="7D65FEBA" w14:textId="709DA699" w:rsidR="002A3122" w:rsidRDefault="002A3122" w:rsidP="008454B2">
      <w:pPr>
        <w:pStyle w:val="Nagwek2"/>
        <w:numPr>
          <w:ilvl w:val="0"/>
          <w:numId w:val="7"/>
        </w:numPr>
        <w:shd w:val="clear" w:color="auto" w:fill="FFFFFF"/>
        <w:spacing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2A3122">
        <w:rPr>
          <w:b w:val="0"/>
          <w:bCs w:val="0"/>
          <w:color w:val="000000" w:themeColor="text1"/>
          <w:sz w:val="24"/>
          <w:szCs w:val="24"/>
        </w:rPr>
        <w:t>§ 15 ust. 2 otrzymuje brzmienie:</w:t>
      </w:r>
    </w:p>
    <w:p w14:paraId="0ADE5481" w14:textId="5796B6FB" w:rsidR="002A3122" w:rsidRDefault="002A3122" w:rsidP="008454B2">
      <w:pPr>
        <w:pStyle w:val="Nagwek2"/>
        <w:shd w:val="clear" w:color="auto" w:fill="FFFFFF"/>
        <w:spacing w:beforeAutospacing="0" w:after="0" w:afterAutospacing="0" w:line="360" w:lineRule="auto"/>
        <w:ind w:left="567"/>
        <w:rPr>
          <w:b w:val="0"/>
          <w:bCs w:val="0"/>
          <w:color w:val="000000" w:themeColor="text1"/>
          <w:sz w:val="24"/>
          <w:szCs w:val="24"/>
        </w:rPr>
      </w:pPr>
      <w:r w:rsidRPr="002A3122">
        <w:rPr>
          <w:b w:val="0"/>
          <w:bCs w:val="0"/>
          <w:color w:val="000000" w:themeColor="text1"/>
          <w:sz w:val="24"/>
          <w:szCs w:val="24"/>
        </w:rPr>
        <w:t>„</w:t>
      </w:r>
      <w:r w:rsidR="000F625F">
        <w:rPr>
          <w:b w:val="0"/>
          <w:bCs w:val="0"/>
          <w:color w:val="000000" w:themeColor="text1"/>
          <w:sz w:val="24"/>
          <w:szCs w:val="24"/>
        </w:rPr>
        <w:t xml:space="preserve">2. </w:t>
      </w:r>
      <w:r w:rsidRPr="002A3122">
        <w:rPr>
          <w:b w:val="0"/>
          <w:bCs w:val="0"/>
          <w:color w:val="000000" w:themeColor="text1"/>
          <w:sz w:val="24"/>
          <w:szCs w:val="24"/>
        </w:rPr>
        <w:t>W skład Rady Sołeckiej wchodzi 3 członków”.</w:t>
      </w:r>
    </w:p>
    <w:p w14:paraId="3FFBEEAC" w14:textId="77777777" w:rsidR="008454B2" w:rsidRDefault="008454B2" w:rsidP="008454B2">
      <w:pPr>
        <w:pStyle w:val="Nagwek2"/>
        <w:shd w:val="clear" w:color="auto" w:fill="FFFFFF"/>
        <w:spacing w:beforeAutospacing="0" w:after="0" w:afterAutospacing="0" w:line="360" w:lineRule="auto"/>
        <w:ind w:left="567"/>
        <w:rPr>
          <w:b w:val="0"/>
          <w:bCs w:val="0"/>
          <w:color w:val="000000" w:themeColor="text1"/>
          <w:sz w:val="24"/>
          <w:szCs w:val="24"/>
        </w:rPr>
      </w:pPr>
    </w:p>
    <w:p w14:paraId="230986BD" w14:textId="52E817C6" w:rsidR="00073C7F" w:rsidRDefault="00B143F9" w:rsidP="008454B2">
      <w:pPr>
        <w:pStyle w:val="Nagwek2"/>
        <w:shd w:val="clear" w:color="auto" w:fill="FFFFFF"/>
        <w:spacing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§ </w:t>
      </w:r>
      <w:r w:rsidR="00E44728">
        <w:rPr>
          <w:color w:val="000000" w:themeColor="text1"/>
          <w:sz w:val="24"/>
          <w:szCs w:val="24"/>
          <w:shd w:val="clear" w:color="auto" w:fill="FFFFFF"/>
        </w:rPr>
        <w:t>2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7769" w:rsidRPr="00BB776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Uchwała wchodzi w życie po ogłoszeniu w Dzienniku Urzędowym Województwa Warmińsko – Mazurskiego, z dniem 06 maja 2024 r.  </w:t>
      </w:r>
    </w:p>
    <w:p w14:paraId="3F82BC61" w14:textId="77777777" w:rsidR="00073C7F" w:rsidRDefault="00073C7F" w:rsidP="008454B2">
      <w:pPr>
        <w:pStyle w:val="Nagwek2"/>
        <w:shd w:val="clear" w:color="auto" w:fill="FFFFFF"/>
        <w:spacing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  <w:highlight w:val="white"/>
        </w:rPr>
      </w:pPr>
    </w:p>
    <w:p w14:paraId="55A41674" w14:textId="77777777" w:rsidR="00073C7F" w:rsidRDefault="00073C7F" w:rsidP="008454B2">
      <w:pPr>
        <w:pStyle w:val="Nagwek2"/>
        <w:shd w:val="clear" w:color="auto" w:fill="FFFFFF"/>
        <w:tabs>
          <w:tab w:val="center" w:pos="7088"/>
        </w:tabs>
        <w:spacing w:beforeAutospacing="0" w:after="0" w:afterAutospacing="0" w:line="360" w:lineRule="auto"/>
        <w:rPr>
          <w:b w:val="0"/>
          <w:bCs w:val="0"/>
          <w:i/>
          <w:iCs/>
          <w:sz w:val="24"/>
          <w:szCs w:val="24"/>
        </w:rPr>
      </w:pPr>
    </w:p>
    <w:sectPr w:rsidR="00073C7F" w:rsidSect="00F14D5D">
      <w:pgSz w:w="11906" w:h="16838"/>
      <w:pgMar w:top="1418" w:right="1021" w:bottom="992" w:left="102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5A4"/>
    <w:multiLevelType w:val="hybridMultilevel"/>
    <w:tmpl w:val="6840DA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B57C48"/>
    <w:multiLevelType w:val="hybridMultilevel"/>
    <w:tmpl w:val="AEC8BC4E"/>
    <w:lvl w:ilvl="0" w:tplc="A90CC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7A33B5"/>
    <w:multiLevelType w:val="multilevel"/>
    <w:tmpl w:val="D67E5F7A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A4F"/>
    <w:multiLevelType w:val="hybridMultilevel"/>
    <w:tmpl w:val="C9A8D60C"/>
    <w:lvl w:ilvl="0" w:tplc="EB5E17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7475A1"/>
    <w:multiLevelType w:val="multilevel"/>
    <w:tmpl w:val="F40650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25B6AC6"/>
    <w:multiLevelType w:val="hybridMultilevel"/>
    <w:tmpl w:val="0E60ED00"/>
    <w:lvl w:ilvl="0" w:tplc="CD8CF74E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7EE204EA"/>
    <w:multiLevelType w:val="hybridMultilevel"/>
    <w:tmpl w:val="6EEA6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18447">
    <w:abstractNumId w:val="2"/>
  </w:num>
  <w:num w:numId="2" w16cid:durableId="597906590">
    <w:abstractNumId w:val="4"/>
  </w:num>
  <w:num w:numId="3" w16cid:durableId="1329020382">
    <w:abstractNumId w:val="6"/>
  </w:num>
  <w:num w:numId="4" w16cid:durableId="1523591496">
    <w:abstractNumId w:val="0"/>
  </w:num>
  <w:num w:numId="5" w16cid:durableId="31805751">
    <w:abstractNumId w:val="5"/>
  </w:num>
  <w:num w:numId="6" w16cid:durableId="1889535462">
    <w:abstractNumId w:val="3"/>
  </w:num>
  <w:num w:numId="7" w16cid:durableId="115383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7F"/>
    <w:rsid w:val="000066BC"/>
    <w:rsid w:val="0004124B"/>
    <w:rsid w:val="00071F0E"/>
    <w:rsid w:val="00073C7F"/>
    <w:rsid w:val="000D0084"/>
    <w:rsid w:val="000F625F"/>
    <w:rsid w:val="00113920"/>
    <w:rsid w:val="0011427A"/>
    <w:rsid w:val="00131846"/>
    <w:rsid w:val="001503EA"/>
    <w:rsid w:val="001A7610"/>
    <w:rsid w:val="001B3CE7"/>
    <w:rsid w:val="002776AC"/>
    <w:rsid w:val="002A3122"/>
    <w:rsid w:val="00330DE4"/>
    <w:rsid w:val="005346D0"/>
    <w:rsid w:val="005645D1"/>
    <w:rsid w:val="00591162"/>
    <w:rsid w:val="005913FF"/>
    <w:rsid w:val="005F1CAA"/>
    <w:rsid w:val="006504C5"/>
    <w:rsid w:val="00681A4A"/>
    <w:rsid w:val="00701F4C"/>
    <w:rsid w:val="007645BE"/>
    <w:rsid w:val="007664BA"/>
    <w:rsid w:val="007943BB"/>
    <w:rsid w:val="00794BE0"/>
    <w:rsid w:val="008454B2"/>
    <w:rsid w:val="00852ED1"/>
    <w:rsid w:val="00861DA8"/>
    <w:rsid w:val="008650F3"/>
    <w:rsid w:val="008C3669"/>
    <w:rsid w:val="00915082"/>
    <w:rsid w:val="0097226A"/>
    <w:rsid w:val="0098692D"/>
    <w:rsid w:val="009F1C16"/>
    <w:rsid w:val="009F35B8"/>
    <w:rsid w:val="00AC6A9E"/>
    <w:rsid w:val="00B143F9"/>
    <w:rsid w:val="00B72D38"/>
    <w:rsid w:val="00BB7769"/>
    <w:rsid w:val="00C13CBD"/>
    <w:rsid w:val="00C55C1B"/>
    <w:rsid w:val="00C86D17"/>
    <w:rsid w:val="00CD208A"/>
    <w:rsid w:val="00CD5759"/>
    <w:rsid w:val="00D11B06"/>
    <w:rsid w:val="00D65360"/>
    <w:rsid w:val="00DC03B3"/>
    <w:rsid w:val="00DC2E03"/>
    <w:rsid w:val="00E44728"/>
    <w:rsid w:val="00E63F6D"/>
    <w:rsid w:val="00E719A9"/>
    <w:rsid w:val="00EC1FA2"/>
    <w:rsid w:val="00F06ACB"/>
    <w:rsid w:val="00F14D5D"/>
    <w:rsid w:val="00F23978"/>
    <w:rsid w:val="00F5516E"/>
    <w:rsid w:val="00F81F7A"/>
    <w:rsid w:val="00FC6500"/>
    <w:rsid w:val="00FD3D41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193A"/>
  <w15:docId w15:val="{78540B2F-6C83-4CB3-9DA5-CD3F8C4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C1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E4D4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77362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E4D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arkedcontent">
    <w:name w:val="markedcontent"/>
    <w:basedOn w:val="Domylnaczcionkaakapitu"/>
    <w:qFormat/>
    <w:rsid w:val="00ED6C81"/>
  </w:style>
  <w:style w:type="character" w:customStyle="1" w:styleId="ListLabel1">
    <w:name w:val="ListLabel 1"/>
    <w:qFormat/>
    <w:rPr>
      <w:rFonts w:eastAsia="Times New Roman" w:cs="Times New Roman"/>
      <w:b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character" w:customStyle="1" w:styleId="Nagwek1Znak">
    <w:name w:val="Nagłówek 1 Znak"/>
    <w:basedOn w:val="Domylnaczcionkaakapitu"/>
    <w:link w:val="Nagwek1"/>
    <w:uiPriority w:val="9"/>
    <w:rsid w:val="00EC1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0166-42A1-4E59-8147-9F5D4B03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Borowska</dc:creator>
  <dc:description/>
  <cp:lastModifiedBy>Paul Piter</cp:lastModifiedBy>
  <cp:revision>30</cp:revision>
  <cp:lastPrinted>2024-03-22T11:13:00Z</cp:lastPrinted>
  <dcterms:created xsi:type="dcterms:W3CDTF">2024-02-26T11:43:00Z</dcterms:created>
  <dcterms:modified xsi:type="dcterms:W3CDTF">2024-03-28T07:29:00Z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