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13FDC" w14:textId="7B095BB5" w:rsidR="00824F06" w:rsidRPr="00A5272E" w:rsidRDefault="00151315" w:rsidP="001513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272E">
        <w:rPr>
          <w:rFonts w:ascii="Arial" w:hAnsi="Arial" w:cs="Arial"/>
          <w:b/>
          <w:bCs/>
          <w:sz w:val="24"/>
          <w:szCs w:val="24"/>
        </w:rPr>
        <w:t>Zarządzenie Nr</w:t>
      </w:r>
      <w:r w:rsidR="00590B45">
        <w:rPr>
          <w:rFonts w:ascii="Arial" w:hAnsi="Arial" w:cs="Arial"/>
          <w:b/>
          <w:bCs/>
          <w:sz w:val="24"/>
          <w:szCs w:val="24"/>
        </w:rPr>
        <w:t xml:space="preserve"> </w:t>
      </w:r>
      <w:r w:rsidR="0020461D">
        <w:rPr>
          <w:rFonts w:ascii="Arial" w:hAnsi="Arial" w:cs="Arial"/>
          <w:b/>
          <w:bCs/>
          <w:sz w:val="24"/>
          <w:szCs w:val="24"/>
        </w:rPr>
        <w:t>24</w:t>
      </w:r>
      <w:r w:rsidRPr="00A5272E">
        <w:rPr>
          <w:rFonts w:ascii="Arial" w:hAnsi="Arial" w:cs="Arial"/>
          <w:b/>
          <w:bCs/>
          <w:sz w:val="24"/>
          <w:szCs w:val="24"/>
        </w:rPr>
        <w:t>/2024</w:t>
      </w:r>
    </w:p>
    <w:p w14:paraId="31CCF215" w14:textId="7A402A9A" w:rsidR="00151315" w:rsidRPr="00A5272E" w:rsidRDefault="00151315" w:rsidP="001513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272E">
        <w:rPr>
          <w:rFonts w:ascii="Arial" w:hAnsi="Arial" w:cs="Arial"/>
          <w:b/>
          <w:bCs/>
          <w:sz w:val="24"/>
          <w:szCs w:val="24"/>
        </w:rPr>
        <w:t>WÓJTA GMINY DUBENINKI</w:t>
      </w:r>
    </w:p>
    <w:p w14:paraId="0454D873" w14:textId="2A3D623B" w:rsidR="00151315" w:rsidRPr="00A5272E" w:rsidRDefault="00A5272E" w:rsidP="001513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272E">
        <w:rPr>
          <w:rFonts w:ascii="Arial" w:hAnsi="Arial" w:cs="Arial"/>
          <w:b/>
          <w:bCs/>
          <w:sz w:val="24"/>
          <w:szCs w:val="24"/>
        </w:rPr>
        <w:t>z</w:t>
      </w:r>
      <w:r w:rsidR="00151315" w:rsidRPr="00A5272E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20461D">
        <w:rPr>
          <w:rFonts w:ascii="Arial" w:hAnsi="Arial" w:cs="Arial"/>
          <w:b/>
          <w:bCs/>
          <w:sz w:val="24"/>
          <w:szCs w:val="24"/>
        </w:rPr>
        <w:t>17</w:t>
      </w:r>
      <w:r w:rsidR="00151315" w:rsidRPr="00A5272E">
        <w:rPr>
          <w:rFonts w:ascii="Arial" w:hAnsi="Arial" w:cs="Arial"/>
          <w:b/>
          <w:bCs/>
          <w:sz w:val="24"/>
          <w:szCs w:val="24"/>
        </w:rPr>
        <w:t xml:space="preserve"> </w:t>
      </w:r>
      <w:r w:rsidR="0020461D">
        <w:rPr>
          <w:rFonts w:ascii="Arial" w:hAnsi="Arial" w:cs="Arial"/>
          <w:b/>
          <w:bCs/>
          <w:sz w:val="24"/>
          <w:szCs w:val="24"/>
        </w:rPr>
        <w:t>lipca</w:t>
      </w:r>
      <w:r w:rsidR="00151315" w:rsidRPr="00A5272E">
        <w:rPr>
          <w:rFonts w:ascii="Arial" w:hAnsi="Arial" w:cs="Arial"/>
          <w:b/>
          <w:bCs/>
          <w:sz w:val="24"/>
          <w:szCs w:val="24"/>
        </w:rPr>
        <w:t xml:space="preserve"> 2024r.</w:t>
      </w:r>
    </w:p>
    <w:p w14:paraId="46A0ADB7" w14:textId="77777777" w:rsidR="00151315" w:rsidRPr="00836450" w:rsidRDefault="00151315" w:rsidP="00151315">
      <w:pPr>
        <w:jc w:val="center"/>
        <w:rPr>
          <w:rFonts w:ascii="Times New Roman" w:hAnsi="Times New Roman" w:cs="Times New Roman"/>
        </w:rPr>
      </w:pPr>
    </w:p>
    <w:p w14:paraId="0DB26E06" w14:textId="262D6A28" w:rsidR="00836450" w:rsidRPr="00FC5CCD" w:rsidRDefault="007855B8" w:rsidP="00836450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FC5CCD">
        <w:rPr>
          <w:rFonts w:cs="Times New Roman"/>
          <w:b/>
          <w:bCs/>
        </w:rPr>
        <w:t>z</w:t>
      </w:r>
      <w:r w:rsidR="00151315" w:rsidRPr="00FC5CCD">
        <w:rPr>
          <w:rFonts w:cs="Times New Roman"/>
          <w:b/>
          <w:bCs/>
        </w:rPr>
        <w:t>mieniające zarządzenie</w:t>
      </w:r>
      <w:r w:rsidR="00151315" w:rsidRPr="00FC5CCD">
        <w:rPr>
          <w:rFonts w:ascii="Arial" w:hAnsi="Arial" w:cs="Arial"/>
          <w:b/>
          <w:bCs/>
        </w:rPr>
        <w:t xml:space="preserve"> </w:t>
      </w:r>
      <w:bookmarkStart w:id="0" w:name="_Hlk163735358"/>
      <w:r w:rsidR="00836450" w:rsidRPr="00FC5CCD">
        <w:rPr>
          <w:rFonts w:cs="Times New Roman"/>
          <w:b/>
          <w:bCs/>
          <w:color w:val="000000"/>
        </w:rPr>
        <w:t xml:space="preserve">w sprawie </w:t>
      </w:r>
      <w:r w:rsidR="008169BF">
        <w:rPr>
          <w:rFonts w:cs="Times New Roman"/>
          <w:b/>
          <w:bCs/>
          <w:color w:val="000000"/>
        </w:rPr>
        <w:t>zmiany Regulaminu Organizacyjnego Urzędu Gminy Dubeninki</w:t>
      </w:r>
      <w:r w:rsidR="00836450" w:rsidRPr="00FC5CCD">
        <w:rPr>
          <w:rFonts w:cs="Times New Roman"/>
          <w:b/>
          <w:bCs/>
          <w:color w:val="000000"/>
        </w:rPr>
        <w:t xml:space="preserve">  </w:t>
      </w:r>
    </w:p>
    <w:p w14:paraId="2AFF71A2" w14:textId="1133901C" w:rsidR="00D73A7A" w:rsidRDefault="00D73A7A" w:rsidP="00D73A7A">
      <w:pPr>
        <w:pStyle w:val="Standard"/>
        <w:spacing w:line="360" w:lineRule="auto"/>
        <w:jc w:val="center"/>
        <w:rPr>
          <w:rFonts w:cs="Times New Roman"/>
          <w:color w:val="000000"/>
        </w:rPr>
      </w:pPr>
    </w:p>
    <w:bookmarkEnd w:id="0"/>
    <w:p w14:paraId="68073240" w14:textId="24B72633" w:rsidR="00151315" w:rsidRPr="00A5272E" w:rsidRDefault="00151315" w:rsidP="00151315">
      <w:pPr>
        <w:jc w:val="center"/>
        <w:rPr>
          <w:rFonts w:ascii="Arial" w:hAnsi="Arial" w:cs="Arial"/>
          <w:b/>
          <w:sz w:val="24"/>
          <w:szCs w:val="24"/>
        </w:rPr>
      </w:pPr>
    </w:p>
    <w:p w14:paraId="1B07D291" w14:textId="164AC7F7" w:rsidR="00151315" w:rsidRDefault="00151315" w:rsidP="00151315">
      <w:r>
        <w:t xml:space="preserve"> </w:t>
      </w:r>
    </w:p>
    <w:p w14:paraId="5D0B75F1" w14:textId="7E88B230" w:rsidR="00836450" w:rsidRDefault="00836450" w:rsidP="00836450">
      <w:pPr>
        <w:pStyle w:val="Standard"/>
        <w:spacing w:line="276" w:lineRule="auto"/>
        <w:jc w:val="both"/>
      </w:pPr>
      <w:r>
        <w:rPr>
          <w:rFonts w:cs="Times New Roman"/>
          <w:color w:val="000000"/>
        </w:rPr>
        <w:t xml:space="preserve">Na podstawie art. </w:t>
      </w:r>
      <w:r w:rsidR="008169BF">
        <w:rPr>
          <w:rFonts w:cs="Times New Roman"/>
          <w:color w:val="000000"/>
        </w:rPr>
        <w:t>33</w:t>
      </w:r>
      <w:r>
        <w:rPr>
          <w:rFonts w:cs="Times New Roman"/>
          <w:color w:val="000000"/>
        </w:rPr>
        <w:t xml:space="preserve"> ust. 2 ustawy z dnia 8 marca 1990 r. o samorządzie gminnym </w:t>
      </w:r>
      <w:r w:rsidR="00A436C7">
        <w:t xml:space="preserve">(Dz. U. z 2024 r. poz. 609 z </w:t>
      </w:r>
      <w:proofErr w:type="spellStart"/>
      <w:r w:rsidR="00A436C7">
        <w:t>późn</w:t>
      </w:r>
      <w:proofErr w:type="spellEnd"/>
      <w:r w:rsidR="00A436C7">
        <w:t>. zm.)</w:t>
      </w:r>
      <w:r w:rsidR="008169BF">
        <w:rPr>
          <w:rFonts w:cs="Times New Roman"/>
          <w:color w:val="000000"/>
        </w:rPr>
        <w:t>, zarządza się co następuje:</w:t>
      </w:r>
    </w:p>
    <w:p w14:paraId="42363744" w14:textId="77777777" w:rsidR="00A5272E" w:rsidRDefault="00A5272E" w:rsidP="00A5272E">
      <w:pPr>
        <w:pStyle w:val="Tekstpodstawowy"/>
        <w:rPr>
          <w:rFonts w:ascii="Arial" w:hAnsi="Arial" w:cs="Arial"/>
        </w:rPr>
      </w:pPr>
    </w:p>
    <w:p w14:paraId="1C4F20C3" w14:textId="33E2DCEE" w:rsidR="00D73A7A" w:rsidRPr="00FC5CCD" w:rsidRDefault="00151315" w:rsidP="00836450">
      <w:pPr>
        <w:pStyle w:val="Standard"/>
        <w:spacing w:line="360" w:lineRule="auto"/>
        <w:rPr>
          <w:rFonts w:cs="Times New Roman"/>
          <w:color w:val="000000"/>
        </w:rPr>
      </w:pPr>
      <w:r w:rsidRPr="00FC5CCD">
        <w:rPr>
          <w:rFonts w:cs="Times New Roman"/>
        </w:rPr>
        <w:t>§ 1.</w:t>
      </w:r>
      <w:r w:rsidR="00C772D9">
        <w:rPr>
          <w:rFonts w:cs="Times New Roman"/>
        </w:rPr>
        <w:t>Z</w:t>
      </w:r>
      <w:r w:rsidR="007F08E2">
        <w:rPr>
          <w:rFonts w:cs="Times New Roman"/>
        </w:rPr>
        <w:t>ałącznik</w:t>
      </w:r>
      <w:r w:rsidR="00174199">
        <w:rPr>
          <w:rFonts w:cs="Times New Roman"/>
        </w:rPr>
        <w:t>i</w:t>
      </w:r>
      <w:r w:rsidR="00C772D9">
        <w:rPr>
          <w:rFonts w:cs="Times New Roman"/>
        </w:rPr>
        <w:t xml:space="preserve"> nr</w:t>
      </w:r>
      <w:r w:rsidR="006A6936">
        <w:rPr>
          <w:rFonts w:cs="Times New Roman"/>
        </w:rPr>
        <w:t xml:space="preserve"> 1</w:t>
      </w:r>
      <w:r w:rsidR="00E30AC2">
        <w:rPr>
          <w:rFonts w:cs="Times New Roman"/>
        </w:rPr>
        <w:t xml:space="preserve"> </w:t>
      </w:r>
      <w:r w:rsidR="007F08E2">
        <w:rPr>
          <w:rFonts w:cs="Times New Roman"/>
        </w:rPr>
        <w:t xml:space="preserve">do </w:t>
      </w:r>
      <w:r w:rsidRPr="00FC5CCD">
        <w:rPr>
          <w:rFonts w:cs="Times New Roman"/>
        </w:rPr>
        <w:t>zarządzeni</w:t>
      </w:r>
      <w:r w:rsidR="00E30AC2">
        <w:rPr>
          <w:rFonts w:cs="Times New Roman"/>
        </w:rPr>
        <w:t>a</w:t>
      </w:r>
      <w:r w:rsidRPr="00FC5CCD">
        <w:rPr>
          <w:rFonts w:cs="Times New Roman"/>
        </w:rPr>
        <w:t xml:space="preserve"> Nr</w:t>
      </w:r>
      <w:r w:rsidR="00C5440D" w:rsidRPr="00FC5CCD">
        <w:rPr>
          <w:rFonts w:cs="Times New Roman"/>
        </w:rPr>
        <w:t xml:space="preserve"> </w:t>
      </w:r>
      <w:r w:rsidR="005027AC">
        <w:rPr>
          <w:rFonts w:cs="Times New Roman"/>
        </w:rPr>
        <w:t>617/2023</w:t>
      </w:r>
      <w:r w:rsidR="00C5440D" w:rsidRPr="00FC5CCD">
        <w:rPr>
          <w:rFonts w:cs="Times New Roman"/>
        </w:rPr>
        <w:t xml:space="preserve"> </w:t>
      </w:r>
      <w:r w:rsidR="007F08E2">
        <w:rPr>
          <w:rFonts w:cs="Times New Roman"/>
        </w:rPr>
        <w:t xml:space="preserve">Wójta Gminy Dubeninki </w:t>
      </w:r>
      <w:r w:rsidR="00C5440D" w:rsidRPr="00FC5CCD">
        <w:rPr>
          <w:rFonts w:cs="Times New Roman"/>
        </w:rPr>
        <w:t xml:space="preserve">z dnia </w:t>
      </w:r>
      <w:r w:rsidR="005027AC">
        <w:rPr>
          <w:rFonts w:cs="Times New Roman"/>
        </w:rPr>
        <w:t>30</w:t>
      </w:r>
      <w:r w:rsidR="00612C5A">
        <w:rPr>
          <w:rFonts w:cs="Times New Roman"/>
        </w:rPr>
        <w:t xml:space="preserve"> </w:t>
      </w:r>
      <w:r w:rsidR="005027AC">
        <w:rPr>
          <w:rFonts w:cs="Times New Roman"/>
        </w:rPr>
        <w:t>listopada</w:t>
      </w:r>
      <w:r w:rsidR="00C5440D" w:rsidRPr="00FC5CCD">
        <w:rPr>
          <w:rFonts w:cs="Times New Roman"/>
        </w:rPr>
        <w:t xml:space="preserve"> 202</w:t>
      </w:r>
      <w:r w:rsidR="005027AC">
        <w:rPr>
          <w:rFonts w:cs="Times New Roman"/>
        </w:rPr>
        <w:t>3</w:t>
      </w:r>
      <w:r w:rsidR="00C5440D" w:rsidRPr="00FC5CCD">
        <w:rPr>
          <w:rFonts w:cs="Times New Roman"/>
        </w:rPr>
        <w:t xml:space="preserve">r. </w:t>
      </w:r>
      <w:r w:rsidR="00D73A7A" w:rsidRPr="00FC5CCD">
        <w:rPr>
          <w:rFonts w:cs="Times New Roman"/>
          <w:color w:val="000000"/>
        </w:rPr>
        <w:t xml:space="preserve">w </w:t>
      </w:r>
      <w:r w:rsidR="00836450" w:rsidRPr="00FC5CCD">
        <w:rPr>
          <w:rFonts w:cs="Times New Roman"/>
          <w:color w:val="000000"/>
        </w:rPr>
        <w:t xml:space="preserve">sprawie </w:t>
      </w:r>
      <w:r w:rsidR="005027AC">
        <w:rPr>
          <w:rFonts w:cs="Times New Roman"/>
          <w:color w:val="000000"/>
        </w:rPr>
        <w:t>zmiany Regulaminu Organizacyjnego Urzędu Gminy Dubeninki</w:t>
      </w:r>
      <w:r w:rsidR="00836450" w:rsidRPr="00FC5CCD">
        <w:rPr>
          <w:rFonts w:cs="Times New Roman"/>
          <w:color w:val="000000"/>
        </w:rPr>
        <w:t xml:space="preserve"> </w:t>
      </w:r>
      <w:r w:rsidR="00C772D9">
        <w:rPr>
          <w:rFonts w:cs="Times New Roman"/>
          <w:color w:val="000000"/>
        </w:rPr>
        <w:t>otrzymuj</w:t>
      </w:r>
      <w:r w:rsidR="002803CD">
        <w:rPr>
          <w:rFonts w:cs="Times New Roman"/>
          <w:color w:val="000000"/>
        </w:rPr>
        <w:t>e</w:t>
      </w:r>
      <w:r w:rsidR="00C772D9">
        <w:rPr>
          <w:rFonts w:cs="Times New Roman"/>
          <w:color w:val="000000"/>
        </w:rPr>
        <w:t xml:space="preserve"> brzmienie</w:t>
      </w:r>
      <w:r w:rsidR="00FC5CCD" w:rsidRPr="00FC5CCD">
        <w:rPr>
          <w:rFonts w:cs="Times New Roman"/>
          <w:color w:val="000000"/>
        </w:rPr>
        <w:t>:</w:t>
      </w:r>
    </w:p>
    <w:p w14:paraId="47282ACA" w14:textId="4106A695" w:rsidR="00A436C7" w:rsidRPr="00FC5CCD" w:rsidRDefault="00FC5CCD" w:rsidP="00FC5CCD">
      <w:pPr>
        <w:pStyle w:val="Textbody"/>
        <w:spacing w:line="360" w:lineRule="auto"/>
        <w:ind w:left="60"/>
        <w:jc w:val="both"/>
        <w:rPr>
          <w:rFonts w:cs="Times New Roman"/>
          <w:b/>
          <w:color w:val="000000"/>
        </w:rPr>
      </w:pPr>
      <w:r w:rsidRPr="00FC5CCD">
        <w:rPr>
          <w:rFonts w:cs="Times New Roman"/>
          <w:color w:val="000000"/>
        </w:rPr>
        <w:t xml:space="preserve">„ 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1986"/>
        <w:gridCol w:w="4109"/>
        <w:gridCol w:w="995"/>
        <w:gridCol w:w="1422"/>
        <w:gridCol w:w="3052"/>
        <w:gridCol w:w="1601"/>
      </w:tblGrid>
      <w:tr w:rsidR="00A436C7" w:rsidRPr="00C71165" w14:paraId="4213CE97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Align w:val="center"/>
          </w:tcPr>
          <w:p w14:paraId="6AFE63FE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L.p.</w:t>
            </w:r>
          </w:p>
        </w:tc>
        <w:tc>
          <w:tcPr>
            <w:tcW w:w="1986" w:type="dxa"/>
            <w:vAlign w:val="center"/>
          </w:tcPr>
          <w:p w14:paraId="3C4EF498" w14:textId="77777777" w:rsidR="00A436C7" w:rsidRPr="00C71165" w:rsidRDefault="00A436C7" w:rsidP="00DB3181">
            <w:pPr>
              <w:spacing w:line="276" w:lineRule="auto"/>
              <w:ind w:left="72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Nazwa referatu</w:t>
            </w:r>
          </w:p>
        </w:tc>
        <w:tc>
          <w:tcPr>
            <w:tcW w:w="4109" w:type="dxa"/>
            <w:vAlign w:val="center"/>
          </w:tcPr>
          <w:p w14:paraId="3C0A45A8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Stanowisko</w:t>
            </w:r>
          </w:p>
        </w:tc>
        <w:tc>
          <w:tcPr>
            <w:tcW w:w="995" w:type="dxa"/>
            <w:vAlign w:val="center"/>
          </w:tcPr>
          <w:p w14:paraId="711F2115" w14:textId="77777777" w:rsidR="00A436C7" w:rsidRPr="00C71165" w:rsidRDefault="00A436C7" w:rsidP="00DB3181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Symbol</w:t>
            </w:r>
          </w:p>
        </w:tc>
        <w:tc>
          <w:tcPr>
            <w:tcW w:w="1422" w:type="dxa"/>
            <w:vAlign w:val="center"/>
          </w:tcPr>
          <w:p w14:paraId="524527C7" w14:textId="77777777" w:rsidR="00A436C7" w:rsidRPr="00C71165" w:rsidRDefault="00A436C7" w:rsidP="00DB3181">
            <w:pPr>
              <w:pStyle w:val="Nagwek8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Ilość etatów</w:t>
            </w:r>
          </w:p>
        </w:tc>
      </w:tr>
      <w:tr w:rsidR="00A436C7" w:rsidRPr="00C71165" w14:paraId="2887ECBE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0CE953C5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86" w:type="dxa"/>
            <w:vMerge w:val="restart"/>
            <w:vAlign w:val="center"/>
          </w:tcPr>
          <w:p w14:paraId="6E3F6908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11AD4827" w14:textId="77777777" w:rsidR="00A436C7" w:rsidRPr="00C71165" w:rsidRDefault="00A436C7" w:rsidP="00DB3181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</w:rPr>
              <w:t>Wójt</w:t>
            </w:r>
          </w:p>
        </w:tc>
        <w:tc>
          <w:tcPr>
            <w:tcW w:w="995" w:type="dxa"/>
            <w:vAlign w:val="center"/>
          </w:tcPr>
          <w:p w14:paraId="3FB5B78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WG</w:t>
            </w:r>
          </w:p>
        </w:tc>
        <w:tc>
          <w:tcPr>
            <w:tcW w:w="1422" w:type="dxa"/>
            <w:vAlign w:val="center"/>
          </w:tcPr>
          <w:p w14:paraId="394F0BE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193AADB2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191F05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6BF1A97" w14:textId="77777777" w:rsidR="00A436C7" w:rsidRPr="00C71165" w:rsidRDefault="00A436C7" w:rsidP="00DB3181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7C6C07E4" w14:textId="77777777" w:rsidR="00A436C7" w:rsidRPr="00C71165" w:rsidRDefault="00A436C7" w:rsidP="00DB3181">
            <w:pPr>
              <w:spacing w:line="276" w:lineRule="auto"/>
              <w:ind w:left="-70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Z-ca Wójta</w:t>
            </w:r>
          </w:p>
        </w:tc>
        <w:tc>
          <w:tcPr>
            <w:tcW w:w="995" w:type="dxa"/>
            <w:vAlign w:val="center"/>
          </w:tcPr>
          <w:p w14:paraId="5777B6DB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ZGW</w:t>
            </w:r>
          </w:p>
        </w:tc>
        <w:tc>
          <w:tcPr>
            <w:tcW w:w="1422" w:type="dxa"/>
            <w:vAlign w:val="center"/>
          </w:tcPr>
          <w:p w14:paraId="26AEC14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54D03914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B264FC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7CF04B3" w14:textId="77777777" w:rsidR="00A436C7" w:rsidRPr="00C71165" w:rsidRDefault="00A436C7" w:rsidP="00DB3181">
            <w:pPr>
              <w:pStyle w:val="Nagwek1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2BF3E91F" w14:textId="77777777" w:rsidR="00A436C7" w:rsidRPr="00C71165" w:rsidRDefault="00A436C7" w:rsidP="00DB3181">
            <w:pPr>
              <w:spacing w:line="276" w:lineRule="auto"/>
              <w:ind w:left="-70"/>
              <w:rPr>
                <w:rFonts w:cstheme="minorHAnsi"/>
              </w:rPr>
            </w:pPr>
            <w:r w:rsidRPr="00C71165">
              <w:rPr>
                <w:rFonts w:cstheme="minorHAnsi"/>
                <w:bCs/>
              </w:rPr>
              <w:t>Radca Prawny</w:t>
            </w:r>
          </w:p>
        </w:tc>
        <w:tc>
          <w:tcPr>
            <w:tcW w:w="995" w:type="dxa"/>
            <w:vAlign w:val="center"/>
          </w:tcPr>
          <w:p w14:paraId="4743168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RP</w:t>
            </w:r>
          </w:p>
        </w:tc>
        <w:tc>
          <w:tcPr>
            <w:tcW w:w="1422" w:type="dxa"/>
            <w:vAlign w:val="center"/>
          </w:tcPr>
          <w:p w14:paraId="73C48286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1/2</w:t>
            </w:r>
          </w:p>
        </w:tc>
      </w:tr>
      <w:tr w:rsidR="00A436C7" w:rsidRPr="00C71165" w14:paraId="5F15EF5E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532A8B68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86" w:type="dxa"/>
            <w:vMerge w:val="restart"/>
            <w:vAlign w:val="center"/>
          </w:tcPr>
          <w:p w14:paraId="2232F823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  <w:b/>
              </w:rPr>
              <w:t>Referat Organizacyjny</w:t>
            </w:r>
            <w:r w:rsidRPr="00C71165">
              <w:rPr>
                <w:rFonts w:cstheme="minorHAnsi"/>
              </w:rPr>
              <w:t xml:space="preserve"> </w:t>
            </w:r>
          </w:p>
        </w:tc>
        <w:tc>
          <w:tcPr>
            <w:tcW w:w="4109" w:type="dxa"/>
            <w:vAlign w:val="center"/>
          </w:tcPr>
          <w:p w14:paraId="18662B03" w14:textId="77777777" w:rsidR="00A436C7" w:rsidRPr="00C71165" w:rsidRDefault="00A436C7" w:rsidP="00DB3181">
            <w:pPr>
              <w:pStyle w:val="Tekstpodstawowywcity"/>
              <w:spacing w:after="0" w:line="276" w:lineRule="auto"/>
              <w:ind w:left="0"/>
              <w:rPr>
                <w:rFonts w:cstheme="minorHAnsi"/>
              </w:rPr>
            </w:pPr>
            <w:r w:rsidRPr="00C71165">
              <w:rPr>
                <w:rFonts w:cstheme="minorHAnsi"/>
                <w:b/>
                <w:bCs/>
              </w:rPr>
              <w:t>Sekretarz Gminy</w:t>
            </w:r>
            <w:r w:rsidRPr="00C71165">
              <w:rPr>
                <w:rFonts w:cstheme="minorHAnsi"/>
              </w:rPr>
              <w:t xml:space="preserve"> – Kierownik Referatu Organizacyjnego </w:t>
            </w:r>
          </w:p>
        </w:tc>
        <w:tc>
          <w:tcPr>
            <w:tcW w:w="995" w:type="dxa"/>
            <w:vMerge w:val="restart"/>
            <w:vAlign w:val="center"/>
          </w:tcPr>
          <w:p w14:paraId="228CD2D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OR</w:t>
            </w:r>
          </w:p>
        </w:tc>
        <w:tc>
          <w:tcPr>
            <w:tcW w:w="1422" w:type="dxa"/>
            <w:vAlign w:val="center"/>
          </w:tcPr>
          <w:p w14:paraId="0F80E676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601C449F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78CD35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2093D964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63079AAE" w14:textId="1CF8F4E5" w:rsidR="00A436C7" w:rsidRPr="00C71165" w:rsidRDefault="00A436C7" w:rsidP="00DB318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oświaty, dodatków mieszkaniowych i działalności gospodarczej</w:t>
            </w:r>
          </w:p>
          <w:p w14:paraId="35C5FEBF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07CAB0B2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5E93ED6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E1AEF82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37818066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7E278D76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4E6AE1DA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obsługi rady i promocji gminy</w:t>
            </w:r>
          </w:p>
          <w:p w14:paraId="756736F1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13B3B816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0A9D345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2937CDFD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A63285E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39106555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450C36C9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kadr, archiwum zakładowe</w:t>
            </w:r>
            <w:r>
              <w:rPr>
                <w:rFonts w:cstheme="minorHAnsi"/>
              </w:rPr>
              <w:t>go</w:t>
            </w:r>
            <w:r w:rsidRPr="00C71165">
              <w:rPr>
                <w:rFonts w:cstheme="minorHAnsi"/>
              </w:rPr>
              <w:t xml:space="preserve"> i obsługi sekretariatu</w:t>
            </w:r>
          </w:p>
          <w:p w14:paraId="009E8CBF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</w:p>
        </w:tc>
        <w:tc>
          <w:tcPr>
            <w:tcW w:w="995" w:type="dxa"/>
            <w:vMerge/>
            <w:vAlign w:val="center"/>
          </w:tcPr>
          <w:p w14:paraId="5D8A390D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ABB945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6812A18C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5CE635B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6A72F95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56D91DE7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Informatyk</w:t>
            </w:r>
          </w:p>
        </w:tc>
        <w:tc>
          <w:tcPr>
            <w:tcW w:w="995" w:type="dxa"/>
            <w:vMerge/>
            <w:vAlign w:val="center"/>
          </w:tcPr>
          <w:p w14:paraId="625CF84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3AE12C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439C7F47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DCC687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15D0EA63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0ABC982F" w14:textId="47EAFD01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</w:t>
            </w:r>
            <w:r w:rsidR="00C772D9">
              <w:rPr>
                <w:rFonts w:cstheme="minorHAnsi"/>
              </w:rPr>
              <w:t xml:space="preserve">zarządzania kryzysowego, </w:t>
            </w:r>
            <w:r w:rsidR="00590B45">
              <w:rPr>
                <w:rFonts w:cstheme="minorHAnsi"/>
              </w:rPr>
              <w:t>obronności oraz ochrony przeciwpożarowej</w:t>
            </w:r>
          </w:p>
        </w:tc>
        <w:tc>
          <w:tcPr>
            <w:tcW w:w="995" w:type="dxa"/>
            <w:vMerge/>
            <w:vAlign w:val="center"/>
          </w:tcPr>
          <w:p w14:paraId="0026E9BE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FE1C70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73C79B5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5CBB011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522E5DE2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57D47B8B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Sprzątaczka</w:t>
            </w:r>
          </w:p>
        </w:tc>
        <w:tc>
          <w:tcPr>
            <w:tcW w:w="995" w:type="dxa"/>
            <w:vMerge/>
            <w:vAlign w:val="center"/>
          </w:tcPr>
          <w:p w14:paraId="0D94788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13E0EEF9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FA0DACB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169284A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9FA4014" wp14:editId="70792ED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1601470</wp:posOffset>
                      </wp:positionV>
                      <wp:extent cx="0" cy="0"/>
                      <wp:effectExtent l="13970" t="11430" r="5080" b="7620"/>
                      <wp:wrapNone/>
                      <wp:docPr id="1162821395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6B0F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26.1pt" to=".75pt,1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NrnTevXAAAABwEAAA8AAAAAAAAAAAAAAAAAAQQAAGRycy9kb3ducmV2LnhtbFBLBQYAAAAABAAE&#10;APMAAAAFBQAAAAA=&#10;" o:allowincell="f"/>
                  </w:pict>
                </mc:Fallback>
              </mc:AlternateContent>
            </w:r>
            <w:r w:rsidRPr="00C71165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86" w:type="dxa"/>
            <w:vMerge w:val="restart"/>
            <w:vAlign w:val="center"/>
          </w:tcPr>
          <w:p w14:paraId="0DF6E929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Referat Finansów</w:t>
            </w:r>
          </w:p>
          <w:p w14:paraId="545B871C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  <w:b/>
              </w:rPr>
            </w:pPr>
          </w:p>
          <w:p w14:paraId="565B265F" w14:textId="77777777" w:rsidR="00A436C7" w:rsidRPr="00C71165" w:rsidRDefault="00A436C7" w:rsidP="00DB3181">
            <w:pPr>
              <w:spacing w:line="276" w:lineRule="auto"/>
              <w:ind w:left="72" w:hanging="284"/>
              <w:rPr>
                <w:rFonts w:cstheme="minorHAnsi"/>
              </w:rPr>
            </w:pPr>
          </w:p>
        </w:tc>
        <w:tc>
          <w:tcPr>
            <w:tcW w:w="4109" w:type="dxa"/>
            <w:vAlign w:val="center"/>
          </w:tcPr>
          <w:p w14:paraId="01DBE541" w14:textId="77777777" w:rsidR="00A436C7" w:rsidRPr="00324620" w:rsidRDefault="00A436C7" w:rsidP="00DB3181">
            <w:pPr>
              <w:spacing w:line="276" w:lineRule="auto"/>
              <w:rPr>
                <w:rFonts w:cstheme="minorHAnsi"/>
                <w:bCs/>
              </w:rPr>
            </w:pPr>
            <w:r w:rsidRPr="00324620">
              <w:rPr>
                <w:rFonts w:cstheme="minorHAnsi"/>
                <w:b/>
              </w:rPr>
              <w:t xml:space="preserve">Skarbnik Gminy </w:t>
            </w:r>
            <w:r w:rsidRPr="00324620">
              <w:rPr>
                <w:rFonts w:cstheme="minorHAnsi"/>
                <w:bCs/>
              </w:rPr>
              <w:t xml:space="preserve">– kierownik Referatu Finansów </w:t>
            </w:r>
          </w:p>
        </w:tc>
        <w:tc>
          <w:tcPr>
            <w:tcW w:w="995" w:type="dxa"/>
            <w:vMerge w:val="restart"/>
            <w:vAlign w:val="center"/>
          </w:tcPr>
          <w:p w14:paraId="6BF6A0D0" w14:textId="77777777" w:rsidR="00A436C7" w:rsidRPr="00324620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324620">
              <w:rPr>
                <w:rFonts w:cstheme="minorHAnsi"/>
                <w:b/>
              </w:rPr>
              <w:t>FN</w:t>
            </w:r>
          </w:p>
        </w:tc>
        <w:tc>
          <w:tcPr>
            <w:tcW w:w="1422" w:type="dxa"/>
            <w:vAlign w:val="center"/>
          </w:tcPr>
          <w:p w14:paraId="6F84403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1A518D3F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18F682F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40B7382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065B0F08" w14:textId="77777777" w:rsidR="00A436C7" w:rsidRPr="00324620" w:rsidRDefault="00A436C7" w:rsidP="00DB318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księgowości budżetowej </w:t>
            </w:r>
          </w:p>
          <w:p w14:paraId="6E5C6059" w14:textId="77777777" w:rsidR="00A436C7" w:rsidRPr="00324620" w:rsidRDefault="00A436C7" w:rsidP="00DB3181">
            <w:pPr>
              <w:spacing w:line="276" w:lineRule="auto"/>
              <w:ind w:left="72"/>
              <w:rPr>
                <w:rFonts w:cstheme="minorHAnsi"/>
                <w:bCs/>
              </w:rPr>
            </w:pPr>
          </w:p>
        </w:tc>
        <w:tc>
          <w:tcPr>
            <w:tcW w:w="995" w:type="dxa"/>
            <w:vMerge/>
            <w:vAlign w:val="center"/>
          </w:tcPr>
          <w:p w14:paraId="68E92A3E" w14:textId="77777777" w:rsidR="00A436C7" w:rsidRPr="00324620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4068CB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F903567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45A45CE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D8D4B3C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408C088D" w14:textId="77777777" w:rsidR="00A436C7" w:rsidRPr="00324620" w:rsidRDefault="00A436C7" w:rsidP="00DB318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 xml:space="preserve"> ds. windykacji podatkowych</w:t>
            </w:r>
          </w:p>
          <w:p w14:paraId="5730D533" w14:textId="77777777" w:rsidR="00A436C7" w:rsidRPr="00324620" w:rsidRDefault="00A436C7" w:rsidP="00DB3181">
            <w:pPr>
              <w:spacing w:after="0"/>
              <w:rPr>
                <w:rFonts w:cstheme="minorHAnsi"/>
              </w:rPr>
            </w:pPr>
            <w:r w:rsidRPr="00324620">
              <w:rPr>
                <w:rFonts w:cstheme="minorHAnsi"/>
              </w:rPr>
              <w:t>i opłat za gospodarowanie odpadami</w:t>
            </w:r>
          </w:p>
        </w:tc>
        <w:tc>
          <w:tcPr>
            <w:tcW w:w="995" w:type="dxa"/>
            <w:vMerge/>
            <w:vAlign w:val="center"/>
          </w:tcPr>
          <w:p w14:paraId="076FE66A" w14:textId="77777777" w:rsidR="00A436C7" w:rsidRPr="00324620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AE71EA9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440E3285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1A5D7B93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F5A7100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1BADC220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wymiaru podatków</w:t>
            </w:r>
          </w:p>
        </w:tc>
        <w:tc>
          <w:tcPr>
            <w:tcW w:w="995" w:type="dxa"/>
            <w:vMerge/>
            <w:vAlign w:val="center"/>
          </w:tcPr>
          <w:p w14:paraId="73FD1725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4F6DD84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A406323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FB4EA49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A8CE7C9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5AA4C7D6" w14:textId="77777777" w:rsidR="00A436C7" w:rsidRPr="00C71165" w:rsidRDefault="00A436C7" w:rsidP="00DB3181">
            <w:pPr>
              <w:spacing w:after="0"/>
              <w:rPr>
                <w:rFonts w:cstheme="minorHAnsi"/>
              </w:rPr>
            </w:pPr>
            <w:r w:rsidRPr="00C71165">
              <w:rPr>
                <w:rFonts w:cstheme="minorHAnsi"/>
                <w:color w:val="000000" w:themeColor="text1"/>
              </w:rPr>
              <w:t xml:space="preserve"> ds. księgowości budżetowej i windykacji</w:t>
            </w:r>
          </w:p>
        </w:tc>
        <w:tc>
          <w:tcPr>
            <w:tcW w:w="995" w:type="dxa"/>
            <w:vMerge/>
            <w:vAlign w:val="center"/>
          </w:tcPr>
          <w:p w14:paraId="7E9330F5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FCA2D7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63BE805A" w14:textId="77777777" w:rsidTr="00DB318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5328153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3C4026E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519E090E" w14:textId="77777777" w:rsidR="00A436C7" w:rsidRPr="005E7DD8" w:rsidRDefault="00A436C7" w:rsidP="00DB318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  <w:color w:val="000000" w:themeColor="text1"/>
              </w:rPr>
              <w:t xml:space="preserve"> </w:t>
            </w:r>
            <w:r w:rsidRPr="005E7DD8">
              <w:rPr>
                <w:rFonts w:cstheme="minorHAnsi"/>
                <w:bCs/>
              </w:rPr>
              <w:t xml:space="preserve">ds. rozliczeń  </w:t>
            </w:r>
          </w:p>
        </w:tc>
        <w:tc>
          <w:tcPr>
            <w:tcW w:w="995" w:type="dxa"/>
            <w:vMerge/>
            <w:vAlign w:val="center"/>
          </w:tcPr>
          <w:p w14:paraId="36CE48C9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2CB13AC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72F6E0FC" w14:textId="77777777" w:rsidTr="00DB318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1E4EF8DB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56AD9C36" w14:textId="77777777" w:rsidR="00A436C7" w:rsidRPr="00C71165" w:rsidRDefault="00A436C7" w:rsidP="00DB3181">
            <w:pPr>
              <w:pStyle w:val="Nagwek9"/>
              <w:spacing w:line="276" w:lineRule="auto"/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09" w:type="dxa"/>
            <w:vAlign w:val="center"/>
          </w:tcPr>
          <w:p w14:paraId="5D4E955D" w14:textId="77777777" w:rsidR="00A436C7" w:rsidRPr="00C71165" w:rsidRDefault="00A436C7" w:rsidP="00DB318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2AC4F125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063E28B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39AC42D5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0422125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  <w:noProof/>
              </w:rPr>
            </w:pPr>
            <w:r w:rsidRPr="00C71165">
              <w:rPr>
                <w:rFonts w:cstheme="minorHAnsi"/>
                <w:b/>
                <w:bCs/>
                <w:noProof/>
              </w:rPr>
              <w:t>4.</w:t>
            </w:r>
          </w:p>
        </w:tc>
        <w:tc>
          <w:tcPr>
            <w:tcW w:w="1986" w:type="dxa"/>
            <w:vMerge w:val="restart"/>
            <w:vAlign w:val="center"/>
          </w:tcPr>
          <w:p w14:paraId="2A276C81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Referat Infrastruktury i Gospodarki Przestrzennej</w:t>
            </w:r>
          </w:p>
        </w:tc>
        <w:tc>
          <w:tcPr>
            <w:tcW w:w="4109" w:type="dxa"/>
            <w:vAlign w:val="center"/>
          </w:tcPr>
          <w:p w14:paraId="457A47DC" w14:textId="77777777" w:rsidR="00A436C7" w:rsidRPr="00C71165" w:rsidRDefault="00A436C7" w:rsidP="00DB3181">
            <w:pPr>
              <w:pStyle w:val="Nagwek9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1165">
              <w:rPr>
                <w:rFonts w:asciiTheme="minorHAnsi" w:hAnsiTheme="minorHAnsi" w:cstheme="minorHAnsi"/>
                <w:sz w:val="22"/>
                <w:szCs w:val="22"/>
              </w:rPr>
              <w:t>Kierownik Referatu</w:t>
            </w:r>
          </w:p>
        </w:tc>
        <w:tc>
          <w:tcPr>
            <w:tcW w:w="995" w:type="dxa"/>
            <w:vMerge w:val="restart"/>
            <w:vAlign w:val="center"/>
          </w:tcPr>
          <w:p w14:paraId="7F23A93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IGP</w:t>
            </w:r>
          </w:p>
        </w:tc>
        <w:tc>
          <w:tcPr>
            <w:tcW w:w="1422" w:type="dxa"/>
            <w:vAlign w:val="center"/>
          </w:tcPr>
          <w:p w14:paraId="161EE10C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58BCE580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208CA51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EA56626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3A4CAC00" w14:textId="77777777" w:rsidR="00A436C7" w:rsidRPr="00C71165" w:rsidRDefault="00A436C7" w:rsidP="00DB3181">
            <w:pPr>
              <w:spacing w:line="276" w:lineRule="auto"/>
              <w:rPr>
                <w:rFonts w:cstheme="minorHAnsi"/>
                <w:bCs/>
              </w:rPr>
            </w:pPr>
            <w:r w:rsidRPr="00C71165">
              <w:rPr>
                <w:rFonts w:cstheme="minorHAnsi"/>
              </w:rPr>
              <w:t xml:space="preserve"> ds. nieruchomości i zagospodarowania przestrzennego</w:t>
            </w:r>
          </w:p>
        </w:tc>
        <w:tc>
          <w:tcPr>
            <w:tcW w:w="995" w:type="dxa"/>
            <w:vMerge/>
            <w:vAlign w:val="center"/>
          </w:tcPr>
          <w:p w14:paraId="2A6F60EE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DE657A4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8E7476" w:rsidRPr="00C71165" w14:paraId="6AF25B50" w14:textId="77777777" w:rsidTr="00DB318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01F193BC" w14:textId="77777777" w:rsidR="008E7476" w:rsidRPr="00C71165" w:rsidRDefault="008E7476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BBD47E6" w14:textId="77777777" w:rsidR="008E7476" w:rsidRPr="00C71165" w:rsidRDefault="008E7476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177C09AB" w14:textId="50AA6474" w:rsidR="008E7476" w:rsidRPr="00C71165" w:rsidRDefault="008E7476" w:rsidP="00DB31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ds. techniczno-gospodarczych oraz utrzymania dróg</w:t>
            </w:r>
          </w:p>
        </w:tc>
        <w:tc>
          <w:tcPr>
            <w:tcW w:w="995" w:type="dxa"/>
            <w:vMerge/>
            <w:vAlign w:val="center"/>
          </w:tcPr>
          <w:p w14:paraId="0C8B97B3" w14:textId="77777777" w:rsidR="008E7476" w:rsidRPr="00C71165" w:rsidRDefault="008E7476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24778CE" w14:textId="33DCA7E2" w:rsidR="008E7476" w:rsidRPr="00C71165" w:rsidRDefault="008E7476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A436C7" w:rsidRPr="00C71165" w14:paraId="04F102B9" w14:textId="77777777" w:rsidTr="00DB3181">
        <w:trPr>
          <w:gridAfter w:val="2"/>
          <w:wAfter w:w="4653" w:type="dxa"/>
          <w:trHeight w:val="240"/>
        </w:trPr>
        <w:tc>
          <w:tcPr>
            <w:tcW w:w="707" w:type="dxa"/>
            <w:vMerge/>
            <w:vAlign w:val="center"/>
          </w:tcPr>
          <w:p w14:paraId="61BD3EC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41F66D6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33B8FF34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ochrony środowiska</w:t>
            </w:r>
          </w:p>
        </w:tc>
        <w:tc>
          <w:tcPr>
            <w:tcW w:w="995" w:type="dxa"/>
            <w:vMerge/>
            <w:vAlign w:val="center"/>
          </w:tcPr>
          <w:p w14:paraId="5B23311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701F89A9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2392D4FE" w14:textId="77777777" w:rsidTr="00DB3181">
        <w:trPr>
          <w:gridAfter w:val="2"/>
          <w:wAfter w:w="4653" w:type="dxa"/>
          <w:trHeight w:val="398"/>
        </w:trPr>
        <w:tc>
          <w:tcPr>
            <w:tcW w:w="707" w:type="dxa"/>
            <w:vMerge/>
            <w:vAlign w:val="center"/>
          </w:tcPr>
          <w:p w14:paraId="2D021D18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4522E9CD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67702D45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gospodarki komunalnej</w:t>
            </w:r>
          </w:p>
        </w:tc>
        <w:tc>
          <w:tcPr>
            <w:tcW w:w="995" w:type="dxa"/>
            <w:vMerge/>
            <w:vAlign w:val="center"/>
          </w:tcPr>
          <w:p w14:paraId="55859B10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019A9D57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6FEECA12" w14:textId="77777777" w:rsidTr="00DB3181">
        <w:trPr>
          <w:gridAfter w:val="2"/>
          <w:wAfter w:w="4653" w:type="dxa"/>
          <w:trHeight w:val="397"/>
        </w:trPr>
        <w:tc>
          <w:tcPr>
            <w:tcW w:w="707" w:type="dxa"/>
            <w:vMerge/>
            <w:vAlign w:val="center"/>
          </w:tcPr>
          <w:p w14:paraId="5301EB91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BB6F01C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0426167A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 xml:space="preserve"> ds. zamówień publicznych, inwestycji i pozyskiwania środków zewnętrznych </w:t>
            </w:r>
          </w:p>
        </w:tc>
        <w:tc>
          <w:tcPr>
            <w:tcW w:w="995" w:type="dxa"/>
            <w:vMerge/>
            <w:vAlign w:val="center"/>
          </w:tcPr>
          <w:p w14:paraId="4438F18E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797A70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9176B" w:rsidRPr="00C71165" w14:paraId="0547301A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1768E72E" w14:textId="77777777" w:rsidR="00A9176B" w:rsidRPr="00C71165" w:rsidRDefault="00A9176B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E799BFD" w14:textId="77777777" w:rsidR="00A9176B" w:rsidRPr="00C71165" w:rsidRDefault="00A9176B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0A620F4E" w14:textId="6893001A" w:rsidR="00A9176B" w:rsidRPr="00C71165" w:rsidRDefault="00E30AC2" w:rsidP="00DB31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kierowca</w:t>
            </w:r>
          </w:p>
        </w:tc>
        <w:tc>
          <w:tcPr>
            <w:tcW w:w="995" w:type="dxa"/>
            <w:vMerge/>
            <w:vAlign w:val="center"/>
          </w:tcPr>
          <w:p w14:paraId="6EF1E75E" w14:textId="77777777" w:rsidR="00A9176B" w:rsidRPr="00C71165" w:rsidRDefault="00A9176B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145FEA7" w14:textId="6A77CC52" w:rsidR="00A9176B" w:rsidRPr="00C71165" w:rsidRDefault="00E30AC2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9176B" w:rsidRPr="00C71165" w14:paraId="115B1634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67962853" w14:textId="77777777" w:rsidR="00A9176B" w:rsidRPr="00C71165" w:rsidRDefault="00A9176B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0695DCC9" w14:textId="77777777" w:rsidR="00A9176B" w:rsidRPr="00C71165" w:rsidRDefault="00A9176B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3E43BC53" w14:textId="7CA4AEE1" w:rsidR="00A9176B" w:rsidRPr="00C71165" w:rsidRDefault="00E30AC2" w:rsidP="00DB318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kierowca - operator</w:t>
            </w:r>
          </w:p>
        </w:tc>
        <w:tc>
          <w:tcPr>
            <w:tcW w:w="995" w:type="dxa"/>
            <w:vMerge/>
            <w:vAlign w:val="center"/>
          </w:tcPr>
          <w:p w14:paraId="479C838F" w14:textId="77777777" w:rsidR="00A9176B" w:rsidRPr="00C71165" w:rsidRDefault="00A9176B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A6FE2C2" w14:textId="25FF6DAC" w:rsidR="00A9176B" w:rsidRPr="00C71165" w:rsidRDefault="00E30AC2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A436C7" w:rsidRPr="00C71165" w14:paraId="09E6EEB4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36CB0648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25BCC7CF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564A06E5" w14:textId="77777777" w:rsidR="00A436C7" w:rsidRPr="00C71165" w:rsidRDefault="00A436C7" w:rsidP="00DB3181">
            <w:pPr>
              <w:spacing w:line="276" w:lineRule="auto"/>
              <w:rPr>
                <w:rFonts w:cstheme="minorHAnsi"/>
              </w:rPr>
            </w:pPr>
            <w:r w:rsidRPr="00C71165">
              <w:rPr>
                <w:rFonts w:cstheme="minorHAnsi"/>
              </w:rPr>
              <w:t>Robotnik gospodarczy</w:t>
            </w:r>
          </w:p>
        </w:tc>
        <w:tc>
          <w:tcPr>
            <w:tcW w:w="995" w:type="dxa"/>
            <w:vMerge/>
            <w:vAlign w:val="center"/>
          </w:tcPr>
          <w:p w14:paraId="70F76FF5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5F8EF201" w14:textId="146E3301" w:rsidR="00A436C7" w:rsidRPr="00C71165" w:rsidRDefault="008E7476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A436C7" w:rsidRPr="00C71165" w14:paraId="3AD780DF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7B6016CD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noProof/>
              </w:rPr>
            </w:pPr>
          </w:p>
        </w:tc>
        <w:tc>
          <w:tcPr>
            <w:tcW w:w="1986" w:type="dxa"/>
            <w:vMerge/>
            <w:vAlign w:val="center"/>
          </w:tcPr>
          <w:p w14:paraId="3057A525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2D673ADC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Cs/>
              </w:rPr>
            </w:pPr>
            <w:r w:rsidRPr="00C71165">
              <w:rPr>
                <w:rFonts w:cstheme="minorHAnsi"/>
                <w:bCs/>
              </w:rPr>
              <w:t>Pomoc administracyjna</w:t>
            </w:r>
          </w:p>
        </w:tc>
        <w:tc>
          <w:tcPr>
            <w:tcW w:w="995" w:type="dxa"/>
            <w:vMerge/>
            <w:vAlign w:val="center"/>
          </w:tcPr>
          <w:p w14:paraId="6C49C929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65B70F6C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6208F030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 w:val="restart"/>
            <w:vAlign w:val="center"/>
          </w:tcPr>
          <w:p w14:paraId="7877AE4B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  <w:bCs/>
              </w:rPr>
            </w:pPr>
            <w:r w:rsidRPr="00C71165">
              <w:rPr>
                <w:rFonts w:cstheme="minorHAnsi"/>
                <w:b/>
                <w:bCs/>
              </w:rPr>
              <w:t>5.</w:t>
            </w:r>
          </w:p>
        </w:tc>
        <w:tc>
          <w:tcPr>
            <w:tcW w:w="1986" w:type="dxa"/>
            <w:vMerge w:val="restart"/>
            <w:vAlign w:val="center"/>
          </w:tcPr>
          <w:p w14:paraId="226677CC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Urząd Stanu Cywilnego</w:t>
            </w:r>
          </w:p>
        </w:tc>
        <w:tc>
          <w:tcPr>
            <w:tcW w:w="4109" w:type="dxa"/>
            <w:vAlign w:val="center"/>
          </w:tcPr>
          <w:p w14:paraId="500E8D06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Kierownik</w:t>
            </w:r>
          </w:p>
        </w:tc>
        <w:tc>
          <w:tcPr>
            <w:tcW w:w="995" w:type="dxa"/>
            <w:vMerge w:val="restart"/>
            <w:vAlign w:val="center"/>
          </w:tcPr>
          <w:p w14:paraId="5944F6B2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USC</w:t>
            </w:r>
          </w:p>
        </w:tc>
        <w:tc>
          <w:tcPr>
            <w:tcW w:w="1422" w:type="dxa"/>
            <w:vAlign w:val="center"/>
          </w:tcPr>
          <w:p w14:paraId="45B8EA7F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0</w:t>
            </w:r>
          </w:p>
        </w:tc>
      </w:tr>
      <w:tr w:rsidR="00A436C7" w:rsidRPr="00C71165" w14:paraId="7F0A8493" w14:textId="77777777" w:rsidTr="00DB3181">
        <w:trPr>
          <w:gridAfter w:val="2"/>
          <w:wAfter w:w="4653" w:type="dxa"/>
          <w:trHeight w:val="340"/>
        </w:trPr>
        <w:tc>
          <w:tcPr>
            <w:tcW w:w="707" w:type="dxa"/>
            <w:vMerge/>
            <w:vAlign w:val="center"/>
          </w:tcPr>
          <w:p w14:paraId="0BF34A6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</w:p>
        </w:tc>
        <w:tc>
          <w:tcPr>
            <w:tcW w:w="1986" w:type="dxa"/>
            <w:vMerge/>
            <w:vAlign w:val="center"/>
          </w:tcPr>
          <w:p w14:paraId="0F7A8A58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  <w:b/>
              </w:rPr>
            </w:pPr>
          </w:p>
        </w:tc>
        <w:tc>
          <w:tcPr>
            <w:tcW w:w="4109" w:type="dxa"/>
            <w:vAlign w:val="center"/>
          </w:tcPr>
          <w:p w14:paraId="6B1A1088" w14:textId="77777777" w:rsidR="00A436C7" w:rsidRPr="00C71165" w:rsidRDefault="00A436C7" w:rsidP="00DB3181">
            <w:pPr>
              <w:spacing w:line="276" w:lineRule="auto"/>
              <w:ind w:left="72"/>
              <w:rPr>
                <w:rFonts w:cstheme="minorHAnsi"/>
              </w:rPr>
            </w:pPr>
            <w:r w:rsidRPr="00C71165">
              <w:rPr>
                <w:rFonts w:cstheme="minorHAnsi"/>
              </w:rPr>
              <w:t>Z-ca kierownika</w:t>
            </w:r>
          </w:p>
        </w:tc>
        <w:tc>
          <w:tcPr>
            <w:tcW w:w="995" w:type="dxa"/>
            <w:vMerge/>
            <w:vAlign w:val="center"/>
          </w:tcPr>
          <w:p w14:paraId="61F924F2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422" w:type="dxa"/>
            <w:vAlign w:val="center"/>
          </w:tcPr>
          <w:p w14:paraId="2E0B355A" w14:textId="77777777" w:rsidR="00A436C7" w:rsidRPr="00C71165" w:rsidRDefault="00A436C7" w:rsidP="00DB3181">
            <w:pPr>
              <w:spacing w:line="276" w:lineRule="auto"/>
              <w:ind w:left="-70"/>
              <w:jc w:val="center"/>
              <w:rPr>
                <w:rFonts w:cstheme="minorHAnsi"/>
              </w:rPr>
            </w:pPr>
            <w:r w:rsidRPr="00C71165">
              <w:rPr>
                <w:rFonts w:cstheme="minorHAnsi"/>
              </w:rPr>
              <w:t>1</w:t>
            </w:r>
          </w:p>
        </w:tc>
      </w:tr>
      <w:tr w:rsidR="00A436C7" w:rsidRPr="00C71165" w14:paraId="7FCD0BB5" w14:textId="77777777" w:rsidTr="00DB3181">
        <w:trPr>
          <w:gridBefore w:val="2"/>
          <w:wBefore w:w="2693" w:type="dxa"/>
          <w:trHeight w:val="340"/>
        </w:trPr>
        <w:tc>
          <w:tcPr>
            <w:tcW w:w="5104" w:type="dxa"/>
            <w:gridSpan w:val="2"/>
            <w:tcBorders>
              <w:bottom w:val="single" w:sz="4" w:space="0" w:color="auto"/>
            </w:tcBorders>
            <w:vAlign w:val="center"/>
          </w:tcPr>
          <w:p w14:paraId="518CF529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  <w:r w:rsidRPr="00C71165">
              <w:rPr>
                <w:rFonts w:cstheme="minorHAnsi"/>
                <w:b/>
              </w:rPr>
              <w:t>R a z e m :</w:t>
            </w:r>
          </w:p>
        </w:tc>
        <w:tc>
          <w:tcPr>
            <w:tcW w:w="1422" w:type="dxa"/>
            <w:vAlign w:val="center"/>
          </w:tcPr>
          <w:p w14:paraId="27A6062E" w14:textId="35F11430" w:rsidR="00A436C7" w:rsidRPr="00C71165" w:rsidRDefault="008E7476" w:rsidP="00DB3181">
            <w:pPr>
              <w:spacing w:line="276" w:lineRule="auto"/>
              <w:jc w:val="center"/>
              <w:rPr>
                <w:rFonts w:cstheme="minorHAnsi"/>
                <w:b/>
                <w:vertAlign w:val="subscript"/>
              </w:rPr>
            </w:pPr>
            <w:r>
              <w:rPr>
                <w:rFonts w:cstheme="minorHAnsi"/>
                <w:b/>
                <w:vertAlign w:val="subscript"/>
              </w:rPr>
              <w:t>31</w:t>
            </w:r>
            <w:r w:rsidR="00A436C7" w:rsidRPr="00C71165">
              <w:rPr>
                <w:rFonts w:cstheme="minorHAnsi"/>
                <w:b/>
                <w:vertAlign w:val="subscript"/>
              </w:rPr>
              <w:t>,5</w:t>
            </w:r>
          </w:p>
        </w:tc>
        <w:tc>
          <w:tcPr>
            <w:tcW w:w="3052" w:type="dxa"/>
            <w:tcBorders>
              <w:top w:val="nil"/>
              <w:bottom w:val="nil"/>
            </w:tcBorders>
            <w:vAlign w:val="center"/>
          </w:tcPr>
          <w:p w14:paraId="2747D5D9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1601" w:type="dxa"/>
            <w:vAlign w:val="center"/>
          </w:tcPr>
          <w:p w14:paraId="09E3B615" w14:textId="77777777" w:rsidR="00A436C7" w:rsidRPr="00C71165" w:rsidRDefault="00A436C7" w:rsidP="00DB3181">
            <w:pPr>
              <w:spacing w:line="276" w:lineRule="auto"/>
              <w:ind w:left="568" w:hanging="284"/>
              <w:jc w:val="center"/>
              <w:rPr>
                <w:rFonts w:cstheme="minorHAnsi"/>
                <w:b/>
              </w:rPr>
            </w:pPr>
          </w:p>
        </w:tc>
      </w:tr>
    </w:tbl>
    <w:p w14:paraId="114B986F" w14:textId="0311B870" w:rsidR="00E30AC2" w:rsidRDefault="00D511A1" w:rsidP="00D511A1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„</w:t>
      </w:r>
    </w:p>
    <w:p w14:paraId="4DCFD0EA" w14:textId="4B739592" w:rsidR="002803CD" w:rsidRDefault="002803CD" w:rsidP="002803CD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theme="minorHAnsi"/>
        </w:rPr>
        <w:t>§</w:t>
      </w:r>
      <w:r w:rsidR="00590B45">
        <w:rPr>
          <w:rFonts w:cstheme="minorHAnsi"/>
        </w:rPr>
        <w:t xml:space="preserve"> </w:t>
      </w:r>
      <w:r>
        <w:rPr>
          <w:rFonts w:cstheme="minorHAnsi"/>
        </w:rPr>
        <w:t xml:space="preserve">2. </w:t>
      </w:r>
      <w:r>
        <w:rPr>
          <w:rFonts w:cs="Times New Roman"/>
        </w:rPr>
        <w:t xml:space="preserve">Załączniki nr 2 do </w:t>
      </w:r>
      <w:r w:rsidRPr="00FC5CCD">
        <w:rPr>
          <w:rFonts w:cs="Times New Roman"/>
        </w:rPr>
        <w:t>zarządzeni</w:t>
      </w:r>
      <w:r>
        <w:rPr>
          <w:rFonts w:cs="Times New Roman"/>
        </w:rPr>
        <w:t>a</w:t>
      </w:r>
      <w:r w:rsidRPr="00FC5CCD">
        <w:rPr>
          <w:rFonts w:cs="Times New Roman"/>
        </w:rPr>
        <w:t xml:space="preserve"> Nr </w:t>
      </w:r>
      <w:r>
        <w:rPr>
          <w:rFonts w:cs="Times New Roman"/>
        </w:rPr>
        <w:t>617/2023</w:t>
      </w:r>
      <w:r w:rsidRPr="00FC5CCD">
        <w:rPr>
          <w:rFonts w:cs="Times New Roman"/>
        </w:rPr>
        <w:t xml:space="preserve"> </w:t>
      </w:r>
      <w:r>
        <w:rPr>
          <w:rFonts w:cs="Times New Roman"/>
        </w:rPr>
        <w:t xml:space="preserve">Wójta Gminy Dubeninki </w:t>
      </w:r>
      <w:r w:rsidRPr="00FC5CCD">
        <w:rPr>
          <w:rFonts w:cs="Times New Roman"/>
        </w:rPr>
        <w:t xml:space="preserve">z dnia </w:t>
      </w:r>
      <w:r>
        <w:rPr>
          <w:rFonts w:cs="Times New Roman"/>
        </w:rPr>
        <w:t>30 listopada</w:t>
      </w:r>
      <w:r w:rsidRPr="00FC5CCD">
        <w:rPr>
          <w:rFonts w:cs="Times New Roman"/>
        </w:rPr>
        <w:t xml:space="preserve"> 202</w:t>
      </w:r>
      <w:r>
        <w:rPr>
          <w:rFonts w:cs="Times New Roman"/>
        </w:rPr>
        <w:t>3</w:t>
      </w:r>
      <w:r w:rsidRPr="00FC5CCD">
        <w:rPr>
          <w:rFonts w:cs="Times New Roman"/>
        </w:rPr>
        <w:t xml:space="preserve">r. </w:t>
      </w:r>
      <w:r w:rsidRPr="00FC5CCD">
        <w:rPr>
          <w:rFonts w:cs="Times New Roman"/>
          <w:color w:val="000000"/>
        </w:rPr>
        <w:t xml:space="preserve">w sprawie </w:t>
      </w:r>
      <w:r>
        <w:rPr>
          <w:rFonts w:cs="Times New Roman"/>
          <w:color w:val="000000"/>
        </w:rPr>
        <w:t>zmiany Regulaminu Organizacyjnego Urzędu Gminy Dubeninki</w:t>
      </w:r>
      <w:r w:rsidRPr="00FC5CCD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otrzymuje brzmienie</w:t>
      </w:r>
      <w:r w:rsidRPr="00FC5CCD">
        <w:rPr>
          <w:rFonts w:cs="Times New Roman"/>
          <w:color w:val="000000"/>
        </w:rPr>
        <w:t>:</w:t>
      </w:r>
    </w:p>
    <w:p w14:paraId="323B53B2" w14:textId="77777777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00F01764" w14:textId="77777777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544811ED" w14:textId="11DFAFC9" w:rsidR="005C0B63" w:rsidRDefault="002803CD" w:rsidP="002803CD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„</w:t>
      </w:r>
    </w:p>
    <w:p w14:paraId="6C6EEF72" w14:textId="77A28BE2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09AAE2F5" w14:textId="527D8046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2D6D1008" w14:textId="26F7519A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  <w:r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6EB37CE7" wp14:editId="472095C5">
            <wp:simplePos x="0" y="0"/>
            <wp:positionH relativeFrom="column">
              <wp:posOffset>-947427</wp:posOffset>
            </wp:positionH>
            <wp:positionV relativeFrom="paragraph">
              <wp:posOffset>321317</wp:posOffset>
            </wp:positionV>
            <wp:extent cx="7420927" cy="5246674"/>
            <wp:effectExtent l="0" t="0" r="0" b="0"/>
            <wp:wrapNone/>
            <wp:docPr id="1011878537" name="Graf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878537" name="Grafika 101187853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20927" cy="5246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46419" w14:textId="62DF0E11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65762D40" w14:textId="5932992F" w:rsidR="005C0B63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45A047C4" w14:textId="6077ED36" w:rsidR="005C0B63" w:rsidRPr="00FC5CCD" w:rsidRDefault="005C0B63" w:rsidP="002803CD">
      <w:pPr>
        <w:pStyle w:val="Standard"/>
        <w:spacing w:line="360" w:lineRule="auto"/>
        <w:rPr>
          <w:rFonts w:cs="Times New Roman"/>
          <w:color w:val="000000"/>
        </w:rPr>
      </w:pPr>
    </w:p>
    <w:p w14:paraId="1E2E6A2E" w14:textId="0D12D80E" w:rsidR="00E30AC2" w:rsidRDefault="00E30AC2" w:rsidP="00A436C7">
      <w:pPr>
        <w:rPr>
          <w:rFonts w:cstheme="minorHAnsi"/>
        </w:rPr>
      </w:pPr>
    </w:p>
    <w:p w14:paraId="12F56794" w14:textId="77777777" w:rsidR="005C0B63" w:rsidRDefault="005C0B63" w:rsidP="00A436C7">
      <w:pPr>
        <w:rPr>
          <w:rFonts w:cstheme="minorHAnsi"/>
        </w:rPr>
      </w:pPr>
    </w:p>
    <w:p w14:paraId="0E9E4427" w14:textId="77777777" w:rsidR="005C0B63" w:rsidRDefault="005C0B63" w:rsidP="00A436C7">
      <w:pPr>
        <w:rPr>
          <w:rFonts w:cstheme="minorHAnsi"/>
        </w:rPr>
      </w:pPr>
    </w:p>
    <w:p w14:paraId="41EF981C" w14:textId="77777777" w:rsidR="005C0B63" w:rsidRDefault="005C0B63" w:rsidP="00A436C7">
      <w:pPr>
        <w:rPr>
          <w:rFonts w:cstheme="minorHAnsi"/>
        </w:rPr>
      </w:pPr>
    </w:p>
    <w:p w14:paraId="0A11E51C" w14:textId="77777777" w:rsidR="005C0B63" w:rsidRDefault="005C0B63" w:rsidP="00A436C7">
      <w:pPr>
        <w:rPr>
          <w:rFonts w:cstheme="minorHAnsi"/>
        </w:rPr>
      </w:pPr>
    </w:p>
    <w:p w14:paraId="6970867A" w14:textId="77777777" w:rsidR="005C0B63" w:rsidRDefault="005C0B63" w:rsidP="00A436C7">
      <w:pPr>
        <w:rPr>
          <w:rFonts w:cstheme="minorHAnsi"/>
        </w:rPr>
      </w:pPr>
    </w:p>
    <w:p w14:paraId="6E9DD98F" w14:textId="77777777" w:rsidR="005C0B63" w:rsidRDefault="005C0B63" w:rsidP="00A436C7">
      <w:pPr>
        <w:rPr>
          <w:rFonts w:cstheme="minorHAnsi"/>
        </w:rPr>
      </w:pPr>
    </w:p>
    <w:p w14:paraId="5AC85B0A" w14:textId="77777777" w:rsidR="005C0B63" w:rsidRDefault="005C0B63" w:rsidP="00A436C7">
      <w:pPr>
        <w:rPr>
          <w:rFonts w:cstheme="minorHAnsi"/>
        </w:rPr>
      </w:pPr>
    </w:p>
    <w:p w14:paraId="2749244C" w14:textId="77777777" w:rsidR="005C0B63" w:rsidRDefault="005C0B63" w:rsidP="00A436C7">
      <w:pPr>
        <w:rPr>
          <w:rFonts w:cstheme="minorHAnsi"/>
        </w:rPr>
      </w:pPr>
    </w:p>
    <w:p w14:paraId="3B4CD061" w14:textId="77777777" w:rsidR="005C0B63" w:rsidRDefault="005C0B63" w:rsidP="00A436C7">
      <w:pPr>
        <w:rPr>
          <w:rFonts w:cstheme="minorHAnsi"/>
        </w:rPr>
      </w:pPr>
    </w:p>
    <w:p w14:paraId="7855064A" w14:textId="77777777" w:rsidR="005C0B63" w:rsidRDefault="005C0B63" w:rsidP="00A436C7">
      <w:pPr>
        <w:rPr>
          <w:rFonts w:cstheme="minorHAnsi"/>
        </w:rPr>
      </w:pPr>
    </w:p>
    <w:p w14:paraId="3FE8D4A2" w14:textId="77777777" w:rsidR="005C0B63" w:rsidRDefault="005C0B63" w:rsidP="00A436C7">
      <w:pPr>
        <w:rPr>
          <w:rFonts w:cstheme="minorHAnsi"/>
        </w:rPr>
      </w:pPr>
    </w:p>
    <w:p w14:paraId="39CA5F8F" w14:textId="77777777" w:rsidR="005C0B63" w:rsidRDefault="005C0B63" w:rsidP="00A436C7">
      <w:pPr>
        <w:rPr>
          <w:rFonts w:cstheme="minorHAnsi"/>
        </w:rPr>
      </w:pPr>
    </w:p>
    <w:p w14:paraId="34534E86" w14:textId="77777777" w:rsidR="005C0B63" w:rsidRDefault="005C0B63" w:rsidP="00A436C7">
      <w:pPr>
        <w:rPr>
          <w:rFonts w:cstheme="minorHAnsi"/>
        </w:rPr>
      </w:pPr>
    </w:p>
    <w:p w14:paraId="2060FFE3" w14:textId="77777777" w:rsidR="005C0B63" w:rsidRDefault="005C0B63" w:rsidP="00A436C7">
      <w:pPr>
        <w:rPr>
          <w:rFonts w:cstheme="minorHAnsi"/>
        </w:rPr>
      </w:pPr>
    </w:p>
    <w:p w14:paraId="38C66749" w14:textId="77777777" w:rsidR="005C0B63" w:rsidRDefault="005C0B63" w:rsidP="00A436C7">
      <w:pPr>
        <w:rPr>
          <w:rFonts w:cstheme="minorHAnsi"/>
        </w:rPr>
      </w:pPr>
    </w:p>
    <w:p w14:paraId="60C3A525" w14:textId="77777777" w:rsidR="005C0B63" w:rsidRDefault="005C0B63" w:rsidP="00A436C7">
      <w:pPr>
        <w:rPr>
          <w:rFonts w:cstheme="minorHAnsi"/>
        </w:rPr>
      </w:pPr>
    </w:p>
    <w:p w14:paraId="341D3834" w14:textId="77777777" w:rsidR="005C0B63" w:rsidRDefault="005C0B63" w:rsidP="00A436C7">
      <w:pPr>
        <w:rPr>
          <w:rFonts w:cstheme="minorHAnsi"/>
        </w:rPr>
      </w:pPr>
    </w:p>
    <w:p w14:paraId="479F9FBA" w14:textId="77777777" w:rsidR="005C0B63" w:rsidRDefault="005C0B63" w:rsidP="00A436C7">
      <w:pPr>
        <w:rPr>
          <w:rFonts w:cstheme="minorHAnsi"/>
        </w:rPr>
      </w:pPr>
    </w:p>
    <w:p w14:paraId="38BBA956" w14:textId="77777777" w:rsidR="005C0B63" w:rsidRDefault="005C0B63" w:rsidP="00A436C7">
      <w:pPr>
        <w:rPr>
          <w:rFonts w:cstheme="minorHAnsi"/>
        </w:rPr>
      </w:pPr>
    </w:p>
    <w:p w14:paraId="72E21951" w14:textId="77777777" w:rsidR="005C0B63" w:rsidRDefault="005C0B63" w:rsidP="00A436C7">
      <w:pPr>
        <w:rPr>
          <w:rFonts w:cstheme="minorHAnsi"/>
        </w:rPr>
      </w:pPr>
    </w:p>
    <w:p w14:paraId="784714EA" w14:textId="2B09AC1B" w:rsidR="00A436C7" w:rsidRDefault="00D511A1" w:rsidP="005C0B63">
      <w:pPr>
        <w:jc w:val="right"/>
        <w:rPr>
          <w:rFonts w:cstheme="minorHAnsi"/>
        </w:rPr>
      </w:pPr>
      <w:r>
        <w:rPr>
          <w:rFonts w:cstheme="minorHAnsi"/>
        </w:rPr>
        <w:t>”</w:t>
      </w:r>
      <w:r w:rsidR="00A436C7">
        <w:rPr>
          <w:rFonts w:cstheme="minorHAnsi"/>
        </w:rPr>
        <w:br w:type="page"/>
      </w:r>
    </w:p>
    <w:p w14:paraId="1B573927" w14:textId="4784A7DA" w:rsidR="00FC5CCD" w:rsidRPr="00FC5CCD" w:rsidRDefault="00FC5CCD" w:rsidP="00FC5CCD">
      <w:pPr>
        <w:pStyle w:val="Textbody"/>
        <w:spacing w:line="360" w:lineRule="auto"/>
        <w:ind w:left="60"/>
        <w:jc w:val="both"/>
        <w:rPr>
          <w:rFonts w:cs="Times New Roman"/>
          <w:b/>
          <w:color w:val="000000"/>
        </w:rPr>
      </w:pPr>
    </w:p>
    <w:p w14:paraId="2D7F155F" w14:textId="16371E8E" w:rsidR="00FC5CCD" w:rsidRPr="00FC5CCD" w:rsidRDefault="00FC5CCD" w:rsidP="00836450">
      <w:pPr>
        <w:pStyle w:val="Standard"/>
        <w:spacing w:line="360" w:lineRule="auto"/>
        <w:rPr>
          <w:rFonts w:cs="Times New Roman"/>
          <w:color w:val="000000"/>
        </w:rPr>
      </w:pPr>
    </w:p>
    <w:p w14:paraId="17B474B1" w14:textId="6DCDBE8C" w:rsidR="00A5272E" w:rsidRPr="00FC5CCD" w:rsidRDefault="00A5272E" w:rsidP="00A5272E">
      <w:pPr>
        <w:pStyle w:val="Tekstpodstawowy"/>
        <w:spacing w:line="360" w:lineRule="auto"/>
        <w:jc w:val="left"/>
      </w:pPr>
      <w:r w:rsidRPr="00FC5CCD">
        <w:t xml:space="preserve">§ </w:t>
      </w:r>
      <w:r w:rsidR="002803CD">
        <w:t>3</w:t>
      </w:r>
      <w:r w:rsidRPr="00FC5CCD">
        <w:t>.</w:t>
      </w:r>
      <w:r w:rsidR="00FC5CCD" w:rsidRPr="00FC5CCD">
        <w:t xml:space="preserve"> </w:t>
      </w:r>
      <w:r w:rsidR="00174199">
        <w:t xml:space="preserve">Nadzór nad </w:t>
      </w:r>
      <w:r w:rsidRPr="00FC5CCD">
        <w:t xml:space="preserve"> </w:t>
      </w:r>
      <w:r w:rsidR="00174199">
        <w:t>realizacją</w:t>
      </w:r>
      <w:r w:rsidRPr="00FC5CCD">
        <w:t xml:space="preserve"> powierza się </w:t>
      </w:r>
      <w:r w:rsidR="00E30AC2">
        <w:t>Sekretarzowi</w:t>
      </w:r>
      <w:r w:rsidRPr="00FC5CCD">
        <w:t xml:space="preserve"> Gminy.</w:t>
      </w:r>
    </w:p>
    <w:p w14:paraId="15A4EC64" w14:textId="77777777" w:rsidR="00A5272E" w:rsidRPr="00FC5CCD" w:rsidRDefault="00A5272E" w:rsidP="00A5272E">
      <w:pPr>
        <w:pStyle w:val="Tekstpodstawowy"/>
        <w:spacing w:line="360" w:lineRule="auto"/>
        <w:jc w:val="left"/>
      </w:pPr>
    </w:p>
    <w:p w14:paraId="6823AA85" w14:textId="0A418A20" w:rsidR="00A5272E" w:rsidRPr="00FC5CCD" w:rsidRDefault="00A5272E" w:rsidP="00A5272E">
      <w:pPr>
        <w:pStyle w:val="Tekstpodstawowy"/>
        <w:spacing w:line="360" w:lineRule="auto"/>
        <w:jc w:val="left"/>
        <w:rPr>
          <w:b/>
        </w:rPr>
      </w:pPr>
      <w:r w:rsidRPr="00FC5CCD">
        <w:t xml:space="preserve">§ </w:t>
      </w:r>
      <w:r w:rsidR="002803CD">
        <w:t>4</w:t>
      </w:r>
      <w:r w:rsidRPr="00FC5CCD">
        <w:t xml:space="preserve">. Zarządzenie wchodzi w życie z dniem </w:t>
      </w:r>
      <w:r w:rsidR="002803CD">
        <w:t>1</w:t>
      </w:r>
      <w:r w:rsidR="00174199">
        <w:t xml:space="preserve"> </w:t>
      </w:r>
      <w:r w:rsidR="00590B45">
        <w:t>września</w:t>
      </w:r>
      <w:r w:rsidR="002803CD">
        <w:t xml:space="preserve"> 2024r.</w:t>
      </w:r>
    </w:p>
    <w:p w14:paraId="61D0CA4A" w14:textId="00ED5756" w:rsidR="00A5272E" w:rsidRPr="00A76D03" w:rsidRDefault="00A5272E" w:rsidP="00A5272E">
      <w:pPr>
        <w:pStyle w:val="Tekstpodstawowy"/>
        <w:rPr>
          <w:rFonts w:ascii="Arial" w:hAnsi="Arial" w:cs="Arial"/>
        </w:rPr>
      </w:pPr>
    </w:p>
    <w:p w14:paraId="715B82D7" w14:textId="52FD3C2A" w:rsidR="00151315" w:rsidRPr="00C5440D" w:rsidRDefault="00151315" w:rsidP="00151315">
      <w:pPr>
        <w:ind w:firstLine="708"/>
        <w:jc w:val="both"/>
        <w:rPr>
          <w:rFonts w:ascii="Arial" w:hAnsi="Arial" w:cs="Arial"/>
          <w:bCs/>
        </w:rPr>
      </w:pPr>
    </w:p>
    <w:p w14:paraId="36FB38B8" w14:textId="77777777" w:rsidR="00151315" w:rsidRDefault="00151315" w:rsidP="00151315">
      <w:pPr>
        <w:ind w:firstLine="708"/>
        <w:jc w:val="both"/>
        <w:rPr>
          <w:rFonts w:ascii="Arial" w:hAnsi="Arial" w:cs="Arial"/>
        </w:rPr>
      </w:pPr>
    </w:p>
    <w:p w14:paraId="0D316E72" w14:textId="5EBBB3E6" w:rsidR="00151315" w:rsidRDefault="00151315" w:rsidP="00151315"/>
    <w:sectPr w:rsidR="00151315" w:rsidSect="00E3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72B7D"/>
    <w:multiLevelType w:val="multilevel"/>
    <w:tmpl w:val="3FA4E740"/>
    <w:styleLink w:val="WW8Num5"/>
    <w:lvl w:ilvl="0">
      <w:start w:val="1"/>
      <w:numFmt w:val="lowerLetter"/>
      <w:lvlText w:val="%1)"/>
      <w:lvlJc w:val="left"/>
      <w:pPr>
        <w:ind w:left="4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186FA3"/>
    <w:multiLevelType w:val="hybridMultilevel"/>
    <w:tmpl w:val="D572F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224812">
    <w:abstractNumId w:val="1"/>
  </w:num>
  <w:num w:numId="2" w16cid:durableId="108136118">
    <w:abstractNumId w:val="0"/>
  </w:num>
  <w:num w:numId="3" w16cid:durableId="18460478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15"/>
    <w:rsid w:val="00034D23"/>
    <w:rsid w:val="000C2427"/>
    <w:rsid w:val="00151315"/>
    <w:rsid w:val="00174199"/>
    <w:rsid w:val="001B598D"/>
    <w:rsid w:val="001F5A87"/>
    <w:rsid w:val="0020461D"/>
    <w:rsid w:val="002803CD"/>
    <w:rsid w:val="002B2AE6"/>
    <w:rsid w:val="00314EC3"/>
    <w:rsid w:val="005027AC"/>
    <w:rsid w:val="00590B45"/>
    <w:rsid w:val="005C0B63"/>
    <w:rsid w:val="00612ACF"/>
    <w:rsid w:val="00612C5A"/>
    <w:rsid w:val="006A6936"/>
    <w:rsid w:val="007855B8"/>
    <w:rsid w:val="007F08E2"/>
    <w:rsid w:val="008169BF"/>
    <w:rsid w:val="00824F06"/>
    <w:rsid w:val="00836450"/>
    <w:rsid w:val="008E164B"/>
    <w:rsid w:val="008E7476"/>
    <w:rsid w:val="00987277"/>
    <w:rsid w:val="00A436C7"/>
    <w:rsid w:val="00A5272E"/>
    <w:rsid w:val="00A61385"/>
    <w:rsid w:val="00A74D1E"/>
    <w:rsid w:val="00A9176B"/>
    <w:rsid w:val="00C1339E"/>
    <w:rsid w:val="00C5440D"/>
    <w:rsid w:val="00C772D9"/>
    <w:rsid w:val="00D511A1"/>
    <w:rsid w:val="00D73A7A"/>
    <w:rsid w:val="00E30AC2"/>
    <w:rsid w:val="00E506C3"/>
    <w:rsid w:val="00EC7597"/>
    <w:rsid w:val="00F26C8C"/>
    <w:rsid w:val="00F84920"/>
    <w:rsid w:val="00FC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4F3F"/>
  <w15:chartTrackingRefBased/>
  <w15:docId w15:val="{5B210916-F0CA-42CA-A5FF-636E1AE3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436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A436C7"/>
    <w:pPr>
      <w:keepNext/>
      <w:spacing w:after="0" w:line="240" w:lineRule="auto"/>
      <w:ind w:left="-36"/>
      <w:jc w:val="center"/>
      <w:outlineLvl w:val="7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A436C7"/>
    <w:pPr>
      <w:keepNext/>
      <w:spacing w:after="0" w:line="240" w:lineRule="auto"/>
      <w:ind w:left="-70"/>
      <w:outlineLvl w:val="8"/>
    </w:pPr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27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5272E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D73A7A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C5CCD"/>
    <w:pPr>
      <w:spacing w:after="140" w:line="276" w:lineRule="auto"/>
    </w:pPr>
  </w:style>
  <w:style w:type="numbering" w:customStyle="1" w:styleId="WW8Num5">
    <w:name w:val="WW8Num5"/>
    <w:basedOn w:val="Bezlisty"/>
    <w:rsid w:val="00FC5CCD"/>
    <w:pPr>
      <w:numPr>
        <w:numId w:val="2"/>
      </w:numPr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36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36C7"/>
  </w:style>
  <w:style w:type="character" w:customStyle="1" w:styleId="Nagwek1Znak">
    <w:name w:val="Nagłówek 1 Znak"/>
    <w:basedOn w:val="Domylnaczcionkaakapitu"/>
    <w:link w:val="Nagwek1"/>
    <w:rsid w:val="00A436C7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A436C7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A436C7"/>
    <w:rPr>
      <w:rFonts w:ascii="Arial" w:eastAsia="Times New Roman" w:hAnsi="Arial" w:cs="Times New Roman"/>
      <w:b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OP2</dc:creator>
  <cp:keywords/>
  <dc:description/>
  <cp:lastModifiedBy>OP2</cp:lastModifiedBy>
  <cp:revision>9</cp:revision>
  <cp:lastPrinted>2024-07-18T06:14:00Z</cp:lastPrinted>
  <dcterms:created xsi:type="dcterms:W3CDTF">2024-06-19T13:33:00Z</dcterms:created>
  <dcterms:modified xsi:type="dcterms:W3CDTF">2024-07-18T06:14:00Z</dcterms:modified>
</cp:coreProperties>
</file>