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70E1" w14:textId="19E744E5" w:rsidR="00A723FC" w:rsidRPr="00B46F1B" w:rsidRDefault="00B46F1B" w:rsidP="00B46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1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50F4C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B46F1B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E9C72C3" w14:textId="2EA2B94A" w:rsidR="00B46F1B" w:rsidRPr="00B46F1B" w:rsidRDefault="00B46F1B" w:rsidP="00B46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1B">
        <w:rPr>
          <w:rFonts w:ascii="Times New Roman" w:hAnsi="Times New Roman" w:cs="Times New Roman"/>
          <w:b/>
          <w:bCs/>
          <w:sz w:val="24"/>
          <w:szCs w:val="24"/>
        </w:rPr>
        <w:t>Wójta Gminy Dubeninki</w:t>
      </w:r>
    </w:p>
    <w:p w14:paraId="0DAC1356" w14:textId="4719A418" w:rsidR="00B46F1B" w:rsidRDefault="00B46F1B" w:rsidP="008B6A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1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50F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46F1B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2024 roku</w:t>
      </w:r>
    </w:p>
    <w:p w14:paraId="0FA7C1EA" w14:textId="77777777" w:rsidR="008B6A94" w:rsidRPr="008B6A94" w:rsidRDefault="008B6A94" w:rsidP="008B6A94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4217EC6" w14:textId="1CD5D5EC" w:rsidR="00B46F1B" w:rsidRDefault="00B46F1B" w:rsidP="008B6A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2603C"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Społecznej Komisji Mieszkaniowej</w:t>
      </w:r>
    </w:p>
    <w:p w14:paraId="0EB72AF1" w14:textId="77777777" w:rsidR="008B6A94" w:rsidRPr="008B6A94" w:rsidRDefault="008B6A94" w:rsidP="008B6A94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231274E" w14:textId="42785A1C" w:rsidR="00B46F1B" w:rsidRDefault="00B46F1B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B6A94">
        <w:rPr>
          <w:rFonts w:ascii="Times New Roman" w:hAnsi="Times New Roman" w:cs="Times New Roman"/>
          <w:sz w:val="24"/>
          <w:szCs w:val="24"/>
        </w:rPr>
        <w:t>podstawie</w:t>
      </w:r>
      <w:r w:rsidR="008B6A94" w:rsidRPr="008B6A94">
        <w:rPr>
          <w:rFonts w:ascii="Times New Roman" w:hAnsi="Times New Roman" w:cs="Times New Roman"/>
          <w:sz w:val="24"/>
          <w:szCs w:val="24"/>
        </w:rPr>
        <w:t xml:space="preserve"> art. 30 ust. 1 i ust. 2 pkt. </w:t>
      </w:r>
      <w:r w:rsidR="007A0D1B">
        <w:rPr>
          <w:rFonts w:ascii="Times New Roman" w:hAnsi="Times New Roman" w:cs="Times New Roman"/>
          <w:sz w:val="24"/>
          <w:szCs w:val="24"/>
        </w:rPr>
        <w:t>3</w:t>
      </w:r>
      <w:r w:rsidR="008B6A94" w:rsidRPr="008B6A94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 U. z 202</w:t>
      </w:r>
      <w:r w:rsidR="008B6A94">
        <w:rPr>
          <w:rFonts w:ascii="Times New Roman" w:hAnsi="Times New Roman" w:cs="Times New Roman"/>
          <w:sz w:val="24"/>
          <w:szCs w:val="24"/>
        </w:rPr>
        <w:t>4</w:t>
      </w:r>
      <w:r w:rsidR="008B6A94" w:rsidRPr="008B6A94">
        <w:rPr>
          <w:rFonts w:ascii="Times New Roman" w:hAnsi="Times New Roman" w:cs="Times New Roman"/>
          <w:sz w:val="24"/>
          <w:szCs w:val="24"/>
        </w:rPr>
        <w:t xml:space="preserve"> r. poz. </w:t>
      </w:r>
      <w:r w:rsidR="008B6A94">
        <w:rPr>
          <w:rFonts w:ascii="Times New Roman" w:hAnsi="Times New Roman" w:cs="Times New Roman"/>
          <w:sz w:val="24"/>
          <w:szCs w:val="24"/>
        </w:rPr>
        <w:t>1465</w:t>
      </w:r>
      <w:r w:rsidR="008B6A94" w:rsidRPr="008B6A94">
        <w:rPr>
          <w:rFonts w:ascii="Times New Roman" w:hAnsi="Times New Roman" w:cs="Times New Roman"/>
          <w:sz w:val="24"/>
          <w:szCs w:val="24"/>
        </w:rPr>
        <w:t>)</w:t>
      </w:r>
      <w:r w:rsidR="008B6A94">
        <w:rPr>
          <w:rFonts w:ascii="Times New Roman" w:hAnsi="Times New Roman" w:cs="Times New Roman"/>
          <w:sz w:val="24"/>
          <w:szCs w:val="24"/>
        </w:rPr>
        <w:t>,</w:t>
      </w:r>
      <w:r w:rsidRPr="008B6A94">
        <w:rPr>
          <w:rFonts w:ascii="Times New Roman" w:hAnsi="Times New Roman" w:cs="Times New Roman"/>
          <w:sz w:val="24"/>
          <w:szCs w:val="24"/>
        </w:rPr>
        <w:t xml:space="preserve"> art. 21 ust. 3 pkt 5 ustawy z dnia 21 czerwca 2001 r. </w:t>
      </w:r>
      <w:r w:rsidR="007A0D1B">
        <w:rPr>
          <w:rFonts w:ascii="Times New Roman" w:hAnsi="Times New Roman" w:cs="Times New Roman"/>
          <w:sz w:val="24"/>
          <w:szCs w:val="24"/>
        </w:rPr>
        <w:br/>
      </w:r>
      <w:r w:rsidRPr="008B6A94">
        <w:rPr>
          <w:rFonts w:ascii="Times New Roman" w:hAnsi="Times New Roman" w:cs="Times New Roman"/>
          <w:sz w:val="24"/>
          <w:szCs w:val="24"/>
        </w:rPr>
        <w:t>o ochronie praw lokatorów, mieszkaniowym zasobie</w:t>
      </w:r>
      <w:r>
        <w:rPr>
          <w:rFonts w:ascii="Times New Roman" w:hAnsi="Times New Roman" w:cs="Times New Roman"/>
          <w:sz w:val="24"/>
          <w:szCs w:val="24"/>
        </w:rPr>
        <w:t xml:space="preserve"> gminy i o zmianie Kodeksu cywilnego (Dz. U. z 2023 r. poz. 725) w związku z § 7 Uchwały Nr XXI/167/21</w:t>
      </w:r>
      <w:r w:rsidR="00145030">
        <w:rPr>
          <w:rFonts w:ascii="Times New Roman" w:hAnsi="Times New Roman" w:cs="Times New Roman"/>
          <w:sz w:val="24"/>
          <w:szCs w:val="24"/>
        </w:rPr>
        <w:t xml:space="preserve"> Rady Gminy Dubeninki z dnia 30 listopada 2021 r. w sprawie zasad wynajmowania lokali wchodzących w skład mieszkaniowego zasobu Gminy Dubeninki</w:t>
      </w:r>
      <w:r w:rsidR="007A0D1B">
        <w:rPr>
          <w:rFonts w:ascii="Times New Roman" w:hAnsi="Times New Roman" w:cs="Times New Roman"/>
          <w:sz w:val="24"/>
          <w:szCs w:val="24"/>
        </w:rPr>
        <w:t xml:space="preserve"> (Dz. Urz. Woj. Warm.-Maz. z 2022 r. poz. 252)</w:t>
      </w:r>
      <w:r w:rsidR="00145030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3B49AAC9" w14:textId="27CE8612" w:rsidR="00145030" w:rsidRDefault="00145030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94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145030">
        <w:rPr>
          <w:rFonts w:ascii="Times New Roman" w:hAnsi="Times New Roman" w:cs="Times New Roman"/>
          <w:sz w:val="24"/>
          <w:szCs w:val="24"/>
        </w:rPr>
        <w:t xml:space="preserve"> </w:t>
      </w:r>
      <w:r w:rsidR="0022603C">
        <w:rPr>
          <w:rFonts w:ascii="Times New Roman" w:hAnsi="Times New Roman" w:cs="Times New Roman"/>
          <w:sz w:val="24"/>
          <w:szCs w:val="24"/>
        </w:rPr>
        <w:t>Powołuję Społeczną Komisje Mieszkaniowa w składzie:</w:t>
      </w:r>
    </w:p>
    <w:p w14:paraId="705F86C6" w14:textId="6120BA06" w:rsidR="0022603C" w:rsidRDefault="0022603C" w:rsidP="002260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Józef Kisielewski,</w:t>
      </w:r>
    </w:p>
    <w:p w14:paraId="17593043" w14:textId="3820C3F9" w:rsidR="0022603C" w:rsidRDefault="0022603C" w:rsidP="002260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Mejsak,</w:t>
      </w:r>
    </w:p>
    <w:p w14:paraId="2A5233E8" w14:textId="4BB11449" w:rsidR="0022603C" w:rsidRDefault="0022603C" w:rsidP="002260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Sacewicz,</w:t>
      </w:r>
    </w:p>
    <w:p w14:paraId="0ECA2524" w14:textId="60DDAEF3" w:rsidR="0022603C" w:rsidRDefault="0022603C" w:rsidP="002260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Bułajewska,</w:t>
      </w:r>
    </w:p>
    <w:p w14:paraId="57672D7D" w14:textId="487E72AB" w:rsidR="0022603C" w:rsidRPr="0022603C" w:rsidRDefault="0022603C" w:rsidP="002260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Czesław Jan Kramkowski.</w:t>
      </w:r>
    </w:p>
    <w:p w14:paraId="1429C26E" w14:textId="2A8B4A39" w:rsidR="00145030" w:rsidRPr="00145030" w:rsidRDefault="00145030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9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45030">
        <w:rPr>
          <w:rFonts w:ascii="Times New Roman" w:hAnsi="Times New Roman" w:cs="Times New Roman"/>
          <w:sz w:val="24"/>
          <w:szCs w:val="24"/>
        </w:rPr>
        <w:t xml:space="preserve"> </w:t>
      </w:r>
      <w:r w:rsidR="0022603C">
        <w:rPr>
          <w:rFonts w:ascii="Times New Roman" w:hAnsi="Times New Roman" w:cs="Times New Roman"/>
          <w:sz w:val="24"/>
          <w:szCs w:val="24"/>
        </w:rPr>
        <w:t>Społeczna Komisja Mieszkaniowa działa na podstawie Regulaminu określonego odrębnym zarządzeniem.</w:t>
      </w:r>
    </w:p>
    <w:p w14:paraId="2114AE89" w14:textId="202BE1E7" w:rsidR="00145030" w:rsidRDefault="00145030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94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145030">
        <w:rPr>
          <w:rFonts w:ascii="Times New Roman" w:hAnsi="Times New Roman" w:cs="Times New Roman"/>
          <w:sz w:val="24"/>
          <w:szCs w:val="24"/>
        </w:rPr>
        <w:t xml:space="preserve"> Wykonanie zarządzenia powierza się </w:t>
      </w:r>
      <w:r>
        <w:rPr>
          <w:rFonts w:ascii="Times New Roman" w:hAnsi="Times New Roman" w:cs="Times New Roman"/>
          <w:sz w:val="24"/>
          <w:szCs w:val="24"/>
        </w:rPr>
        <w:t>Kierownikowi Referatu Infrastruktury i Gospodarki Przestrzennej</w:t>
      </w:r>
      <w:r w:rsidR="006D2597">
        <w:rPr>
          <w:rFonts w:ascii="Times New Roman" w:hAnsi="Times New Roman" w:cs="Times New Roman"/>
          <w:sz w:val="24"/>
          <w:szCs w:val="24"/>
        </w:rPr>
        <w:t xml:space="preserve"> w Urzędzie Gminy Dubeninki.</w:t>
      </w:r>
    </w:p>
    <w:p w14:paraId="113CE05B" w14:textId="2FAA1D35" w:rsidR="0022603C" w:rsidRDefault="0022603C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94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Traci moc:</w:t>
      </w:r>
    </w:p>
    <w:p w14:paraId="4DC38C87" w14:textId="224DF47F" w:rsidR="0022603C" w:rsidRDefault="0022603C" w:rsidP="002260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8B6A94">
        <w:rPr>
          <w:rFonts w:ascii="Times New Roman" w:hAnsi="Times New Roman" w:cs="Times New Roman"/>
          <w:sz w:val="24"/>
          <w:szCs w:val="24"/>
        </w:rPr>
        <w:t xml:space="preserve">Nr 11/2011 Wójta Gminy Dubeninki z dnia 25 marca 2011 roku w sprawie powołania </w:t>
      </w:r>
      <w:r w:rsidR="008B6A94" w:rsidRPr="008B6A94">
        <w:rPr>
          <w:rFonts w:ascii="Times New Roman" w:hAnsi="Times New Roman" w:cs="Times New Roman"/>
          <w:sz w:val="24"/>
          <w:szCs w:val="24"/>
        </w:rPr>
        <w:t>Społecznej Komisji Mieszkaniowej</w:t>
      </w:r>
      <w:r w:rsidR="008B6A94">
        <w:rPr>
          <w:rFonts w:ascii="Times New Roman" w:hAnsi="Times New Roman" w:cs="Times New Roman"/>
          <w:sz w:val="24"/>
          <w:szCs w:val="24"/>
        </w:rPr>
        <w:t>;</w:t>
      </w:r>
    </w:p>
    <w:p w14:paraId="34B470F9" w14:textId="56D4AA42" w:rsidR="008B6A94" w:rsidRDefault="008B6A94" w:rsidP="002260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132/2016 Wójta Gminy Dubeninki z dnia 25 lipca 2016 roku w sprawie zmiany składu osobowego </w:t>
      </w:r>
      <w:r w:rsidRPr="008B6A94">
        <w:rPr>
          <w:rFonts w:ascii="Times New Roman" w:hAnsi="Times New Roman" w:cs="Times New Roman"/>
          <w:sz w:val="24"/>
          <w:szCs w:val="24"/>
        </w:rPr>
        <w:t>Społecznej Komisji Mieszkaniowej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87D49F" w14:textId="791D3A7D" w:rsidR="008B6A94" w:rsidRPr="008B6A94" w:rsidRDefault="008B6A94" w:rsidP="008B6A9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Nr186/2017 Wójta Gminy Dubeninki z dnia 17 lutego 2017 roku w sprawie zmiany składu osobowego </w:t>
      </w:r>
      <w:r w:rsidRPr="008B6A94">
        <w:rPr>
          <w:rFonts w:ascii="Times New Roman" w:hAnsi="Times New Roman" w:cs="Times New Roman"/>
          <w:sz w:val="24"/>
          <w:szCs w:val="24"/>
        </w:rPr>
        <w:t>Społecznej Komisji Mieszkaniowej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8E1EB" w14:textId="7159CB36" w:rsidR="00145030" w:rsidRDefault="00145030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9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2603C" w:rsidRPr="008B6A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6A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5030">
        <w:rPr>
          <w:rFonts w:ascii="Times New Roman" w:hAnsi="Times New Roman" w:cs="Times New Roman"/>
          <w:sz w:val="24"/>
          <w:szCs w:val="24"/>
        </w:rPr>
        <w:t xml:space="preserve"> Zarządzenie wchodzi w życie z dniem podjęcia</w:t>
      </w:r>
      <w:r w:rsidR="008B6A94">
        <w:rPr>
          <w:rFonts w:ascii="Times New Roman" w:hAnsi="Times New Roman" w:cs="Times New Roman"/>
          <w:sz w:val="24"/>
          <w:szCs w:val="24"/>
        </w:rPr>
        <w:t>.</w:t>
      </w:r>
    </w:p>
    <w:p w14:paraId="7EB9080E" w14:textId="77777777" w:rsidR="00B50F4C" w:rsidRDefault="00B50F4C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112F1" w14:textId="77777777" w:rsidR="00B50F4C" w:rsidRPr="00B50F4C" w:rsidRDefault="00B50F4C" w:rsidP="00B50F4C">
      <w:pPr>
        <w:widowControl w:val="0"/>
        <w:suppressAutoHyphens/>
        <w:autoSpaceDN w:val="0"/>
        <w:spacing w:after="0" w:line="240" w:lineRule="auto"/>
        <w:ind w:left="5663" w:firstLine="709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  <w14:ligatures w14:val="none"/>
        </w:rPr>
      </w:pPr>
      <w:r w:rsidRPr="00B50F4C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  <w14:ligatures w14:val="none"/>
        </w:rPr>
        <w:t>Wójt Gminy Dubeninki</w:t>
      </w:r>
    </w:p>
    <w:p w14:paraId="5F90770C" w14:textId="77777777" w:rsidR="00B50F4C" w:rsidRPr="00B50F4C" w:rsidRDefault="00B50F4C" w:rsidP="00B50F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  <w14:ligatures w14:val="none"/>
        </w:rPr>
      </w:pPr>
    </w:p>
    <w:p w14:paraId="4433FCD9" w14:textId="77777777" w:rsidR="00B50F4C" w:rsidRPr="00B50F4C" w:rsidRDefault="00B50F4C" w:rsidP="00B50F4C">
      <w:pPr>
        <w:widowControl w:val="0"/>
        <w:suppressAutoHyphens/>
        <w:autoSpaceDN w:val="0"/>
        <w:spacing w:after="0" w:line="240" w:lineRule="auto"/>
        <w:ind w:left="5672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24"/>
          <w:szCs w:val="24"/>
          <w:lang w:eastAsia="pl-PL"/>
          <w14:ligatures w14:val="none"/>
        </w:rPr>
      </w:pPr>
    </w:p>
    <w:p w14:paraId="1977E37B" w14:textId="77777777" w:rsidR="00B50F4C" w:rsidRPr="00B50F4C" w:rsidRDefault="00B50F4C" w:rsidP="00B50F4C">
      <w:pPr>
        <w:widowControl w:val="0"/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  <w14:ligatures w14:val="none"/>
        </w:rPr>
      </w:pPr>
      <w:r w:rsidRPr="00B50F4C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  <w14:ligatures w14:val="none"/>
        </w:rPr>
        <w:t xml:space="preserve">       Łukasz Balczun</w:t>
      </w:r>
    </w:p>
    <w:p w14:paraId="41988D1D" w14:textId="77777777" w:rsidR="00B50F4C" w:rsidRPr="00145030" w:rsidRDefault="00B50F4C" w:rsidP="00145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0F4C" w:rsidRPr="0014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6E3D"/>
    <w:multiLevelType w:val="hybridMultilevel"/>
    <w:tmpl w:val="66D4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04AF8"/>
    <w:multiLevelType w:val="hybridMultilevel"/>
    <w:tmpl w:val="4882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6983">
    <w:abstractNumId w:val="0"/>
  </w:num>
  <w:num w:numId="2" w16cid:durableId="799810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58"/>
    <w:rsid w:val="00145030"/>
    <w:rsid w:val="0022603C"/>
    <w:rsid w:val="002C2A58"/>
    <w:rsid w:val="00525BB0"/>
    <w:rsid w:val="006D2597"/>
    <w:rsid w:val="006D2B35"/>
    <w:rsid w:val="007A0D1B"/>
    <w:rsid w:val="008B6A94"/>
    <w:rsid w:val="00A22AFE"/>
    <w:rsid w:val="00A723FC"/>
    <w:rsid w:val="00A8790D"/>
    <w:rsid w:val="00AD1DEE"/>
    <w:rsid w:val="00B46F1B"/>
    <w:rsid w:val="00B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81DE"/>
  <w15:chartTrackingRefBased/>
  <w15:docId w15:val="{9C6DDD5D-BA53-4553-8E22-1FC147CA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F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6</cp:revision>
  <dcterms:created xsi:type="dcterms:W3CDTF">2024-10-01T13:07:00Z</dcterms:created>
  <dcterms:modified xsi:type="dcterms:W3CDTF">2024-10-08T11:27:00Z</dcterms:modified>
</cp:coreProperties>
</file>