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9B84A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0"/>
          <w:szCs w:val="20"/>
        </w:rPr>
      </w:pPr>
      <w:r w:rsidRPr="00D732BB">
        <w:rPr>
          <w:rFonts w:ascii="Arial" w:hAnsi="Arial" w:cs="Arial"/>
          <w:b/>
          <w:bCs/>
          <w:kern w:val="0"/>
          <w:sz w:val="20"/>
          <w:szCs w:val="20"/>
        </w:rPr>
        <w:t>UCHWAŁA Nr VII/49/24</w:t>
      </w:r>
    </w:p>
    <w:p w14:paraId="56CFB431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D732BB">
        <w:rPr>
          <w:rFonts w:ascii="Arial" w:hAnsi="Arial" w:cs="Arial"/>
          <w:b/>
          <w:bCs/>
          <w:kern w:val="0"/>
          <w:sz w:val="20"/>
          <w:szCs w:val="20"/>
        </w:rPr>
        <w:t>Rady Gminy Dubeninki</w:t>
      </w:r>
    </w:p>
    <w:p w14:paraId="79409650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D732BB">
        <w:rPr>
          <w:rFonts w:ascii="Arial" w:hAnsi="Arial" w:cs="Arial"/>
          <w:b/>
          <w:bCs/>
          <w:kern w:val="0"/>
          <w:sz w:val="20"/>
          <w:szCs w:val="20"/>
        </w:rPr>
        <w:t>z dnia 29 listopada 2024 r.</w:t>
      </w:r>
    </w:p>
    <w:p w14:paraId="3DD36516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1D9D7BA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ind w:left="992" w:firstLine="227"/>
        <w:jc w:val="center"/>
        <w:rPr>
          <w:rFonts w:ascii="Arial" w:hAnsi="Arial" w:cs="Arial"/>
          <w:b/>
          <w:bCs/>
          <w:kern w:val="0"/>
        </w:rPr>
      </w:pPr>
      <w:r w:rsidRPr="00D732BB">
        <w:rPr>
          <w:rFonts w:ascii="Arial" w:hAnsi="Arial" w:cs="Arial"/>
          <w:b/>
          <w:bCs/>
          <w:kern w:val="0"/>
        </w:rPr>
        <w:t>w sprawie zmian w budżecie Gminy Dubeninki na 2024 rok.</w:t>
      </w:r>
    </w:p>
    <w:p w14:paraId="4D35F980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ind w:left="992" w:firstLine="227"/>
        <w:rPr>
          <w:rFonts w:ascii="Arial" w:hAnsi="Arial" w:cs="Arial"/>
          <w:kern w:val="0"/>
        </w:rPr>
      </w:pPr>
    </w:p>
    <w:p w14:paraId="2AB171F4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Na podstawie art. 18 ust. 2 pkt 4 ustawy z dnia 8 marca 1990 r. o samorządzie gminnym (t.j. Dz. U. z 2024 r. poz. 1465 t.j) oraz art. 211, art. 212, art. 236, art. 242, art. 243 ustawy z dnia 27 sierpnia 2009 r. o finansach publicznych (Dz,. U. z 2024 r., poz. 1530 t.j.) uchwala się, co następuje:</w:t>
      </w:r>
    </w:p>
    <w:p w14:paraId="746D57EF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1D351CE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b/>
          <w:bCs/>
          <w:kern w:val="0"/>
          <w:sz w:val="20"/>
          <w:szCs w:val="20"/>
        </w:rPr>
        <w:t xml:space="preserve">§ 1. </w:t>
      </w:r>
      <w:r w:rsidRPr="00D732BB">
        <w:rPr>
          <w:rFonts w:ascii="Arial" w:hAnsi="Arial" w:cs="Arial"/>
          <w:kern w:val="0"/>
          <w:sz w:val="20"/>
          <w:szCs w:val="20"/>
        </w:rPr>
        <w:t>Wprowadza się zmiany w planie dochodów budżetowych:</w:t>
      </w:r>
    </w:p>
    <w:p w14:paraId="42F6078E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1. zmniejsza się dochody o kwotę – 1176,00 zł.</w:t>
      </w:r>
    </w:p>
    <w:p w14:paraId="738CA381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dochody bieżące o kwotę – 1176,00 zł.</w:t>
      </w:r>
    </w:p>
    <w:p w14:paraId="756992A8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zgodnie z załącznikiem Nr 1 do niniejszej uchwały.</w:t>
      </w:r>
    </w:p>
    <w:p w14:paraId="74B80E4A" w14:textId="77777777" w:rsidR="0047416A" w:rsidRDefault="0047416A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6E2C2E8A" w14:textId="2EA7C186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b/>
          <w:bCs/>
          <w:kern w:val="0"/>
          <w:sz w:val="20"/>
          <w:szCs w:val="20"/>
        </w:rPr>
        <w:t>§ 2</w:t>
      </w:r>
      <w:r w:rsidRPr="00D732BB">
        <w:rPr>
          <w:rFonts w:ascii="Arial" w:hAnsi="Arial" w:cs="Arial"/>
          <w:kern w:val="0"/>
          <w:sz w:val="20"/>
          <w:szCs w:val="20"/>
        </w:rPr>
        <w:t>. Wprowadza się zmiany w planie wydatków budżetowych:</w:t>
      </w:r>
    </w:p>
    <w:p w14:paraId="3002598C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1.Zwiększa się wydatki o kwotę – 86.022,00 zł.</w:t>
      </w:r>
    </w:p>
    <w:p w14:paraId="65321B9C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wydatki bieżące o kwotę – 76.022,00 zł.</w:t>
      </w:r>
    </w:p>
    <w:p w14:paraId="4E5A2203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w tym: wydatki majątkowe o kwotę – 10.000,00 zł.</w:t>
      </w:r>
    </w:p>
    <w:p w14:paraId="72D7ADF8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2. Zmniejsza się wydatki o kwotę – 87.198,00 zł.</w:t>
      </w:r>
    </w:p>
    <w:p w14:paraId="5739FDFA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w tym: wydatki bieżące o kwotę – 77.198,00 zł.</w:t>
      </w:r>
    </w:p>
    <w:p w14:paraId="66D13576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wydatki majątkowe o kwotę – 10.000,00 zł</w:t>
      </w:r>
    </w:p>
    <w:p w14:paraId="02FCE150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zgodnie z załącznikiem Nr 2 do niniejszej uchwały.</w:t>
      </w:r>
    </w:p>
    <w:p w14:paraId="7C3F1753" w14:textId="77777777" w:rsidR="0047416A" w:rsidRDefault="0047416A" w:rsidP="00D732B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A5C6DB0" w14:textId="54091A34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D732BB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D732BB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D732BB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06E8D88D" w14:textId="19684E91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 xml:space="preserve"> - zadań z zakresu administracji rządowej i innych zleconych jednostce samorządu terytorialnego odrębnymi ustawami w kwocie 2.</w:t>
      </w:r>
      <w:r w:rsidR="00D95B14">
        <w:rPr>
          <w:rFonts w:ascii="Arial" w:hAnsi="Arial" w:cs="Arial"/>
          <w:kern w:val="0"/>
          <w:sz w:val="20"/>
          <w:szCs w:val="20"/>
        </w:rPr>
        <w:t>648.357,68</w:t>
      </w:r>
      <w:r w:rsidRPr="00D732BB">
        <w:rPr>
          <w:rFonts w:ascii="Arial" w:hAnsi="Arial" w:cs="Arial"/>
          <w:kern w:val="0"/>
          <w:sz w:val="20"/>
          <w:szCs w:val="20"/>
        </w:rPr>
        <w:t xml:space="preserve"> zł., zgodnie z załącznikiem Nr 3 i 3a.</w:t>
      </w:r>
    </w:p>
    <w:p w14:paraId="05DDC3FA" w14:textId="77777777" w:rsidR="0047416A" w:rsidRDefault="0047416A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2DC85B03" w14:textId="1B6ED493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b/>
          <w:bCs/>
          <w:kern w:val="0"/>
          <w:sz w:val="20"/>
          <w:szCs w:val="20"/>
        </w:rPr>
        <w:t>§ 4.</w:t>
      </w:r>
      <w:r w:rsidRPr="00D732BB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7A5847FF" w14:textId="77777777" w:rsidR="00D732BB" w:rsidRPr="00D732BB" w:rsidRDefault="00D732BB" w:rsidP="00D732BB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1. Plan dochodów po zmianach – 31.678.337,58 zł.</w:t>
      </w:r>
    </w:p>
    <w:p w14:paraId="27CEED89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w tym: dochody bieżące – 16.847.862,68 zł.</w:t>
      </w:r>
    </w:p>
    <w:p w14:paraId="487B69D3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dochody majątkowe – 14.830.474,90  zł.</w:t>
      </w:r>
    </w:p>
    <w:p w14:paraId="4197A150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2. Plan wydatków po zmianach – 36.150.042,57 zł.</w:t>
      </w:r>
    </w:p>
    <w:p w14:paraId="711455D9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w tym: wydatki bieżące – 19.580.448,87 zł.</w:t>
      </w:r>
    </w:p>
    <w:p w14:paraId="342E533A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>wydatki majątkowe – 16.569.593,70 zł.</w:t>
      </w:r>
    </w:p>
    <w:p w14:paraId="406EA919" w14:textId="77777777" w:rsidR="0047416A" w:rsidRDefault="0047416A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03BB966" w14:textId="27B4069E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b/>
          <w:bCs/>
          <w:kern w:val="0"/>
          <w:sz w:val="20"/>
          <w:szCs w:val="20"/>
        </w:rPr>
        <w:t xml:space="preserve">§ 5. </w:t>
      </w:r>
      <w:r w:rsidRPr="00D732BB">
        <w:rPr>
          <w:rFonts w:ascii="Arial" w:hAnsi="Arial" w:cs="Arial"/>
          <w:kern w:val="0"/>
          <w:sz w:val="20"/>
          <w:szCs w:val="20"/>
        </w:rPr>
        <w:t>Uchwała wchodzi w życie z dniem podjęcia i podlega ogłoszeniu w Dzienniku Urzędowym Województwa Warmińsko-Mazurskiego.</w:t>
      </w:r>
    </w:p>
    <w:p w14:paraId="3E447C62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4649F08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335D12C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  <w:t>Przewodniczący Rady Gminy</w:t>
      </w:r>
    </w:p>
    <w:p w14:paraId="42A6419A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F2F88C3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  <w:t xml:space="preserve">    </w:t>
      </w:r>
      <w:r w:rsidRPr="00D732BB">
        <w:rPr>
          <w:rFonts w:ascii="Arial" w:hAnsi="Arial" w:cs="Arial"/>
          <w:kern w:val="0"/>
          <w:sz w:val="20"/>
          <w:szCs w:val="20"/>
        </w:rPr>
        <w:tab/>
      </w:r>
      <w:r w:rsidRPr="00D732BB">
        <w:rPr>
          <w:rFonts w:ascii="Arial" w:hAnsi="Arial" w:cs="Arial"/>
          <w:kern w:val="0"/>
          <w:sz w:val="20"/>
          <w:szCs w:val="20"/>
        </w:rPr>
        <w:tab/>
        <w:t xml:space="preserve">               Stanisław Rudziewicz</w:t>
      </w:r>
    </w:p>
    <w:p w14:paraId="5D9E8D2F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69B3717" w14:textId="77777777" w:rsidR="00D732BB" w:rsidRPr="00D732BB" w:rsidRDefault="00D732BB" w:rsidP="00D73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B9D403A" w14:textId="77777777" w:rsidR="00D732BB" w:rsidRPr="00D732BB" w:rsidRDefault="00D732BB" w:rsidP="00D732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4AB5C6DD" w14:textId="77777777" w:rsidR="00D732BB" w:rsidRPr="00D732BB" w:rsidRDefault="00D732BB" w:rsidP="00D732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5700A733" w14:textId="77777777" w:rsidR="00E601F8" w:rsidRPr="00D732BB" w:rsidRDefault="00E601F8" w:rsidP="00D732BB"/>
    <w:sectPr w:rsidR="00E601F8" w:rsidRPr="00D732BB" w:rsidSect="00D732B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0B"/>
    <w:rsid w:val="001007F9"/>
    <w:rsid w:val="00186EEB"/>
    <w:rsid w:val="001A600B"/>
    <w:rsid w:val="001E6FD2"/>
    <w:rsid w:val="00315482"/>
    <w:rsid w:val="0047416A"/>
    <w:rsid w:val="00492459"/>
    <w:rsid w:val="004F3DEB"/>
    <w:rsid w:val="009252D6"/>
    <w:rsid w:val="009D4B91"/>
    <w:rsid w:val="00AB44A1"/>
    <w:rsid w:val="00B13AF1"/>
    <w:rsid w:val="00B46517"/>
    <w:rsid w:val="00B54C02"/>
    <w:rsid w:val="00BA0973"/>
    <w:rsid w:val="00C97C14"/>
    <w:rsid w:val="00D260F7"/>
    <w:rsid w:val="00D37F26"/>
    <w:rsid w:val="00D44380"/>
    <w:rsid w:val="00D732BB"/>
    <w:rsid w:val="00D7721A"/>
    <w:rsid w:val="00D95B14"/>
    <w:rsid w:val="00E15C11"/>
    <w:rsid w:val="00E209C7"/>
    <w:rsid w:val="00E601F8"/>
    <w:rsid w:val="00E71059"/>
    <w:rsid w:val="00EC6BCD"/>
    <w:rsid w:val="00F4740B"/>
    <w:rsid w:val="00F9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1943"/>
  <w15:chartTrackingRefBased/>
  <w15:docId w15:val="{2FC2934D-01AB-473F-8CDF-1BF7654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C02"/>
    <w:pPr>
      <w:suppressAutoHyphens/>
      <w:spacing w:after="160" w:line="252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19</cp:revision>
  <cp:lastPrinted>2024-11-20T10:24:00Z</cp:lastPrinted>
  <dcterms:created xsi:type="dcterms:W3CDTF">2024-11-19T12:43:00Z</dcterms:created>
  <dcterms:modified xsi:type="dcterms:W3CDTF">2024-12-02T07:30:00Z</dcterms:modified>
</cp:coreProperties>
</file>