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23A58" w14:textId="3CEF84FD" w:rsidR="00AF07B2" w:rsidRPr="0098271B" w:rsidRDefault="00AF07B2" w:rsidP="00E52CEA">
      <w:pPr>
        <w:spacing w:line="276" w:lineRule="auto"/>
        <w:jc w:val="right"/>
        <w:rPr>
          <w:rFonts w:ascii="Times New Roman" w:hAnsi="Times New Roman" w:cs="Times New Roman"/>
          <w:b/>
          <w:bCs/>
          <w:color w:val="002060"/>
          <w:sz w:val="28"/>
          <w:szCs w:val="28"/>
        </w:rPr>
      </w:pPr>
      <w:r>
        <w:rPr>
          <w:noProof/>
          <w:lang w:eastAsia="pl-PL"/>
        </w:rPr>
        <w:drawing>
          <wp:anchor distT="0" distB="0" distL="114300" distR="114300" simplePos="0" relativeHeight="251659264" behindDoc="1" locked="0" layoutInCell="1" allowOverlap="1" wp14:anchorId="7D7BB5BD" wp14:editId="0DF80C99">
            <wp:simplePos x="0" y="0"/>
            <wp:positionH relativeFrom="margin">
              <wp:align>left</wp:align>
            </wp:positionH>
            <wp:positionV relativeFrom="paragraph">
              <wp:posOffset>211</wp:posOffset>
            </wp:positionV>
            <wp:extent cx="1937385" cy="660400"/>
            <wp:effectExtent l="0" t="0" r="5715" b="6350"/>
            <wp:wrapTight wrapText="bothSides">
              <wp:wrapPolygon edited="0">
                <wp:start x="0" y="0"/>
                <wp:lineTo x="0" y="21185"/>
                <wp:lineTo x="21451" y="21185"/>
                <wp:lineTo x="21451" y="0"/>
                <wp:lineTo x="0" y="0"/>
              </wp:wrapPolygon>
            </wp:wrapTight>
            <wp:docPr id="431324784" name="Obraz 431324784" descr="logo gminy Dubenink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Dubeninki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8966" cy="667602"/>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r w:rsidR="00E52CEA">
        <w:tab/>
      </w:r>
      <w:r w:rsidR="00E52CEA">
        <w:tab/>
      </w:r>
      <w:r>
        <w:t xml:space="preserve">    </w:t>
      </w:r>
      <w:r w:rsidRPr="0098271B">
        <w:rPr>
          <w:rFonts w:ascii="Times New Roman" w:hAnsi="Times New Roman" w:cs="Times New Roman"/>
          <w:b/>
          <w:bCs/>
          <w:color w:val="002060"/>
          <w:sz w:val="28"/>
          <w:szCs w:val="28"/>
        </w:rPr>
        <w:t>Wójt Gminy Dubeninki</w:t>
      </w:r>
    </w:p>
    <w:p w14:paraId="0B64F5E6" w14:textId="5B8D636F" w:rsidR="00AF07B2" w:rsidRDefault="00AF07B2" w:rsidP="00E52CEA">
      <w:pPr>
        <w:spacing w:line="276" w:lineRule="auto"/>
        <w:ind w:left="2475"/>
        <w:jc w:val="right"/>
        <w:rPr>
          <w:rFonts w:ascii="Times New Roman" w:hAnsi="Times New Roman" w:cs="Times New Roman"/>
          <w:color w:val="002060"/>
        </w:rPr>
      </w:pPr>
      <w:r>
        <w:rPr>
          <w:rFonts w:ascii="Times New Roman" w:hAnsi="Times New Roman" w:cs="Times New Roman"/>
          <w:color w:val="002060"/>
        </w:rPr>
        <w:t xml:space="preserve">Urząd Gminy, ul. Dębowa 27, 19-504 Dubeninki </w:t>
      </w:r>
      <w:r>
        <w:rPr>
          <w:rFonts w:ascii="Times New Roman" w:hAnsi="Times New Roman" w:cs="Times New Roman"/>
          <w:color w:val="002060"/>
        </w:rPr>
        <w:br/>
      </w:r>
      <w:r>
        <w:rPr>
          <w:rFonts w:ascii="Times New Roman" w:hAnsi="Times New Roman" w:cs="Times New Roman"/>
          <w:color w:val="002060"/>
        </w:rPr>
        <w:tab/>
        <w:t xml:space="preserve">      </w:t>
      </w:r>
      <w:r w:rsidR="00E52CEA">
        <w:rPr>
          <w:rFonts w:ascii="Times New Roman" w:hAnsi="Times New Roman" w:cs="Times New Roman"/>
          <w:color w:val="002060"/>
        </w:rPr>
        <w:tab/>
      </w:r>
      <w:r w:rsidR="00E52CEA">
        <w:rPr>
          <w:rFonts w:ascii="Times New Roman" w:hAnsi="Times New Roman" w:cs="Times New Roman"/>
          <w:color w:val="002060"/>
        </w:rPr>
        <w:tab/>
      </w:r>
      <w:r>
        <w:rPr>
          <w:rFonts w:ascii="Times New Roman" w:hAnsi="Times New Roman" w:cs="Times New Roman"/>
          <w:color w:val="002060"/>
        </w:rPr>
        <w:t xml:space="preserve"> tel. 87 615 81 37;    e-mail: </w:t>
      </w:r>
      <w:hyperlink r:id="rId7" w:history="1">
        <w:r w:rsidR="00E52CEA" w:rsidRPr="00210C0E">
          <w:rPr>
            <w:rStyle w:val="Hipercze"/>
            <w:rFonts w:ascii="Times New Roman" w:hAnsi="Times New Roman" w:cs="Times New Roman"/>
          </w:rPr>
          <w:t>sekretariat@dubeninki.pl</w:t>
        </w:r>
      </w:hyperlink>
      <w:r>
        <w:rPr>
          <w:rFonts w:ascii="Times New Roman" w:hAnsi="Times New Roman" w:cs="Times New Roman"/>
          <w:color w:val="002060"/>
        </w:rPr>
        <w:t xml:space="preserve">  </w:t>
      </w:r>
      <w:r>
        <w:rPr>
          <w:rFonts w:ascii="Times New Roman" w:hAnsi="Times New Roman" w:cs="Times New Roman"/>
          <w:color w:val="002060"/>
        </w:rPr>
        <w:br/>
        <w:t xml:space="preserve">          </w:t>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r>
        <w:rPr>
          <w:rFonts w:ascii="Times New Roman" w:hAnsi="Times New Roman" w:cs="Times New Roman"/>
          <w:color w:val="002060"/>
        </w:rPr>
        <w:tab/>
      </w:r>
    </w:p>
    <w:p w14:paraId="57210ABB" w14:textId="77777777" w:rsidR="00AF07B2" w:rsidRDefault="00AF07B2" w:rsidP="00AF07B2">
      <w:pPr>
        <w:spacing w:line="276" w:lineRule="auto"/>
        <w:rPr>
          <w:rFonts w:ascii="Times New Roman" w:hAnsi="Times New Roman" w:cs="Times New Roman"/>
          <w:b/>
          <w:bCs/>
          <w:color w:val="002060"/>
          <w:sz w:val="10"/>
          <w:szCs w:val="10"/>
        </w:rPr>
      </w:pPr>
    </w:p>
    <w:p w14:paraId="3B3A2750" w14:textId="77777777" w:rsidR="00AF07B2" w:rsidRDefault="00AF07B2" w:rsidP="00AF07B2">
      <w:pPr>
        <w:spacing w:line="276" w:lineRule="auto"/>
        <w:rPr>
          <w:rFonts w:ascii="Times New Roman" w:hAnsi="Times New Roman" w:cs="Times New Roman"/>
          <w:b/>
          <w:bCs/>
          <w:color w:val="002060"/>
          <w:sz w:val="10"/>
          <w:szCs w:val="10"/>
        </w:rPr>
      </w:pPr>
    </w:p>
    <w:p w14:paraId="27A6F80C" w14:textId="77777777" w:rsidR="00AF07B2" w:rsidRDefault="00AF07B2" w:rsidP="00AF07B2">
      <w:pPr>
        <w:spacing w:line="276" w:lineRule="auto"/>
        <w:rPr>
          <w:rFonts w:ascii="Times New Roman" w:hAnsi="Times New Roman" w:cs="Times New Roman"/>
          <w:color w:val="002060"/>
        </w:rPr>
      </w:pPr>
    </w:p>
    <w:p w14:paraId="1FF397A5" w14:textId="77777777" w:rsidR="00E52CEA" w:rsidRDefault="00E52CEA" w:rsidP="00AF07B2">
      <w:pPr>
        <w:spacing w:line="276" w:lineRule="auto"/>
      </w:pPr>
    </w:p>
    <w:p w14:paraId="4B869AFB" w14:textId="09023621" w:rsidR="00AF07B2" w:rsidRPr="00E33E14" w:rsidRDefault="00AF07B2" w:rsidP="00AF07B2">
      <w:pPr>
        <w:spacing w:line="276" w:lineRule="auto"/>
        <w:rPr>
          <w:b/>
          <w:bCs/>
          <w:spacing w:val="20"/>
        </w:rPr>
      </w:pPr>
      <w:r w:rsidRPr="00E33E14">
        <w:rPr>
          <w:b/>
          <w:bCs/>
        </w:rPr>
        <w:t>znak sprawy: IGP.271</w:t>
      </w:r>
      <w:r w:rsidR="00E52CEA">
        <w:rPr>
          <w:b/>
          <w:bCs/>
        </w:rPr>
        <w:t>.16</w:t>
      </w:r>
      <w:r w:rsidRPr="00E33E14">
        <w:rPr>
          <w:b/>
          <w:bCs/>
        </w:rPr>
        <w:t>.2025</w:t>
      </w:r>
    </w:p>
    <w:p w14:paraId="05F478FC" w14:textId="77777777" w:rsidR="00AF07B2" w:rsidRPr="00E33E14" w:rsidRDefault="00AF07B2" w:rsidP="00AF07B2">
      <w:pPr>
        <w:spacing w:line="276" w:lineRule="auto"/>
        <w:jc w:val="center"/>
        <w:rPr>
          <w:b/>
          <w:bCs/>
          <w:spacing w:val="20"/>
        </w:rPr>
      </w:pPr>
    </w:p>
    <w:p w14:paraId="0ED2214F" w14:textId="77777777" w:rsidR="00AF07B2" w:rsidRPr="00E33E14" w:rsidRDefault="00AF07B2" w:rsidP="00AF07B2">
      <w:pPr>
        <w:spacing w:line="276" w:lineRule="auto"/>
        <w:ind w:left="2832" w:firstLine="708"/>
        <w:rPr>
          <w:b/>
          <w:bCs/>
          <w:spacing w:val="20"/>
        </w:rPr>
      </w:pPr>
    </w:p>
    <w:p w14:paraId="2E548B4C" w14:textId="77777777" w:rsidR="00AF07B2" w:rsidRPr="00E33E14" w:rsidRDefault="00AF07B2" w:rsidP="00AF07B2">
      <w:pPr>
        <w:spacing w:line="276" w:lineRule="auto"/>
        <w:ind w:left="2832" w:firstLine="708"/>
        <w:rPr>
          <w:b/>
          <w:bCs/>
          <w:spacing w:val="20"/>
        </w:rPr>
      </w:pPr>
    </w:p>
    <w:p w14:paraId="7C70B3E7" w14:textId="77777777" w:rsidR="00AF07B2" w:rsidRPr="00E33E14" w:rsidRDefault="00AF07B2" w:rsidP="00AF07B2">
      <w:pPr>
        <w:spacing w:line="276" w:lineRule="auto"/>
        <w:ind w:left="2832" w:firstLine="708"/>
        <w:rPr>
          <w:b/>
          <w:bCs/>
          <w:spacing w:val="20"/>
        </w:rPr>
      </w:pPr>
      <w:r w:rsidRPr="00E33E14">
        <w:rPr>
          <w:b/>
          <w:bCs/>
          <w:spacing w:val="20"/>
        </w:rPr>
        <w:t>ZAPYTANIE OFERTOWE</w:t>
      </w:r>
    </w:p>
    <w:p w14:paraId="0AB2A832" w14:textId="77777777" w:rsidR="00AF07B2" w:rsidRPr="00E33E14" w:rsidRDefault="00AF07B2" w:rsidP="00AF07B2">
      <w:pPr>
        <w:spacing w:line="276" w:lineRule="auto"/>
        <w:jc w:val="center"/>
        <w:rPr>
          <w:b/>
          <w:bCs/>
          <w:spacing w:val="20"/>
        </w:rPr>
      </w:pPr>
    </w:p>
    <w:p w14:paraId="02EB42A3" w14:textId="77777777" w:rsidR="00AF07B2" w:rsidRPr="00E33E14" w:rsidRDefault="00AF07B2" w:rsidP="00AF07B2">
      <w:pPr>
        <w:spacing w:line="276" w:lineRule="auto"/>
        <w:jc w:val="center"/>
        <w:rPr>
          <w:b/>
          <w:bCs/>
          <w:spacing w:val="20"/>
        </w:rPr>
      </w:pPr>
      <w:r w:rsidRPr="00E33E14">
        <w:rPr>
          <w:b/>
          <w:bCs/>
          <w:spacing w:val="20"/>
        </w:rPr>
        <w:t>na zadanie:</w:t>
      </w:r>
    </w:p>
    <w:p w14:paraId="16680ABC" w14:textId="77777777" w:rsidR="00AF07B2" w:rsidRPr="00E33E14" w:rsidRDefault="00AF07B2" w:rsidP="00AF07B2">
      <w:pPr>
        <w:spacing w:line="276" w:lineRule="auto"/>
        <w:jc w:val="center"/>
        <w:rPr>
          <w:b/>
          <w:bCs/>
          <w:spacing w:val="20"/>
        </w:rPr>
      </w:pPr>
    </w:p>
    <w:p w14:paraId="3981FF3B" w14:textId="538C8BE1" w:rsidR="00E52CEA" w:rsidRPr="007812E0" w:rsidRDefault="00AF07B2" w:rsidP="00E52CEA">
      <w:pPr>
        <w:jc w:val="both"/>
        <w:rPr>
          <w:rFonts w:ascii="Times New Roman" w:hAnsi="Times New Roman" w:cs="Times New Roman"/>
          <w:b/>
          <w:bCs/>
          <w:sz w:val="22"/>
          <w:szCs w:val="22"/>
        </w:rPr>
      </w:pPr>
      <w:bookmarkStart w:id="0" w:name="_Hlk117587208"/>
      <w:bookmarkEnd w:id="0"/>
      <w:r w:rsidRPr="00E33E14">
        <w:rPr>
          <w:b/>
          <w:bCs/>
          <w:spacing w:val="4"/>
        </w:rPr>
        <w:t>pn.</w:t>
      </w:r>
      <w:bookmarkStart w:id="1" w:name="_Hlk117595869"/>
      <w:bookmarkStart w:id="2" w:name="_Hlk155356846"/>
      <w:r>
        <w:rPr>
          <w:b/>
          <w:bCs/>
          <w:spacing w:val="4"/>
        </w:rPr>
        <w:t>:</w:t>
      </w:r>
      <w:r w:rsidR="00E52CEA" w:rsidRPr="007812E0">
        <w:rPr>
          <w:rFonts w:ascii="Times New Roman" w:hAnsi="Times New Roman" w:cs="Times New Roman"/>
          <w:b/>
          <w:bCs/>
          <w:color w:val="auto"/>
          <w:sz w:val="22"/>
          <w:szCs w:val="22"/>
        </w:rPr>
        <w:t>„Wykonanie dokumentacji projektowo-kosztorysowej dla inwestycji obejmującej utwardzenie terenu przy Ośrodku Zdrowia wraz z budową wyniesionego przejścia na ulicy Osiedlowej w Dubeninkach.”</w:t>
      </w:r>
    </w:p>
    <w:p w14:paraId="30708586" w14:textId="4B293F5E" w:rsidR="00AF07B2" w:rsidRPr="00E33E14" w:rsidRDefault="00AF07B2" w:rsidP="00AF07B2">
      <w:pPr>
        <w:jc w:val="both"/>
        <w:rPr>
          <w:b/>
          <w:bCs/>
        </w:rPr>
      </w:pPr>
    </w:p>
    <w:p w14:paraId="67BF2B23" w14:textId="77777777" w:rsidR="00AF07B2" w:rsidRPr="00E33E14" w:rsidRDefault="00AF07B2" w:rsidP="00AF07B2">
      <w:pPr>
        <w:spacing w:line="276" w:lineRule="auto"/>
        <w:rPr>
          <w:b/>
          <w:bCs/>
          <w:spacing w:val="20"/>
        </w:rPr>
      </w:pPr>
      <w:bookmarkStart w:id="3" w:name="_Hlk117587208_kopia_1"/>
      <w:bookmarkEnd w:id="1"/>
      <w:bookmarkEnd w:id="2"/>
      <w:bookmarkEnd w:id="3"/>
    </w:p>
    <w:p w14:paraId="2BE6C62B" w14:textId="77777777" w:rsidR="00AF07B2" w:rsidRPr="00E33E14" w:rsidRDefault="00AF07B2" w:rsidP="00AF07B2">
      <w:pPr>
        <w:spacing w:line="276" w:lineRule="auto"/>
        <w:rPr>
          <w:b/>
          <w:bCs/>
          <w:spacing w:val="20"/>
        </w:rPr>
      </w:pPr>
    </w:p>
    <w:p w14:paraId="4F4D1B0A" w14:textId="77777777" w:rsidR="00AF07B2" w:rsidRPr="00E33E14" w:rsidRDefault="00AF07B2" w:rsidP="00AF07B2">
      <w:pPr>
        <w:spacing w:line="276" w:lineRule="auto"/>
        <w:rPr>
          <w:b/>
          <w:bCs/>
          <w:spacing w:val="20"/>
        </w:rPr>
      </w:pPr>
    </w:p>
    <w:p w14:paraId="5C132A0B" w14:textId="77777777" w:rsidR="00AF07B2" w:rsidRPr="00E33E14" w:rsidRDefault="00AF07B2" w:rsidP="00AF07B2">
      <w:pPr>
        <w:spacing w:line="276" w:lineRule="auto"/>
        <w:jc w:val="right"/>
        <w:rPr>
          <w:b/>
          <w:bCs/>
          <w:spacing w:val="20"/>
        </w:rPr>
      </w:pPr>
    </w:p>
    <w:p w14:paraId="6640D8E9" w14:textId="77777777" w:rsidR="00AF07B2" w:rsidRPr="00E33E14" w:rsidRDefault="00AF07B2" w:rsidP="00AF07B2">
      <w:pPr>
        <w:spacing w:line="276" w:lineRule="auto"/>
        <w:jc w:val="right"/>
        <w:rPr>
          <w:b/>
          <w:bCs/>
          <w:spacing w:val="20"/>
        </w:rPr>
      </w:pPr>
    </w:p>
    <w:p w14:paraId="60CE5894" w14:textId="77777777" w:rsidR="00AF07B2" w:rsidRPr="00E33E14" w:rsidRDefault="00AF07B2" w:rsidP="00AF07B2">
      <w:pPr>
        <w:spacing w:line="276" w:lineRule="auto"/>
        <w:jc w:val="right"/>
        <w:rPr>
          <w:b/>
          <w:bCs/>
          <w:spacing w:val="20"/>
        </w:rPr>
      </w:pPr>
    </w:p>
    <w:p w14:paraId="67292238" w14:textId="77777777" w:rsidR="00AF07B2" w:rsidRPr="00E33E14" w:rsidRDefault="00AF07B2" w:rsidP="00AF07B2">
      <w:pPr>
        <w:spacing w:line="276" w:lineRule="auto"/>
        <w:jc w:val="right"/>
        <w:rPr>
          <w:b/>
          <w:bCs/>
          <w:spacing w:val="20"/>
        </w:rPr>
      </w:pPr>
    </w:p>
    <w:p w14:paraId="3012B33C" w14:textId="77777777" w:rsidR="00AF07B2" w:rsidRPr="00E33E14" w:rsidRDefault="00AF07B2" w:rsidP="00AF07B2">
      <w:pPr>
        <w:spacing w:line="276" w:lineRule="auto"/>
        <w:jc w:val="right"/>
        <w:rPr>
          <w:b/>
          <w:bCs/>
          <w:spacing w:val="20"/>
        </w:rPr>
      </w:pPr>
    </w:p>
    <w:p w14:paraId="5872C60F" w14:textId="77777777" w:rsidR="00AF07B2" w:rsidRPr="00E33E14" w:rsidRDefault="00AF07B2" w:rsidP="00AF07B2">
      <w:pPr>
        <w:spacing w:line="276" w:lineRule="auto"/>
        <w:jc w:val="right"/>
        <w:rPr>
          <w:b/>
          <w:bCs/>
          <w:spacing w:val="20"/>
        </w:rPr>
      </w:pPr>
    </w:p>
    <w:p w14:paraId="391FDE2E" w14:textId="77777777" w:rsidR="00E52CEA" w:rsidRDefault="00E52CEA" w:rsidP="00E52CEA">
      <w:pPr>
        <w:spacing w:line="276" w:lineRule="auto"/>
        <w:jc w:val="right"/>
        <w:rPr>
          <w:b/>
          <w:bCs/>
          <w:spacing w:val="20"/>
        </w:rPr>
      </w:pPr>
    </w:p>
    <w:p w14:paraId="40F445C3" w14:textId="139E4092" w:rsidR="00E52CEA" w:rsidRPr="00E33E14" w:rsidRDefault="00AF07B2" w:rsidP="00E52CEA">
      <w:pPr>
        <w:spacing w:line="276" w:lineRule="auto"/>
        <w:jc w:val="right"/>
        <w:rPr>
          <w:b/>
          <w:bCs/>
          <w:spacing w:val="20"/>
        </w:rPr>
      </w:pPr>
      <w:r w:rsidRPr="00E33E14">
        <w:rPr>
          <w:b/>
          <w:bCs/>
          <w:spacing w:val="20"/>
        </w:rPr>
        <w:t>ZATWIERDZAM:</w:t>
      </w:r>
    </w:p>
    <w:p w14:paraId="05DE388A" w14:textId="77777777" w:rsidR="008C455B" w:rsidRDefault="008C455B" w:rsidP="008C455B">
      <w:pPr>
        <w:spacing w:line="276" w:lineRule="auto"/>
        <w:jc w:val="center"/>
        <w:rPr>
          <w:rFonts w:ascii="Times New Roman" w:hAnsi="Times New Roman" w:cs="Times New Roman"/>
          <w:b/>
          <w:bCs/>
          <w:spacing w:val="20"/>
        </w:rPr>
      </w:pPr>
    </w:p>
    <w:p w14:paraId="392BB27E" w14:textId="77777777" w:rsidR="008C455B" w:rsidRDefault="008C455B" w:rsidP="008C455B">
      <w:pPr>
        <w:spacing w:line="276" w:lineRule="auto"/>
        <w:jc w:val="center"/>
        <w:rPr>
          <w:rFonts w:ascii="Times New Roman" w:hAnsi="Times New Roman" w:cs="Times New Roman"/>
          <w:b/>
          <w:bCs/>
          <w:spacing w:val="20"/>
        </w:rPr>
      </w:pPr>
    </w:p>
    <w:p w14:paraId="5C6B53A1" w14:textId="77777777" w:rsidR="008C455B" w:rsidRDefault="008C455B" w:rsidP="008C455B">
      <w:pPr>
        <w:spacing w:line="276" w:lineRule="auto"/>
        <w:jc w:val="center"/>
        <w:rPr>
          <w:rFonts w:ascii="Times New Roman" w:hAnsi="Times New Roman" w:cs="Times New Roman"/>
          <w:b/>
          <w:bCs/>
          <w:spacing w:val="20"/>
        </w:rPr>
      </w:pPr>
    </w:p>
    <w:p w14:paraId="1C7428BF" w14:textId="77777777" w:rsidR="008C455B" w:rsidRDefault="008C455B" w:rsidP="008C455B">
      <w:pPr>
        <w:spacing w:line="276" w:lineRule="auto"/>
        <w:jc w:val="center"/>
        <w:rPr>
          <w:rFonts w:ascii="Times New Roman" w:hAnsi="Times New Roman" w:cs="Times New Roman"/>
          <w:b/>
          <w:bCs/>
          <w:spacing w:val="20"/>
        </w:rPr>
      </w:pPr>
    </w:p>
    <w:p w14:paraId="2F4BF863" w14:textId="77777777" w:rsidR="008C455B" w:rsidRDefault="008C455B" w:rsidP="008C455B">
      <w:pPr>
        <w:spacing w:line="276" w:lineRule="auto"/>
        <w:jc w:val="center"/>
        <w:rPr>
          <w:rFonts w:ascii="Times New Roman" w:hAnsi="Times New Roman" w:cs="Times New Roman"/>
          <w:b/>
          <w:bCs/>
          <w:spacing w:val="20"/>
        </w:rPr>
      </w:pPr>
    </w:p>
    <w:p w14:paraId="1084AF01" w14:textId="77777777" w:rsidR="008C455B" w:rsidRDefault="008C455B" w:rsidP="008C455B">
      <w:pPr>
        <w:spacing w:line="276" w:lineRule="auto"/>
        <w:jc w:val="center"/>
        <w:rPr>
          <w:rFonts w:ascii="Times New Roman" w:hAnsi="Times New Roman" w:cs="Times New Roman"/>
          <w:b/>
          <w:bCs/>
          <w:spacing w:val="20"/>
        </w:rPr>
      </w:pPr>
    </w:p>
    <w:p w14:paraId="4D3A8650" w14:textId="77777777" w:rsidR="008C455B" w:rsidRDefault="008C455B" w:rsidP="008C455B">
      <w:pPr>
        <w:spacing w:line="276" w:lineRule="auto"/>
        <w:jc w:val="center"/>
        <w:rPr>
          <w:rFonts w:ascii="Times New Roman" w:hAnsi="Times New Roman" w:cs="Times New Roman"/>
          <w:b/>
          <w:bCs/>
          <w:spacing w:val="20"/>
        </w:rPr>
      </w:pPr>
    </w:p>
    <w:p w14:paraId="593F99CE" w14:textId="77777777" w:rsidR="008C455B" w:rsidRDefault="008C455B" w:rsidP="008C455B">
      <w:pPr>
        <w:spacing w:line="276" w:lineRule="auto"/>
        <w:jc w:val="center"/>
        <w:rPr>
          <w:rFonts w:ascii="Times New Roman" w:hAnsi="Times New Roman" w:cs="Times New Roman"/>
          <w:b/>
          <w:bCs/>
          <w:spacing w:val="20"/>
        </w:rPr>
      </w:pPr>
    </w:p>
    <w:p w14:paraId="0A3A4C74" w14:textId="77777777" w:rsidR="00E52CEA" w:rsidRDefault="00E52CEA" w:rsidP="00E52CEA">
      <w:pPr>
        <w:spacing w:line="276" w:lineRule="auto"/>
        <w:rPr>
          <w:rFonts w:ascii="Times New Roman" w:hAnsi="Times New Roman" w:cs="Times New Roman"/>
          <w:b/>
          <w:bCs/>
          <w:spacing w:val="20"/>
        </w:rPr>
      </w:pPr>
    </w:p>
    <w:p w14:paraId="31E3CE24" w14:textId="77777777" w:rsidR="00E52CEA" w:rsidRDefault="00E52CEA" w:rsidP="00E52CEA">
      <w:pPr>
        <w:spacing w:line="276" w:lineRule="auto"/>
        <w:rPr>
          <w:rFonts w:ascii="Times New Roman" w:hAnsi="Times New Roman" w:cs="Times New Roman"/>
          <w:b/>
          <w:bCs/>
          <w:spacing w:val="20"/>
        </w:rPr>
      </w:pPr>
    </w:p>
    <w:p w14:paraId="314DE02F" w14:textId="77777777" w:rsidR="00E52CEA" w:rsidRDefault="00E52CEA" w:rsidP="00E52CEA">
      <w:pPr>
        <w:spacing w:line="276" w:lineRule="auto"/>
        <w:rPr>
          <w:rFonts w:ascii="Times New Roman" w:hAnsi="Times New Roman" w:cs="Times New Roman"/>
          <w:b/>
          <w:bCs/>
          <w:spacing w:val="20"/>
        </w:rPr>
      </w:pPr>
    </w:p>
    <w:p w14:paraId="6B49C8F2" w14:textId="0B6809D5" w:rsidR="00E52CEA" w:rsidRPr="00E33E14" w:rsidRDefault="00E52CEA" w:rsidP="00E52CEA">
      <w:pPr>
        <w:spacing w:line="276" w:lineRule="auto"/>
        <w:jc w:val="right"/>
        <w:rPr>
          <w:b/>
          <w:bCs/>
          <w:spacing w:val="20"/>
        </w:rPr>
      </w:pPr>
      <w:r w:rsidRPr="00E33E14">
        <w:rPr>
          <w:b/>
          <w:bCs/>
          <w:spacing w:val="20"/>
        </w:rPr>
        <w:t>…………………………………….………………………….……….</w:t>
      </w:r>
    </w:p>
    <w:p w14:paraId="08AEDFAF" w14:textId="77777777" w:rsidR="00E52CEA" w:rsidRPr="00E33E14" w:rsidRDefault="00E52CEA" w:rsidP="00E52CEA">
      <w:pPr>
        <w:spacing w:line="276" w:lineRule="auto"/>
        <w:jc w:val="right"/>
        <w:rPr>
          <w:b/>
          <w:bCs/>
          <w:spacing w:val="20"/>
        </w:rPr>
      </w:pPr>
      <w:r w:rsidRPr="00E33E14">
        <w:rPr>
          <w:b/>
          <w:bCs/>
          <w:spacing w:val="20"/>
        </w:rPr>
        <w:t xml:space="preserve">                                          (podpis kierownika Zamawiającego/ osoby upoważnionej)</w:t>
      </w:r>
    </w:p>
    <w:p w14:paraId="76FBBEE1" w14:textId="77777777" w:rsidR="00E52CEA" w:rsidRDefault="00E52CEA" w:rsidP="008C455B">
      <w:pPr>
        <w:spacing w:line="276" w:lineRule="auto"/>
        <w:jc w:val="center"/>
        <w:rPr>
          <w:rFonts w:ascii="Times New Roman" w:hAnsi="Times New Roman" w:cs="Times New Roman"/>
          <w:b/>
          <w:bCs/>
          <w:spacing w:val="20"/>
        </w:rPr>
      </w:pPr>
    </w:p>
    <w:p w14:paraId="74A04884" w14:textId="77777777" w:rsidR="00E52CEA" w:rsidRDefault="00E52CEA" w:rsidP="008C455B">
      <w:pPr>
        <w:spacing w:line="276" w:lineRule="auto"/>
        <w:jc w:val="center"/>
        <w:rPr>
          <w:rFonts w:ascii="Times New Roman" w:hAnsi="Times New Roman" w:cs="Times New Roman"/>
          <w:b/>
          <w:bCs/>
          <w:spacing w:val="20"/>
        </w:rPr>
      </w:pPr>
    </w:p>
    <w:p w14:paraId="730ADBEF" w14:textId="77777777" w:rsidR="00E52CEA" w:rsidRDefault="00E52CEA" w:rsidP="008C455B">
      <w:pPr>
        <w:spacing w:line="276" w:lineRule="auto"/>
        <w:jc w:val="center"/>
        <w:rPr>
          <w:rFonts w:ascii="Times New Roman" w:hAnsi="Times New Roman" w:cs="Times New Roman"/>
          <w:b/>
          <w:bCs/>
          <w:spacing w:val="20"/>
        </w:rPr>
      </w:pPr>
    </w:p>
    <w:p w14:paraId="73D18338" w14:textId="77777777" w:rsidR="00E52CEA" w:rsidRDefault="00E52CEA" w:rsidP="008C455B">
      <w:pPr>
        <w:spacing w:line="276" w:lineRule="auto"/>
        <w:jc w:val="center"/>
        <w:rPr>
          <w:rFonts w:ascii="Times New Roman" w:hAnsi="Times New Roman" w:cs="Times New Roman"/>
          <w:b/>
          <w:bCs/>
          <w:spacing w:val="20"/>
        </w:rPr>
      </w:pPr>
    </w:p>
    <w:p w14:paraId="78C534CE" w14:textId="77777777" w:rsidR="00E52CEA" w:rsidRDefault="00E52CEA" w:rsidP="008C455B">
      <w:pPr>
        <w:spacing w:line="276" w:lineRule="auto"/>
        <w:jc w:val="center"/>
        <w:rPr>
          <w:rFonts w:ascii="Times New Roman" w:hAnsi="Times New Roman" w:cs="Times New Roman"/>
          <w:b/>
          <w:bCs/>
          <w:spacing w:val="20"/>
        </w:rPr>
      </w:pPr>
    </w:p>
    <w:p w14:paraId="31F09837" w14:textId="77777777" w:rsidR="00E52CEA" w:rsidRDefault="00E52CEA" w:rsidP="008C455B">
      <w:pPr>
        <w:spacing w:line="276" w:lineRule="auto"/>
        <w:jc w:val="center"/>
        <w:rPr>
          <w:rFonts w:ascii="Times New Roman" w:hAnsi="Times New Roman" w:cs="Times New Roman"/>
          <w:b/>
          <w:bCs/>
          <w:spacing w:val="20"/>
        </w:rPr>
      </w:pPr>
    </w:p>
    <w:p w14:paraId="4CC751DB" w14:textId="77777777" w:rsidR="00E52CEA" w:rsidRDefault="00E52CEA" w:rsidP="008C455B">
      <w:pPr>
        <w:spacing w:line="276" w:lineRule="auto"/>
        <w:jc w:val="center"/>
        <w:rPr>
          <w:rFonts w:ascii="Times New Roman" w:hAnsi="Times New Roman" w:cs="Times New Roman"/>
          <w:b/>
          <w:bCs/>
          <w:spacing w:val="20"/>
        </w:rPr>
      </w:pPr>
    </w:p>
    <w:p w14:paraId="06388DC3" w14:textId="2F340094" w:rsidR="008C455B" w:rsidRDefault="008C455B" w:rsidP="008C455B">
      <w:pPr>
        <w:spacing w:line="276" w:lineRule="auto"/>
        <w:jc w:val="center"/>
        <w:rPr>
          <w:rFonts w:ascii="Times New Roman" w:hAnsi="Times New Roman" w:cs="Times New Roman"/>
          <w:b/>
          <w:bCs/>
          <w:spacing w:val="20"/>
        </w:rPr>
      </w:pPr>
      <w:r>
        <w:rPr>
          <w:rFonts w:ascii="Times New Roman" w:hAnsi="Times New Roman" w:cs="Times New Roman"/>
          <w:b/>
          <w:bCs/>
          <w:spacing w:val="20"/>
        </w:rPr>
        <w:t xml:space="preserve">Dubeninki, dnia </w:t>
      </w:r>
      <w:r w:rsidR="00030BEF">
        <w:rPr>
          <w:rFonts w:ascii="Times New Roman" w:hAnsi="Times New Roman" w:cs="Times New Roman"/>
          <w:b/>
          <w:bCs/>
          <w:spacing w:val="20"/>
        </w:rPr>
        <w:t xml:space="preserve">1 kwietnia </w:t>
      </w:r>
      <w:r>
        <w:rPr>
          <w:rFonts w:ascii="Times New Roman" w:hAnsi="Times New Roman" w:cs="Times New Roman"/>
          <w:b/>
          <w:bCs/>
          <w:spacing w:val="20"/>
        </w:rPr>
        <w:t xml:space="preserve"> 2025 </w:t>
      </w:r>
    </w:p>
    <w:p w14:paraId="42A31DF9" w14:textId="77777777" w:rsidR="008C455B" w:rsidRDefault="008C455B" w:rsidP="008C455B">
      <w:pPr>
        <w:jc w:val="right"/>
      </w:pPr>
    </w:p>
    <w:p w14:paraId="06C1B2C6" w14:textId="77777777" w:rsidR="008C455B" w:rsidRDefault="008C455B" w:rsidP="008C455B">
      <w:pPr>
        <w:jc w:val="right"/>
      </w:pPr>
    </w:p>
    <w:p w14:paraId="4FF41D30" w14:textId="5097F884" w:rsidR="008C455B" w:rsidRPr="00264CB9" w:rsidRDefault="008C455B" w:rsidP="008C455B">
      <w:pPr>
        <w:jc w:val="right"/>
        <w:rPr>
          <w:rFonts w:ascii="Times New Roman" w:hAnsi="Times New Roman" w:cs="Times New Roman"/>
          <w:sz w:val="22"/>
          <w:szCs w:val="22"/>
        </w:rPr>
      </w:pPr>
      <w:r w:rsidRPr="00264CB9">
        <w:rPr>
          <w:rFonts w:ascii="Times New Roman" w:hAnsi="Times New Roman" w:cs="Times New Roman"/>
          <w:sz w:val="22"/>
          <w:szCs w:val="22"/>
        </w:rPr>
        <w:t xml:space="preserve">Dubeninki, dnia </w:t>
      </w:r>
      <w:r w:rsidR="00030BEF">
        <w:rPr>
          <w:rFonts w:ascii="Times New Roman" w:hAnsi="Times New Roman" w:cs="Times New Roman"/>
          <w:sz w:val="22"/>
          <w:szCs w:val="22"/>
        </w:rPr>
        <w:t>01-04</w:t>
      </w:r>
      <w:r w:rsidRPr="00264CB9">
        <w:rPr>
          <w:rFonts w:ascii="Times New Roman" w:hAnsi="Times New Roman" w:cs="Times New Roman"/>
          <w:sz w:val="22"/>
          <w:szCs w:val="22"/>
        </w:rPr>
        <w:t>-2025 r.</w:t>
      </w:r>
    </w:p>
    <w:p w14:paraId="63108A4F" w14:textId="77777777" w:rsidR="008C455B" w:rsidRPr="00264CB9" w:rsidRDefault="008C455B" w:rsidP="008C455B">
      <w:pPr>
        <w:rPr>
          <w:rFonts w:ascii="Times New Roman" w:hAnsi="Times New Roman" w:cs="Times New Roman"/>
          <w:sz w:val="22"/>
          <w:szCs w:val="22"/>
        </w:rPr>
      </w:pPr>
    </w:p>
    <w:p w14:paraId="0C96EAAB" w14:textId="1B01A83D" w:rsidR="008C455B" w:rsidRPr="00264CB9" w:rsidRDefault="008C455B" w:rsidP="008C455B">
      <w:pPr>
        <w:rPr>
          <w:rFonts w:ascii="Times New Roman" w:hAnsi="Times New Roman" w:cs="Times New Roman"/>
          <w:b/>
          <w:bCs/>
          <w:sz w:val="22"/>
          <w:szCs w:val="22"/>
        </w:rPr>
      </w:pPr>
      <w:r w:rsidRPr="00264CB9">
        <w:rPr>
          <w:rFonts w:ascii="Times New Roman" w:hAnsi="Times New Roman" w:cs="Times New Roman"/>
          <w:b/>
          <w:bCs/>
          <w:sz w:val="22"/>
          <w:szCs w:val="22"/>
        </w:rPr>
        <w:t>IGP.271.16.2025</w:t>
      </w:r>
    </w:p>
    <w:p w14:paraId="14B5602A" w14:textId="77777777" w:rsidR="008C455B" w:rsidRPr="00264CB9" w:rsidRDefault="008C455B" w:rsidP="008C455B">
      <w:pPr>
        <w:rPr>
          <w:rFonts w:ascii="Times New Roman" w:hAnsi="Times New Roman" w:cs="Times New Roman"/>
          <w:sz w:val="22"/>
          <w:szCs w:val="22"/>
        </w:rPr>
      </w:pPr>
    </w:p>
    <w:p w14:paraId="0D36EE06" w14:textId="77777777" w:rsidR="008C455B" w:rsidRPr="00264CB9" w:rsidRDefault="008C455B" w:rsidP="008C455B">
      <w:pPr>
        <w:rPr>
          <w:rFonts w:ascii="Times New Roman" w:hAnsi="Times New Roman" w:cs="Times New Roman"/>
          <w:sz w:val="22"/>
          <w:szCs w:val="22"/>
        </w:rPr>
      </w:pPr>
    </w:p>
    <w:p w14:paraId="0F560997" w14:textId="77777777" w:rsidR="008C455B" w:rsidRPr="00264CB9" w:rsidRDefault="008C455B" w:rsidP="008C455B">
      <w:pPr>
        <w:jc w:val="center"/>
        <w:rPr>
          <w:rFonts w:ascii="Times New Roman" w:hAnsi="Times New Roman" w:cs="Times New Roman"/>
          <w:b/>
          <w:sz w:val="22"/>
          <w:szCs w:val="22"/>
        </w:rPr>
      </w:pPr>
      <w:r w:rsidRPr="00264CB9">
        <w:rPr>
          <w:rFonts w:ascii="Times New Roman" w:hAnsi="Times New Roman" w:cs="Times New Roman"/>
          <w:b/>
          <w:sz w:val="22"/>
          <w:szCs w:val="22"/>
        </w:rPr>
        <w:t>ZAPYTANIE OFERTOWE</w:t>
      </w:r>
    </w:p>
    <w:p w14:paraId="72BA9C2D" w14:textId="77777777" w:rsidR="008C455B" w:rsidRPr="00264CB9" w:rsidRDefault="008C455B" w:rsidP="008C455B">
      <w:pPr>
        <w:rPr>
          <w:rFonts w:ascii="Times New Roman" w:hAnsi="Times New Roman" w:cs="Times New Roman"/>
          <w:sz w:val="22"/>
          <w:szCs w:val="22"/>
        </w:rPr>
      </w:pPr>
    </w:p>
    <w:p w14:paraId="7C065EA2" w14:textId="77777777" w:rsidR="008C455B" w:rsidRPr="00264CB9" w:rsidRDefault="008C455B" w:rsidP="008C455B">
      <w:pPr>
        <w:rPr>
          <w:rFonts w:ascii="Times New Roman" w:hAnsi="Times New Roman" w:cs="Times New Roman"/>
          <w:sz w:val="22"/>
          <w:szCs w:val="22"/>
        </w:rPr>
      </w:pPr>
    </w:p>
    <w:p w14:paraId="1B696976"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 xml:space="preserve">Niniejsze postępowanie o udzielenie zamówienia publicznego prowadzone jest w oparciu o Zarządzenie </w:t>
      </w:r>
      <w:r w:rsidRPr="00264CB9">
        <w:rPr>
          <w:rFonts w:ascii="Times New Roman" w:hAnsi="Times New Roman" w:cs="Times New Roman"/>
          <w:sz w:val="22"/>
          <w:szCs w:val="22"/>
        </w:rPr>
        <w:br/>
        <w:t>Nr 559/2023 Wójta Gminy Dubeninki z dnia 31 lipca 2023 r. w sprawie regulaminu udzielania zamówień na dostawy, usługi i roboty budowlane realizowane przez Gminę Dubeninki, których wartość nie przekracza kwoty 130.000 zł.</w:t>
      </w:r>
    </w:p>
    <w:p w14:paraId="35FF8A0B" w14:textId="77777777" w:rsidR="008C455B" w:rsidRPr="00264CB9" w:rsidRDefault="008C455B" w:rsidP="008C455B">
      <w:pPr>
        <w:jc w:val="both"/>
        <w:rPr>
          <w:rFonts w:ascii="Times New Roman" w:hAnsi="Times New Roman" w:cs="Times New Roman"/>
          <w:sz w:val="22"/>
          <w:szCs w:val="22"/>
        </w:rPr>
      </w:pPr>
    </w:p>
    <w:p w14:paraId="16F0AD09" w14:textId="63656B25"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 xml:space="preserve">Gmina Dubeninki zaprasza zainteresowanych wykonawców do złożenia oferty na opracowanie wielobranżowej dokumentacji projektowej wraz z uzyskaniem niezbędnych decyzji i pozwoleń zgodnie z aktualnymi przepisami do przedsięwzięcia o nazwie </w:t>
      </w:r>
      <w:r w:rsidRPr="00264CB9">
        <w:rPr>
          <w:rFonts w:ascii="Times New Roman" w:hAnsi="Times New Roman" w:cs="Times New Roman"/>
          <w:b/>
          <w:bCs/>
          <w:color w:val="auto"/>
          <w:sz w:val="22"/>
          <w:szCs w:val="22"/>
        </w:rPr>
        <w:t>„Wykonanie dokumentacji projektowo-kosztorysowej dla inwestycji obejmującej utwardzenie terenu przy Ośrodku Zdrowia wraz z budową wyniesionego przejścia na ulicy Osiedlowej w Dubeninkach.”</w:t>
      </w:r>
    </w:p>
    <w:p w14:paraId="1CE1D81F" w14:textId="77777777" w:rsidR="007812E0" w:rsidRPr="00264CB9" w:rsidRDefault="007812E0" w:rsidP="008C455B">
      <w:pPr>
        <w:rPr>
          <w:rFonts w:ascii="Times New Roman" w:hAnsi="Times New Roman" w:cs="Times New Roman"/>
          <w:b/>
          <w:sz w:val="22"/>
          <w:szCs w:val="22"/>
          <w:u w:val="single"/>
        </w:rPr>
      </w:pPr>
    </w:p>
    <w:p w14:paraId="2A2AE79F" w14:textId="4FFBDD87" w:rsidR="008C455B" w:rsidRPr="00264CB9" w:rsidRDefault="008C455B" w:rsidP="008C455B">
      <w:pPr>
        <w:rPr>
          <w:rFonts w:ascii="Times New Roman" w:hAnsi="Times New Roman" w:cs="Times New Roman"/>
          <w:b/>
          <w:sz w:val="22"/>
          <w:szCs w:val="22"/>
          <w:u w:val="single"/>
        </w:rPr>
      </w:pPr>
      <w:r w:rsidRPr="00264CB9">
        <w:rPr>
          <w:rFonts w:ascii="Times New Roman" w:hAnsi="Times New Roman" w:cs="Times New Roman"/>
          <w:b/>
          <w:sz w:val="22"/>
          <w:szCs w:val="22"/>
          <w:u w:val="single"/>
        </w:rPr>
        <w:t xml:space="preserve"> Nazwa oraz adres zamawiającego:</w:t>
      </w:r>
    </w:p>
    <w:p w14:paraId="4B047ED3" w14:textId="77777777" w:rsidR="008C455B" w:rsidRPr="00264CB9" w:rsidRDefault="008C455B" w:rsidP="008C455B">
      <w:pPr>
        <w:rPr>
          <w:rFonts w:ascii="Times New Roman" w:hAnsi="Times New Roman" w:cs="Times New Roman"/>
          <w:b/>
          <w:sz w:val="22"/>
          <w:szCs w:val="22"/>
          <w:u w:val="single"/>
        </w:rPr>
      </w:pPr>
    </w:p>
    <w:p w14:paraId="06824A1C" w14:textId="77777777" w:rsidR="008C455B" w:rsidRPr="00264CB9" w:rsidRDefault="008C455B" w:rsidP="008C455B">
      <w:pPr>
        <w:rPr>
          <w:rFonts w:ascii="Times New Roman" w:hAnsi="Times New Roman" w:cs="Times New Roman"/>
          <w:sz w:val="22"/>
          <w:szCs w:val="22"/>
        </w:rPr>
      </w:pPr>
      <w:r w:rsidRPr="00264CB9">
        <w:rPr>
          <w:rFonts w:ascii="Times New Roman" w:hAnsi="Times New Roman" w:cs="Times New Roman"/>
          <w:sz w:val="22"/>
          <w:szCs w:val="22"/>
        </w:rPr>
        <w:t>Gmina Dubeninki, ul. Dębowa 27, 19-504 Dubeninki,</w:t>
      </w:r>
    </w:p>
    <w:p w14:paraId="4F61C566" w14:textId="77777777" w:rsidR="008C455B" w:rsidRPr="00264CB9" w:rsidRDefault="008C455B" w:rsidP="008C455B">
      <w:pPr>
        <w:rPr>
          <w:rFonts w:ascii="Times New Roman" w:hAnsi="Times New Roman" w:cs="Times New Roman"/>
          <w:sz w:val="22"/>
          <w:szCs w:val="22"/>
        </w:rPr>
      </w:pPr>
      <w:r w:rsidRPr="00264CB9">
        <w:rPr>
          <w:rFonts w:ascii="Times New Roman" w:hAnsi="Times New Roman" w:cs="Times New Roman"/>
          <w:sz w:val="22"/>
          <w:szCs w:val="22"/>
        </w:rPr>
        <w:t>NIP: 847-16-12-184, REGON: 790671219,</w:t>
      </w:r>
    </w:p>
    <w:p w14:paraId="5A7EB73E" w14:textId="4A489B17" w:rsidR="008C455B" w:rsidRPr="00264CB9" w:rsidRDefault="008C455B" w:rsidP="008C455B">
      <w:pPr>
        <w:rPr>
          <w:rFonts w:ascii="Times New Roman" w:hAnsi="Times New Roman" w:cs="Times New Roman"/>
          <w:sz w:val="22"/>
          <w:szCs w:val="22"/>
        </w:rPr>
      </w:pPr>
      <w:r w:rsidRPr="00264CB9">
        <w:rPr>
          <w:rFonts w:ascii="Times New Roman" w:hAnsi="Times New Roman" w:cs="Times New Roman"/>
          <w:sz w:val="22"/>
          <w:szCs w:val="22"/>
        </w:rPr>
        <w:t>tel. 87 615 81 37</w:t>
      </w:r>
    </w:p>
    <w:p w14:paraId="2099737E" w14:textId="77777777" w:rsidR="008C455B" w:rsidRPr="00264CB9" w:rsidRDefault="008C455B" w:rsidP="008C455B">
      <w:pPr>
        <w:rPr>
          <w:rFonts w:ascii="Times New Roman" w:hAnsi="Times New Roman" w:cs="Times New Roman"/>
          <w:sz w:val="22"/>
          <w:szCs w:val="22"/>
          <w:lang w:val="en-GB"/>
        </w:rPr>
      </w:pPr>
      <w:r w:rsidRPr="00264CB9">
        <w:rPr>
          <w:rFonts w:ascii="Times New Roman" w:hAnsi="Times New Roman" w:cs="Times New Roman"/>
          <w:sz w:val="22"/>
          <w:szCs w:val="22"/>
          <w:lang w:val="en-GB"/>
        </w:rPr>
        <w:t>e-mail sekretariat@dubeninki.pl</w:t>
      </w:r>
    </w:p>
    <w:p w14:paraId="39F06BD6" w14:textId="77777777" w:rsidR="008C455B" w:rsidRPr="00264CB9" w:rsidRDefault="008C455B" w:rsidP="008C455B">
      <w:pPr>
        <w:rPr>
          <w:rFonts w:ascii="Times New Roman" w:hAnsi="Times New Roman" w:cs="Times New Roman"/>
          <w:sz w:val="22"/>
          <w:szCs w:val="22"/>
          <w:lang w:val="en-GB"/>
        </w:rPr>
      </w:pPr>
    </w:p>
    <w:p w14:paraId="7036C21F" w14:textId="77777777" w:rsidR="008C455B" w:rsidRPr="00264CB9" w:rsidRDefault="008C455B" w:rsidP="008C455B">
      <w:pPr>
        <w:rPr>
          <w:rFonts w:ascii="Times New Roman" w:hAnsi="Times New Roman" w:cs="Times New Roman"/>
          <w:sz w:val="22"/>
          <w:szCs w:val="22"/>
          <w:lang w:val="en-GB"/>
        </w:rPr>
      </w:pPr>
    </w:p>
    <w:p w14:paraId="560CE0AA" w14:textId="77777777" w:rsidR="008C455B" w:rsidRPr="00264CB9" w:rsidRDefault="008C455B" w:rsidP="008C455B">
      <w:pPr>
        <w:rPr>
          <w:rFonts w:ascii="Times New Roman" w:hAnsi="Times New Roman" w:cs="Times New Roman"/>
          <w:sz w:val="22"/>
          <w:szCs w:val="22"/>
          <w:lang w:val="en-GB"/>
        </w:rPr>
      </w:pPr>
    </w:p>
    <w:p w14:paraId="5C61A949" w14:textId="77777777" w:rsidR="008C455B" w:rsidRPr="00264CB9" w:rsidRDefault="008C455B" w:rsidP="008C455B">
      <w:pPr>
        <w:rPr>
          <w:rFonts w:ascii="Times New Roman" w:hAnsi="Times New Roman" w:cs="Times New Roman"/>
          <w:sz w:val="22"/>
          <w:szCs w:val="22"/>
          <w:lang w:val="en-GB"/>
        </w:rPr>
      </w:pPr>
    </w:p>
    <w:p w14:paraId="7908F043" w14:textId="77777777" w:rsidR="008C455B" w:rsidRPr="00264CB9" w:rsidRDefault="008C455B" w:rsidP="008C455B">
      <w:pPr>
        <w:numPr>
          <w:ilvl w:val="0"/>
          <w:numId w:val="20"/>
        </w:numPr>
        <w:spacing w:line="276" w:lineRule="auto"/>
        <w:textAlignment w:val="auto"/>
        <w:rPr>
          <w:rFonts w:ascii="Times New Roman" w:hAnsi="Times New Roman" w:cs="Times New Roman"/>
          <w:b/>
          <w:sz w:val="22"/>
          <w:szCs w:val="22"/>
          <w:u w:val="single"/>
        </w:rPr>
      </w:pPr>
      <w:r w:rsidRPr="00264CB9">
        <w:rPr>
          <w:rFonts w:ascii="Times New Roman" w:hAnsi="Times New Roman" w:cs="Times New Roman"/>
          <w:b/>
          <w:sz w:val="22"/>
          <w:szCs w:val="22"/>
          <w:u w:val="single"/>
        </w:rPr>
        <w:t>OPIS OGÓLNY PRZEDMIOTU ZAMÓWIENIA</w:t>
      </w:r>
    </w:p>
    <w:p w14:paraId="0B5104F0" w14:textId="77777777" w:rsidR="008C455B" w:rsidRPr="00264CB9" w:rsidRDefault="008C455B" w:rsidP="00264CB9">
      <w:pPr>
        <w:spacing w:line="276" w:lineRule="auto"/>
        <w:rPr>
          <w:rFonts w:ascii="Times New Roman" w:hAnsi="Times New Roman" w:cs="Times New Roman"/>
          <w:b/>
          <w:sz w:val="22"/>
          <w:szCs w:val="22"/>
        </w:rPr>
      </w:pPr>
    </w:p>
    <w:p w14:paraId="3E372E79" w14:textId="77777777" w:rsidR="008C455B" w:rsidRPr="00264CB9" w:rsidRDefault="008C455B" w:rsidP="008C455B">
      <w:pPr>
        <w:numPr>
          <w:ilvl w:val="0"/>
          <w:numId w:val="9"/>
        </w:numPr>
        <w:tabs>
          <w:tab w:val="left" w:pos="450"/>
        </w:tabs>
        <w:spacing w:after="200" w:line="276" w:lineRule="auto"/>
        <w:ind w:left="397" w:hanging="340"/>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Przedmiotem zamówienia jest opracowanie projektu budowlanego i projektów wykonawczych wraz z uzyskaniem decyzji administracyjnych niezbędnych do realizacji inwestycji – otrzymaniem pozwolenia na budowę lub skutecznego zgłoszenia robót p.n.: </w:t>
      </w:r>
      <w:bookmarkStart w:id="4" w:name="_Hlk76924062"/>
      <w:r w:rsidRPr="00264CB9">
        <w:rPr>
          <w:rFonts w:ascii="Times New Roman" w:hAnsi="Times New Roman" w:cs="Times New Roman"/>
          <w:b/>
          <w:bCs/>
          <w:sz w:val="22"/>
          <w:szCs w:val="22"/>
        </w:rPr>
        <w:t>Utwardzenie terenu przy Ośrodku zdrowia wraz z budową wyniesionego przejścia dla pieszych na ulicy Osiedlowej w Dubeninkach</w:t>
      </w:r>
      <w:r w:rsidRPr="00264CB9">
        <w:rPr>
          <w:rFonts w:ascii="Times New Roman" w:eastAsia="Times New Roman" w:hAnsi="Times New Roman" w:cs="Times New Roman"/>
          <w:b/>
          <w:bCs/>
          <w:sz w:val="22"/>
          <w:szCs w:val="22"/>
          <w:lang w:eastAsia="pl-PL"/>
        </w:rPr>
        <w:t xml:space="preserve"> </w:t>
      </w:r>
      <w:r w:rsidRPr="00264CB9">
        <w:rPr>
          <w:rFonts w:ascii="Times New Roman" w:eastAsia="Times New Roman" w:hAnsi="Times New Roman" w:cs="Times New Roman"/>
          <w:sz w:val="22"/>
          <w:szCs w:val="22"/>
          <w:lang w:eastAsia="pl-PL"/>
        </w:rPr>
        <w:t xml:space="preserve">polegająca na utwardzeniu terenu przy Ośrodku Zdrowia, budowie wyniesionego przejścia dla pieszych oraz budowie chodnika łączącego teren ośrodka Zdrowia z drogą publiczną – ulicą Osiedlową w Dubeninkach. </w:t>
      </w:r>
    </w:p>
    <w:p w14:paraId="65FEB624" w14:textId="77777777" w:rsidR="008C455B" w:rsidRPr="00264CB9" w:rsidRDefault="008C455B" w:rsidP="008C455B">
      <w:pPr>
        <w:tabs>
          <w:tab w:val="left" w:pos="450"/>
        </w:tabs>
        <w:spacing w:after="200" w:line="276" w:lineRule="auto"/>
        <w:ind w:left="397"/>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Dokumentacja projektowa powinna być tak wykonana by umożliwić na rzecz Zamawiającego </w:t>
      </w:r>
      <w:r w:rsidRPr="00264CB9">
        <w:rPr>
          <w:rFonts w:ascii="Times New Roman" w:hAnsi="Times New Roman" w:cs="Times New Roman"/>
          <w:sz w:val="22"/>
          <w:szCs w:val="22"/>
        </w:rPr>
        <w:t xml:space="preserve">uzyskanie decyzji pozwolenia na budowę/ skutecznego zgłoszenia robót budowlanych,  </w:t>
      </w:r>
      <w:r w:rsidRPr="00264CB9">
        <w:rPr>
          <w:rFonts w:ascii="Times New Roman" w:eastAsia="Times New Roman" w:hAnsi="Times New Roman" w:cs="Times New Roman"/>
          <w:sz w:val="22"/>
          <w:szCs w:val="22"/>
          <w:lang w:eastAsia="pl-PL"/>
        </w:rPr>
        <w:t xml:space="preserve">oraz przeprowadzenia postępowania o udzielenie zamówienia publicznego na budowę obiektu. Przedmiot zamówienia obejmuje: </w:t>
      </w:r>
    </w:p>
    <w:p w14:paraId="779E6947" w14:textId="77777777" w:rsidR="008C455B" w:rsidRPr="00264CB9" w:rsidRDefault="008C455B" w:rsidP="008C455B">
      <w:pPr>
        <w:numPr>
          <w:ilvl w:val="0"/>
          <w:numId w:val="8"/>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wykonanie prac przygotowawczych,</w:t>
      </w:r>
    </w:p>
    <w:p w14:paraId="297C406C" w14:textId="77777777" w:rsidR="008C455B" w:rsidRPr="00264CB9" w:rsidRDefault="008C455B" w:rsidP="008C455B">
      <w:pPr>
        <w:numPr>
          <w:ilvl w:val="0"/>
          <w:numId w:val="8"/>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uzyskanie wszystkich decyzji, warunków, uzgodnień, opinii i innych dokumentów niezbędnych do uzyskania  decyzji pozwolenia na budowę lub skutecznego zgłoszenia robót budowlanych, </w:t>
      </w:r>
    </w:p>
    <w:p w14:paraId="1EC03585" w14:textId="77777777" w:rsidR="008C455B" w:rsidRPr="000C51DA" w:rsidRDefault="008C455B" w:rsidP="008C455B">
      <w:pPr>
        <w:numPr>
          <w:ilvl w:val="0"/>
          <w:numId w:val="8"/>
        </w:numPr>
        <w:spacing w:after="200" w:line="276" w:lineRule="auto"/>
        <w:contextualSpacing/>
        <w:jc w:val="both"/>
        <w:textAlignment w:val="auto"/>
        <w:rPr>
          <w:rFonts w:eastAsia="Times New Roman"/>
          <w:sz w:val="22"/>
          <w:szCs w:val="22"/>
          <w:lang w:eastAsia="pl-PL"/>
        </w:rPr>
      </w:pPr>
      <w:r w:rsidRPr="000C51DA">
        <w:rPr>
          <w:rFonts w:eastAsia="Times New Roman"/>
          <w:sz w:val="22"/>
          <w:szCs w:val="22"/>
          <w:lang w:eastAsia="pl-PL"/>
        </w:rPr>
        <w:t>sporządzenie projektu budowlanego,</w:t>
      </w:r>
    </w:p>
    <w:p w14:paraId="4ED1F154" w14:textId="77777777" w:rsidR="008C455B" w:rsidRPr="00D81397" w:rsidRDefault="008C455B" w:rsidP="008C455B">
      <w:pPr>
        <w:numPr>
          <w:ilvl w:val="0"/>
          <w:numId w:val="8"/>
        </w:numPr>
        <w:spacing w:after="200" w:line="276" w:lineRule="auto"/>
        <w:contextualSpacing/>
        <w:jc w:val="both"/>
        <w:textAlignment w:val="auto"/>
        <w:rPr>
          <w:rFonts w:eastAsia="Times New Roman"/>
          <w:sz w:val="22"/>
          <w:szCs w:val="22"/>
          <w:lang w:eastAsia="pl-PL"/>
        </w:rPr>
      </w:pPr>
      <w:r w:rsidRPr="000C51DA">
        <w:rPr>
          <w:rFonts w:eastAsia="Times New Roman"/>
          <w:sz w:val="22"/>
          <w:szCs w:val="22"/>
          <w:lang w:eastAsia="pl-PL"/>
        </w:rPr>
        <w:t xml:space="preserve">sporządzenie projektów </w:t>
      </w:r>
      <w:r>
        <w:rPr>
          <w:rFonts w:eastAsia="Times New Roman"/>
          <w:sz w:val="22"/>
          <w:szCs w:val="22"/>
          <w:lang w:eastAsia="pl-PL"/>
        </w:rPr>
        <w:t>technicznych</w:t>
      </w:r>
      <w:r w:rsidRPr="000C51DA">
        <w:rPr>
          <w:rFonts w:eastAsia="Times New Roman"/>
          <w:sz w:val="22"/>
          <w:szCs w:val="22"/>
          <w:lang w:eastAsia="pl-PL"/>
        </w:rPr>
        <w:t>,</w:t>
      </w:r>
    </w:p>
    <w:p w14:paraId="6723FE54" w14:textId="77777777" w:rsidR="008C455B" w:rsidRPr="00D81397" w:rsidRDefault="008C455B" w:rsidP="008C455B">
      <w:pPr>
        <w:numPr>
          <w:ilvl w:val="0"/>
          <w:numId w:val="8"/>
        </w:numPr>
        <w:spacing w:after="200" w:line="276" w:lineRule="auto"/>
        <w:contextualSpacing/>
        <w:jc w:val="both"/>
        <w:textAlignment w:val="auto"/>
        <w:rPr>
          <w:rFonts w:eastAsia="Times New Roman"/>
          <w:sz w:val="22"/>
          <w:szCs w:val="22"/>
          <w:lang w:eastAsia="pl-PL"/>
        </w:rPr>
      </w:pPr>
      <w:r w:rsidRPr="00D81397">
        <w:rPr>
          <w:rFonts w:eastAsia="Times New Roman"/>
          <w:sz w:val="22"/>
          <w:szCs w:val="22"/>
          <w:lang w:eastAsia="pl-PL"/>
        </w:rPr>
        <w:t xml:space="preserve">uzyskanie decyzji </w:t>
      </w:r>
      <w:r>
        <w:rPr>
          <w:rFonts w:eastAsia="Times New Roman"/>
          <w:sz w:val="22"/>
          <w:szCs w:val="22"/>
          <w:lang w:eastAsia="pl-PL"/>
        </w:rPr>
        <w:t>pozwolenia na budowę lub uzyskanie skutecznego zgłoszenia, wraz z wy</w:t>
      </w:r>
      <w:r w:rsidRPr="00D81397">
        <w:rPr>
          <w:rFonts w:eastAsia="Times New Roman"/>
          <w:sz w:val="22"/>
          <w:szCs w:val="22"/>
          <w:lang w:eastAsia="pl-PL"/>
        </w:rPr>
        <w:t>konaniem wszystkich niezbędnych opracowań w celu uzyskania</w:t>
      </w:r>
      <w:r>
        <w:rPr>
          <w:rFonts w:eastAsia="Times New Roman"/>
          <w:sz w:val="22"/>
          <w:szCs w:val="22"/>
          <w:lang w:eastAsia="pl-PL"/>
        </w:rPr>
        <w:t xml:space="preserve"> pozwolenia</w:t>
      </w:r>
      <w:r w:rsidRPr="00D81397">
        <w:rPr>
          <w:rFonts w:eastAsia="Times New Roman"/>
          <w:sz w:val="22"/>
          <w:szCs w:val="22"/>
          <w:lang w:eastAsia="pl-PL"/>
        </w:rPr>
        <w:t xml:space="preserve">, </w:t>
      </w:r>
    </w:p>
    <w:p w14:paraId="6AE0BC0C" w14:textId="77777777" w:rsidR="008C455B" w:rsidRPr="00264CB9" w:rsidRDefault="008C455B" w:rsidP="008C455B">
      <w:pPr>
        <w:numPr>
          <w:ilvl w:val="0"/>
          <w:numId w:val="8"/>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sporządzenie specyfikacji technicznej wykonania i odbioru robót (STWiOR)</w:t>
      </w:r>
    </w:p>
    <w:p w14:paraId="4A9B08E7" w14:textId="77777777" w:rsidR="008C455B" w:rsidRPr="00264CB9" w:rsidRDefault="008C455B" w:rsidP="008C455B">
      <w:pPr>
        <w:numPr>
          <w:ilvl w:val="0"/>
          <w:numId w:val="8"/>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lastRenderedPageBreak/>
        <w:t>sporządzenie przedmiarów robót,</w:t>
      </w:r>
    </w:p>
    <w:p w14:paraId="38B1592A" w14:textId="77777777" w:rsidR="008C455B" w:rsidRPr="00264CB9" w:rsidRDefault="008C455B" w:rsidP="008C455B">
      <w:pPr>
        <w:numPr>
          <w:ilvl w:val="0"/>
          <w:numId w:val="8"/>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sporządzenie kosztorysu inwestorskiego,</w:t>
      </w:r>
    </w:p>
    <w:p w14:paraId="06B67288" w14:textId="77777777" w:rsidR="008C455B" w:rsidRPr="00264CB9" w:rsidRDefault="008C455B" w:rsidP="008C455B">
      <w:pPr>
        <w:numPr>
          <w:ilvl w:val="0"/>
          <w:numId w:val="8"/>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opracowanie map do celów projektowych,</w:t>
      </w:r>
    </w:p>
    <w:p w14:paraId="20548FD1" w14:textId="77777777" w:rsidR="008C455B" w:rsidRPr="00264CB9" w:rsidRDefault="008C455B" w:rsidP="008C455B">
      <w:pPr>
        <w:numPr>
          <w:ilvl w:val="0"/>
          <w:numId w:val="8"/>
        </w:numPr>
        <w:spacing w:after="200" w:line="276" w:lineRule="auto"/>
        <w:contextualSpacing/>
        <w:jc w:val="both"/>
        <w:textAlignment w:val="auto"/>
        <w:rPr>
          <w:rFonts w:ascii="Times New Roman" w:eastAsia="Times New Roman" w:hAnsi="Times New Roman" w:cs="Times New Roman"/>
          <w:b/>
          <w:bCs/>
          <w:sz w:val="22"/>
          <w:szCs w:val="22"/>
          <w:lang w:eastAsia="pl-PL"/>
        </w:rPr>
      </w:pPr>
      <w:r w:rsidRPr="00264CB9">
        <w:rPr>
          <w:rFonts w:ascii="Times New Roman" w:eastAsia="Times New Roman" w:hAnsi="Times New Roman" w:cs="Times New Roman"/>
          <w:sz w:val="22"/>
          <w:szCs w:val="22"/>
          <w:lang w:eastAsia="pl-PL"/>
        </w:rPr>
        <w:t>pełnienie nadzoru autorskiego w czasie realizacji robót budowalnych,</w:t>
      </w:r>
    </w:p>
    <w:p w14:paraId="671E188B" w14:textId="77777777" w:rsidR="008C455B" w:rsidRPr="00264CB9" w:rsidRDefault="008C455B" w:rsidP="008C455B">
      <w:pPr>
        <w:spacing w:after="200" w:line="276" w:lineRule="auto"/>
        <w:contextualSpacing/>
        <w:jc w:val="both"/>
        <w:rPr>
          <w:rFonts w:ascii="Times New Roman" w:eastAsia="Times New Roman" w:hAnsi="Times New Roman" w:cs="Times New Roman"/>
          <w:b/>
          <w:bCs/>
          <w:sz w:val="22"/>
          <w:szCs w:val="22"/>
          <w:lang w:eastAsia="pl-PL"/>
        </w:rPr>
      </w:pPr>
    </w:p>
    <w:p w14:paraId="08A0819D" w14:textId="77777777" w:rsidR="008C455B" w:rsidRPr="00264CB9" w:rsidRDefault="008C455B" w:rsidP="008C455B">
      <w:pPr>
        <w:numPr>
          <w:ilvl w:val="0"/>
          <w:numId w:val="10"/>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Rejon inwestycji</w:t>
      </w:r>
    </w:p>
    <w:p w14:paraId="109913D8" w14:textId="77777777" w:rsidR="008C455B" w:rsidRPr="00264CB9" w:rsidRDefault="008C455B" w:rsidP="008C455B">
      <w:pPr>
        <w:numPr>
          <w:ilvl w:val="0"/>
          <w:numId w:val="11"/>
        </w:numPr>
        <w:spacing w:after="200" w:line="276" w:lineRule="auto"/>
        <w:contextualSpacing/>
        <w:jc w:val="both"/>
        <w:textAlignment w:val="auto"/>
        <w:rPr>
          <w:rFonts w:ascii="Times New Roman" w:hAnsi="Times New Roman" w:cs="Times New Roman"/>
          <w:sz w:val="22"/>
          <w:szCs w:val="22"/>
        </w:rPr>
      </w:pPr>
      <w:r w:rsidRPr="00264CB9">
        <w:rPr>
          <w:rFonts w:ascii="Times New Roman" w:hAnsi="Times New Roman" w:cs="Times New Roman"/>
          <w:sz w:val="22"/>
          <w:szCs w:val="22"/>
        </w:rPr>
        <w:t>Ośrodek Zdrowia w m. Dubeninki gm. Dubeninki</w:t>
      </w:r>
    </w:p>
    <w:p w14:paraId="5B9AF499" w14:textId="270DAAB6" w:rsidR="008C455B" w:rsidRPr="00D14D34" w:rsidRDefault="008C455B" w:rsidP="008C455B">
      <w:pPr>
        <w:numPr>
          <w:ilvl w:val="0"/>
          <w:numId w:val="11"/>
        </w:numPr>
        <w:spacing w:after="200" w:line="276" w:lineRule="auto"/>
        <w:contextualSpacing/>
        <w:jc w:val="both"/>
        <w:textAlignment w:val="auto"/>
        <w:rPr>
          <w:rFonts w:ascii="Times New Roman" w:eastAsia="Times New Roman" w:hAnsi="Times New Roman" w:cs="Times New Roman"/>
          <w:b/>
          <w:bCs/>
          <w:sz w:val="22"/>
          <w:szCs w:val="22"/>
          <w:lang w:eastAsia="pl-PL"/>
        </w:rPr>
      </w:pPr>
      <w:r w:rsidRPr="00264CB9">
        <w:rPr>
          <w:rFonts w:ascii="Times New Roman" w:eastAsia="Times New Roman" w:hAnsi="Times New Roman" w:cs="Times New Roman"/>
          <w:sz w:val="22"/>
          <w:szCs w:val="22"/>
          <w:lang w:eastAsia="pl-PL"/>
        </w:rPr>
        <w:t xml:space="preserve">Zakres inwestycji zgodnie z koncepcją opracowaną przez Zmawiającego </w:t>
      </w:r>
      <w:r w:rsidR="00D14D34">
        <w:rPr>
          <w:rFonts w:ascii="Times New Roman" w:eastAsia="Times New Roman" w:hAnsi="Times New Roman" w:cs="Times New Roman"/>
          <w:sz w:val="22"/>
          <w:szCs w:val="22"/>
          <w:lang w:eastAsia="pl-PL"/>
        </w:rPr>
        <w:t xml:space="preserve"> </w:t>
      </w:r>
    </w:p>
    <w:p w14:paraId="7E4BA2D8" w14:textId="77777777" w:rsidR="00D14D34" w:rsidRPr="00264CB9" w:rsidRDefault="00D14D34" w:rsidP="00D14D34">
      <w:pPr>
        <w:spacing w:after="200" w:line="276" w:lineRule="auto"/>
        <w:ind w:left="786"/>
        <w:contextualSpacing/>
        <w:jc w:val="both"/>
        <w:textAlignment w:val="auto"/>
        <w:rPr>
          <w:rFonts w:ascii="Times New Roman" w:eastAsia="Times New Roman" w:hAnsi="Times New Roman" w:cs="Times New Roman"/>
          <w:b/>
          <w:bCs/>
          <w:sz w:val="22"/>
          <w:szCs w:val="22"/>
          <w:lang w:eastAsia="pl-PL"/>
        </w:rPr>
      </w:pPr>
    </w:p>
    <w:p w14:paraId="4D12609D" w14:textId="1274D4A0" w:rsidR="00D14D34" w:rsidRPr="00D14D34" w:rsidRDefault="008C455B" w:rsidP="00D14D34">
      <w:pPr>
        <w:numPr>
          <w:ilvl w:val="0"/>
          <w:numId w:val="20"/>
        </w:numPr>
        <w:spacing w:after="200" w:line="276" w:lineRule="auto"/>
        <w:contextualSpacing/>
        <w:jc w:val="both"/>
        <w:textAlignment w:val="auto"/>
        <w:rPr>
          <w:rFonts w:ascii="Times New Roman" w:eastAsia="Arial" w:hAnsi="Times New Roman" w:cs="Times New Roman"/>
          <w:b/>
          <w:bCs/>
          <w:sz w:val="22"/>
          <w:szCs w:val="22"/>
          <w:u w:val="single"/>
          <w:lang w:eastAsia="pl-PL"/>
        </w:rPr>
      </w:pPr>
      <w:r w:rsidRPr="00264CB9">
        <w:rPr>
          <w:rFonts w:ascii="Times New Roman" w:eastAsia="Times New Roman" w:hAnsi="Times New Roman" w:cs="Times New Roman"/>
          <w:b/>
          <w:bCs/>
          <w:sz w:val="22"/>
          <w:szCs w:val="22"/>
          <w:u w:val="single"/>
          <w:lang w:eastAsia="pl-PL"/>
        </w:rPr>
        <w:t>OPIS WYMAGAŃ ZAMAWIAJĄCEG</w:t>
      </w:r>
      <w:r w:rsidR="00D14D34">
        <w:rPr>
          <w:rFonts w:ascii="Times New Roman" w:eastAsia="Times New Roman" w:hAnsi="Times New Roman" w:cs="Times New Roman"/>
          <w:b/>
          <w:bCs/>
          <w:sz w:val="22"/>
          <w:szCs w:val="22"/>
          <w:u w:val="single"/>
          <w:lang w:eastAsia="pl-PL"/>
        </w:rPr>
        <w:t>O</w:t>
      </w:r>
    </w:p>
    <w:bookmarkEnd w:id="4"/>
    <w:p w14:paraId="26E6AF3A" w14:textId="77777777" w:rsidR="008C455B" w:rsidRPr="00264CB9" w:rsidRDefault="008C455B" w:rsidP="008C455B">
      <w:pPr>
        <w:spacing w:after="200" w:line="276" w:lineRule="auto"/>
        <w:contextualSpacing/>
        <w:jc w:val="both"/>
        <w:rPr>
          <w:rFonts w:ascii="Times New Roman" w:eastAsia="Times New Roman" w:hAnsi="Times New Roman" w:cs="Times New Roman"/>
          <w:b/>
          <w:bCs/>
          <w:sz w:val="22"/>
          <w:szCs w:val="22"/>
          <w:lang w:eastAsia="pl-PL"/>
        </w:rPr>
      </w:pPr>
      <w:r w:rsidRPr="00264CB9">
        <w:rPr>
          <w:rFonts w:ascii="Times New Roman" w:eastAsia="Arial" w:hAnsi="Times New Roman" w:cs="Times New Roman"/>
          <w:b/>
          <w:bCs/>
          <w:sz w:val="22"/>
          <w:szCs w:val="22"/>
          <w:lang w:eastAsia="pl-PL"/>
        </w:rPr>
        <w:t xml:space="preserve"> </w:t>
      </w:r>
    </w:p>
    <w:p w14:paraId="7ADCFC90" w14:textId="77777777" w:rsidR="008C455B" w:rsidRPr="00264CB9" w:rsidRDefault="008C455B" w:rsidP="008C455B">
      <w:pPr>
        <w:numPr>
          <w:ilvl w:val="0"/>
          <w:numId w:val="18"/>
        </w:numPr>
        <w:tabs>
          <w:tab w:val="left" w:pos="284"/>
        </w:tabs>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bCs/>
          <w:sz w:val="22"/>
          <w:szCs w:val="22"/>
          <w:lang w:eastAsia="pl-PL"/>
        </w:rPr>
        <w:t>Wymagania ogólne</w:t>
      </w:r>
    </w:p>
    <w:p w14:paraId="0AD21EDF" w14:textId="77777777" w:rsidR="008C455B" w:rsidRPr="00264CB9" w:rsidRDefault="008C455B" w:rsidP="008C455B">
      <w:pPr>
        <w:numPr>
          <w:ilvl w:val="0"/>
          <w:numId w:val="40"/>
        </w:numPr>
        <w:tabs>
          <w:tab w:val="left" w:pos="284"/>
        </w:tabs>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Zleca się aby wykonawca dokonał wizji lokalnej na terenie objętym granicami inwestycji i obszaru otaczającego,</w:t>
      </w:r>
    </w:p>
    <w:p w14:paraId="39F6FC8C" w14:textId="77777777" w:rsidR="008C455B" w:rsidRPr="00264CB9" w:rsidRDefault="008C455B" w:rsidP="008C455B">
      <w:pPr>
        <w:numPr>
          <w:ilvl w:val="0"/>
          <w:numId w:val="40"/>
        </w:numPr>
        <w:tabs>
          <w:tab w:val="left" w:pos="284"/>
        </w:tabs>
        <w:spacing w:line="276" w:lineRule="auto"/>
        <w:ind w:left="714" w:hanging="357"/>
        <w:contextualSpacing/>
        <w:jc w:val="both"/>
        <w:textAlignment w:val="auto"/>
        <w:rPr>
          <w:rFonts w:ascii="Times New Roman" w:hAnsi="Times New Roman" w:cs="Times New Roman"/>
          <w:sz w:val="22"/>
          <w:szCs w:val="22"/>
        </w:rPr>
      </w:pPr>
      <w:r w:rsidRPr="00264CB9">
        <w:rPr>
          <w:rFonts w:ascii="Times New Roman" w:eastAsia="Times New Roman" w:hAnsi="Times New Roman" w:cs="Times New Roman"/>
          <w:sz w:val="22"/>
          <w:szCs w:val="22"/>
          <w:lang w:eastAsia="pl-PL"/>
        </w:rPr>
        <w:t xml:space="preserve">Konstrukcja nawierzchni utwardzenia terenu powinna być tak zaprojektowana, aby stan graniczny nośności i przydatności do użytkowania nie był przekroczony w okresach eksploatacji krótszy niż 20 lat. </w:t>
      </w:r>
    </w:p>
    <w:p w14:paraId="53434ECA" w14:textId="77777777" w:rsidR="008C455B" w:rsidRPr="00264CB9" w:rsidRDefault="008C455B" w:rsidP="008C455B">
      <w:pPr>
        <w:pStyle w:val="Akapitzlist"/>
        <w:numPr>
          <w:ilvl w:val="0"/>
          <w:numId w:val="40"/>
        </w:numPr>
        <w:suppressAutoHyphens w:val="0"/>
        <w:spacing w:line="276" w:lineRule="auto"/>
        <w:ind w:left="714" w:hanging="357"/>
        <w:jc w:val="both"/>
        <w:textAlignment w:val="auto"/>
        <w:rPr>
          <w:rFonts w:ascii="Times New Roman" w:hAnsi="Times New Roman" w:cs="Times New Roman"/>
          <w:sz w:val="22"/>
          <w:szCs w:val="22"/>
          <w:lang w:eastAsia="pl-PL"/>
        </w:rPr>
      </w:pPr>
      <w:r w:rsidRPr="00264CB9">
        <w:rPr>
          <w:rFonts w:ascii="Times New Roman" w:hAnsi="Times New Roman" w:cs="Times New Roman"/>
          <w:sz w:val="22"/>
          <w:szCs w:val="22"/>
        </w:rPr>
        <w:t xml:space="preserve">dokumentacja projektowa powinna uwzględniać wymagania określone w obowiązujących przepisach, założeniach programowych, warunkach technicznych wydanych przez właścicieli urządzeń infrastruktury, opiniach, uzgodnieniach oraz wnioskach z przeprowadzonych badań geologicznych. </w:t>
      </w:r>
    </w:p>
    <w:p w14:paraId="5832839B" w14:textId="77777777" w:rsidR="008C455B" w:rsidRPr="00264CB9" w:rsidRDefault="008C455B" w:rsidP="008C455B">
      <w:pPr>
        <w:numPr>
          <w:ilvl w:val="0"/>
          <w:numId w:val="40"/>
        </w:numPr>
        <w:spacing w:line="276" w:lineRule="auto"/>
        <w:ind w:left="714" w:hanging="357"/>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wykonana dokumentacja powinna być kompletna z punktu widzenia celu, któremu ma służyć. Powinna zawierać wymagane potwierdzenia sprawdzeń rozwiązań projektowych w zakresie wynikającym z przepisów, wymagane opinie, uzgodnienia, zgody i pozwolenia w zakresie wynikającym z przepisów, a także spis opracowań i dokumentacji składających się na komplet przedmiotu zamówienia. Dokumentacja posiadać będzie oświadczenie Wykonawcy, podpisane przez projektantów odpowiedzialnych za spełnienie tych wymagań, że została wykonana zgodnie z umową, obowiązującymi przepisami i jest w stanie kompletnym z punku widzenia celu, któremu ma służyć.</w:t>
      </w:r>
    </w:p>
    <w:p w14:paraId="24EFC48D" w14:textId="77777777" w:rsidR="008C455B" w:rsidRPr="00264CB9" w:rsidRDefault="008C455B" w:rsidP="008C455B">
      <w:pPr>
        <w:tabs>
          <w:tab w:val="left" w:pos="284"/>
        </w:tabs>
        <w:spacing w:after="200" w:line="276" w:lineRule="auto"/>
        <w:ind w:left="720"/>
        <w:contextualSpacing/>
        <w:jc w:val="both"/>
        <w:rPr>
          <w:rFonts w:ascii="Times New Roman" w:eastAsia="Times New Roman" w:hAnsi="Times New Roman" w:cs="Times New Roman"/>
          <w:sz w:val="22"/>
          <w:szCs w:val="22"/>
          <w:lang w:eastAsia="pl-PL"/>
        </w:rPr>
      </w:pPr>
    </w:p>
    <w:p w14:paraId="1D5416A3" w14:textId="77777777" w:rsidR="008C455B" w:rsidRPr="00264CB9" w:rsidRDefault="008C455B" w:rsidP="008C455B">
      <w:pPr>
        <w:numPr>
          <w:ilvl w:val="0"/>
          <w:numId w:val="18"/>
        </w:numPr>
        <w:tabs>
          <w:tab w:val="left" w:pos="284"/>
        </w:tabs>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bCs/>
          <w:sz w:val="22"/>
          <w:szCs w:val="22"/>
          <w:lang w:eastAsia="pl-PL"/>
        </w:rPr>
        <w:t>Zakres obowiązków wykonawcy</w:t>
      </w:r>
    </w:p>
    <w:p w14:paraId="3DF534A5" w14:textId="77777777" w:rsidR="008C455B" w:rsidRPr="00264CB9" w:rsidRDefault="008C455B" w:rsidP="008C455B">
      <w:pPr>
        <w:numPr>
          <w:ilvl w:val="0"/>
          <w:numId w:val="42"/>
        </w:numPr>
        <w:tabs>
          <w:tab w:val="left" w:pos="284"/>
        </w:tabs>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Wykonawca zobowiązany jest do:</w:t>
      </w:r>
    </w:p>
    <w:p w14:paraId="02F17816" w14:textId="56C376F4" w:rsidR="008C455B" w:rsidRPr="00264CB9" w:rsidRDefault="008C455B" w:rsidP="00D14D34">
      <w:pPr>
        <w:numPr>
          <w:ilvl w:val="0"/>
          <w:numId w:val="27"/>
        </w:numPr>
        <w:tabs>
          <w:tab w:val="left" w:pos="284"/>
        </w:tabs>
        <w:spacing w:after="200" w:line="276" w:lineRule="auto"/>
        <w:ind w:left="851" w:hanging="218"/>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uzyskania opinii, uzgodnień i pozwoleń wymaganych przepisami szczególnymi dla rozwiązań projektowych związanych z projektowanym zagospodarowaniem terenu i usytuowaniem sieci uzbrojenia. Wykonawca zobowiązany jest również do zaktualizowania </w:t>
      </w:r>
      <w:r w:rsidR="00D14D34">
        <w:rPr>
          <w:rFonts w:ascii="Times New Roman" w:eastAsia="Times New Roman" w:hAnsi="Times New Roman" w:cs="Times New Roman"/>
          <w:sz w:val="22"/>
          <w:szCs w:val="22"/>
          <w:lang w:eastAsia="pl-PL"/>
        </w:rPr>
        <w:t xml:space="preserve">pozyskanych </w:t>
      </w:r>
      <w:r w:rsidR="00264CB9" w:rsidRPr="00264CB9">
        <w:rPr>
          <w:rFonts w:ascii="Times New Roman" w:eastAsia="Times New Roman" w:hAnsi="Times New Roman" w:cs="Times New Roman"/>
          <w:sz w:val="22"/>
          <w:szCs w:val="22"/>
          <w:lang w:eastAsia="pl-PL"/>
        </w:rPr>
        <w:t xml:space="preserve"> </w:t>
      </w:r>
      <w:r w:rsidRPr="00264CB9">
        <w:rPr>
          <w:rFonts w:ascii="Times New Roman" w:eastAsia="Times New Roman" w:hAnsi="Times New Roman" w:cs="Times New Roman"/>
          <w:sz w:val="22"/>
          <w:szCs w:val="22"/>
          <w:lang w:eastAsia="pl-PL"/>
        </w:rPr>
        <w:t>w toku prac projektowych uzgodnień/protokołów/opinii/zatwierdzeń/warunków realizacyjnych.</w:t>
      </w:r>
    </w:p>
    <w:p w14:paraId="049884D1" w14:textId="77777777" w:rsidR="008C455B" w:rsidRPr="00264CB9" w:rsidRDefault="008C455B" w:rsidP="008C455B">
      <w:pPr>
        <w:numPr>
          <w:ilvl w:val="0"/>
          <w:numId w:val="27"/>
        </w:numPr>
        <w:tabs>
          <w:tab w:val="left" w:pos="284"/>
        </w:tabs>
        <w:spacing w:after="200" w:line="276" w:lineRule="auto"/>
        <w:ind w:left="993"/>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pozyskania we własnym zakresie o wydanych m.in. decyzjach, uzgodnieniach dot. Urządzeń obcych na odcinku projektowanego obiektu. Kopie ww. decyzji uzgodnień wykonawca zobowiązany jest przekazać do zamawiającego. </w:t>
      </w:r>
    </w:p>
    <w:p w14:paraId="6A2BE878" w14:textId="77777777" w:rsidR="008C455B" w:rsidRPr="00264CB9" w:rsidRDefault="008C455B" w:rsidP="008C455B">
      <w:pPr>
        <w:numPr>
          <w:ilvl w:val="0"/>
          <w:numId w:val="27"/>
        </w:numPr>
        <w:tabs>
          <w:tab w:val="left" w:pos="284"/>
        </w:tabs>
        <w:spacing w:after="200" w:line="276" w:lineRule="auto"/>
        <w:ind w:left="993"/>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koordynacji prac z innymi inwestycjami przewidzianymi do realizacji w tym obszarze</w:t>
      </w:r>
    </w:p>
    <w:p w14:paraId="31822A50" w14:textId="77777777" w:rsidR="008C455B" w:rsidRPr="00264CB9" w:rsidRDefault="008C455B" w:rsidP="008C455B">
      <w:pPr>
        <w:numPr>
          <w:ilvl w:val="0"/>
          <w:numId w:val="42"/>
        </w:numPr>
        <w:tabs>
          <w:tab w:val="left" w:pos="284"/>
        </w:tabs>
        <w:spacing w:line="276" w:lineRule="auto"/>
        <w:contextualSpacing/>
        <w:jc w:val="both"/>
        <w:textAlignment w:val="auto"/>
        <w:rPr>
          <w:rFonts w:ascii="Times New Roman" w:eastAsia="Arial" w:hAnsi="Times New Roman" w:cs="Times New Roman"/>
          <w:sz w:val="22"/>
          <w:szCs w:val="22"/>
          <w:lang w:eastAsia="pl-PL"/>
        </w:rPr>
      </w:pPr>
      <w:r w:rsidRPr="00264CB9">
        <w:rPr>
          <w:rFonts w:ascii="Times New Roman" w:eastAsia="Times New Roman" w:hAnsi="Times New Roman" w:cs="Times New Roman"/>
          <w:sz w:val="22"/>
          <w:szCs w:val="22"/>
          <w:lang w:eastAsia="pl-PL"/>
        </w:rPr>
        <w:t>Wykonawca dokumentacji projektowej zobowiązany będzie do dokonania inwentaryzacji terenu w celu poprawnego rozeznania warunków terenowych i gruntowo-wodnych niezbędnych do prawidłowego oszacowania kosztów i zakresu prac projektowych.</w:t>
      </w:r>
    </w:p>
    <w:p w14:paraId="699E0ABD" w14:textId="4B3D3E90" w:rsidR="008C455B" w:rsidRPr="00264CB9" w:rsidRDefault="008C455B" w:rsidP="008C455B">
      <w:pPr>
        <w:numPr>
          <w:ilvl w:val="0"/>
          <w:numId w:val="42"/>
        </w:numPr>
        <w:tabs>
          <w:tab w:val="left" w:pos="284"/>
        </w:tabs>
        <w:spacing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Arial" w:hAnsi="Times New Roman" w:cs="Times New Roman"/>
          <w:sz w:val="22"/>
          <w:szCs w:val="22"/>
          <w:lang w:eastAsia="pl-PL"/>
        </w:rPr>
        <w:t xml:space="preserve"> </w:t>
      </w:r>
      <w:r w:rsidRPr="00264CB9">
        <w:rPr>
          <w:rFonts w:ascii="Times New Roman" w:eastAsia="Times New Roman" w:hAnsi="Times New Roman" w:cs="Times New Roman"/>
          <w:sz w:val="22"/>
          <w:szCs w:val="22"/>
          <w:lang w:eastAsia="pl-PL"/>
        </w:rPr>
        <w:t>Wykonawca ma obowiązek uzyskania pozytywnej opinii Zamawiającego, na etapie</w:t>
      </w:r>
      <w:r w:rsidR="00D14D34">
        <w:rPr>
          <w:rFonts w:ascii="Times New Roman" w:eastAsia="Times New Roman" w:hAnsi="Times New Roman" w:cs="Times New Roman"/>
          <w:sz w:val="22"/>
          <w:szCs w:val="22"/>
          <w:lang w:eastAsia="pl-PL"/>
        </w:rPr>
        <w:t xml:space="preserve"> wstępnej</w:t>
      </w:r>
      <w:r w:rsidRPr="00264CB9">
        <w:rPr>
          <w:rFonts w:ascii="Times New Roman" w:eastAsia="Times New Roman" w:hAnsi="Times New Roman" w:cs="Times New Roman"/>
          <w:sz w:val="22"/>
          <w:szCs w:val="22"/>
          <w:lang w:eastAsia="pl-PL"/>
        </w:rPr>
        <w:t xml:space="preserve"> koncepcji, projektu nawierzchni, odwodnienia, oświetlenia, ewentualnych innych materiałów oraz dla całości opracowania.</w:t>
      </w:r>
    </w:p>
    <w:p w14:paraId="6F0EE008" w14:textId="5B78008E" w:rsidR="008C455B" w:rsidRPr="00264CB9" w:rsidRDefault="008C455B" w:rsidP="008C455B">
      <w:pPr>
        <w:numPr>
          <w:ilvl w:val="0"/>
          <w:numId w:val="42"/>
        </w:numPr>
        <w:tabs>
          <w:tab w:val="left" w:pos="284"/>
        </w:tabs>
        <w:spacing w:line="276" w:lineRule="auto"/>
        <w:contextualSpacing/>
        <w:jc w:val="both"/>
        <w:textAlignment w:val="auto"/>
        <w:rPr>
          <w:rFonts w:ascii="Times New Roman" w:eastAsia="Times New Roman" w:hAnsi="Times New Roman" w:cs="Times New Roman"/>
          <w:sz w:val="22"/>
          <w:szCs w:val="22"/>
          <w:lang w:eastAsia="pl-PL"/>
        </w:rPr>
      </w:pPr>
      <w:r w:rsidRPr="000C51DA">
        <w:rPr>
          <w:rFonts w:eastAsia="Times New Roman"/>
          <w:sz w:val="22"/>
          <w:szCs w:val="22"/>
          <w:lang w:eastAsia="pl-PL"/>
        </w:rPr>
        <w:t xml:space="preserve">Wykonawca dokumentacji projektowej powinien przeanalizować istniejące w Ośrodku </w:t>
      </w:r>
      <w:r w:rsidRPr="00264CB9">
        <w:rPr>
          <w:rFonts w:ascii="Times New Roman" w:eastAsia="Times New Roman" w:hAnsi="Times New Roman" w:cs="Times New Roman"/>
          <w:sz w:val="22"/>
          <w:szCs w:val="22"/>
          <w:lang w:eastAsia="pl-PL"/>
        </w:rPr>
        <w:t xml:space="preserve">Dokumentacji Geodezyjnej materiały geodezyjne (np. mapy sytuacyjne, mapy ewidencyjne), </w:t>
      </w:r>
      <w:r w:rsidRPr="00264CB9">
        <w:rPr>
          <w:rFonts w:ascii="Times New Roman" w:eastAsia="Times New Roman" w:hAnsi="Times New Roman" w:cs="Times New Roman"/>
          <w:sz w:val="22"/>
          <w:szCs w:val="22"/>
          <w:lang w:eastAsia="pl-PL"/>
        </w:rPr>
        <w:lastRenderedPageBreak/>
        <w:t>istniejące uzbrojenie podziemne, dokonać wizji w terenie, celem oszacowania kosztów wszystkich prac projektowych i pozostałych kosztów</w:t>
      </w:r>
      <w:r w:rsidR="00D14D34">
        <w:rPr>
          <w:rFonts w:ascii="Times New Roman" w:eastAsia="Times New Roman" w:hAnsi="Times New Roman" w:cs="Times New Roman"/>
          <w:sz w:val="22"/>
          <w:szCs w:val="22"/>
          <w:lang w:eastAsia="pl-PL"/>
        </w:rPr>
        <w:t>,</w:t>
      </w:r>
    </w:p>
    <w:p w14:paraId="28B577E9" w14:textId="77777777" w:rsidR="008C455B" w:rsidRPr="00264CB9" w:rsidRDefault="008C455B" w:rsidP="008C455B">
      <w:pPr>
        <w:numPr>
          <w:ilvl w:val="0"/>
          <w:numId w:val="42"/>
        </w:numPr>
        <w:tabs>
          <w:tab w:val="left" w:pos="284"/>
        </w:tabs>
        <w:spacing w:line="276" w:lineRule="auto"/>
        <w:contextualSpacing/>
        <w:jc w:val="both"/>
        <w:textAlignment w:val="auto"/>
        <w:rPr>
          <w:rFonts w:ascii="Times New Roman" w:eastAsia="Arial"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Wykonawca jest zobowiązany do wykonania wszelkich prac i czynności wymienionych i nie wymienionych, pozwolenia wodnoprawnego oraz decyzji środowiskowych o ile będą wymagane do uzyskania przez Zamawiającego decyzji pozwolenia na budowę lub skutecznego zgłoszenia. </w:t>
      </w:r>
    </w:p>
    <w:p w14:paraId="54C5F9CA" w14:textId="73392664" w:rsidR="008C455B" w:rsidRPr="00264CB9" w:rsidRDefault="008C455B" w:rsidP="00D14D34">
      <w:pPr>
        <w:numPr>
          <w:ilvl w:val="0"/>
          <w:numId w:val="42"/>
        </w:numPr>
        <w:tabs>
          <w:tab w:val="left" w:pos="284"/>
        </w:tabs>
        <w:spacing w:line="276" w:lineRule="auto"/>
        <w:ind w:left="284" w:hanging="284"/>
        <w:contextualSpacing/>
        <w:jc w:val="both"/>
        <w:textAlignment w:val="auto"/>
        <w:rPr>
          <w:rFonts w:ascii="Times New Roman" w:hAnsi="Times New Roman" w:cs="Times New Roman"/>
          <w:sz w:val="22"/>
          <w:szCs w:val="22"/>
        </w:rPr>
      </w:pPr>
      <w:r w:rsidRPr="00264CB9">
        <w:rPr>
          <w:rFonts w:ascii="Times New Roman" w:eastAsia="Arial" w:hAnsi="Times New Roman" w:cs="Times New Roman"/>
          <w:sz w:val="22"/>
          <w:szCs w:val="22"/>
          <w:lang w:eastAsia="pl-PL"/>
        </w:rPr>
        <w:t xml:space="preserve"> </w:t>
      </w:r>
      <w:r w:rsidRPr="00264CB9">
        <w:rPr>
          <w:rFonts w:ascii="Times New Roman" w:eastAsia="Times New Roman" w:hAnsi="Times New Roman" w:cs="Times New Roman"/>
          <w:sz w:val="22"/>
          <w:szCs w:val="22"/>
          <w:lang w:eastAsia="pl-PL"/>
        </w:rPr>
        <w:t>wykonawca zobowiązany jest na polecanie zamawiającego  do udziału w spotkaniach z przedstawicielami władz samorządowych , mieszkańcami oraz innymi zainteresowanymi stronami. Termin oraz forma w jakiej zostaną zorganizowane spotkania będą ustalone przez zamawiającego</w:t>
      </w:r>
      <w:r w:rsidR="00D14D34">
        <w:rPr>
          <w:rFonts w:ascii="Times New Roman" w:eastAsia="Times New Roman" w:hAnsi="Times New Roman" w:cs="Times New Roman"/>
          <w:sz w:val="22"/>
          <w:szCs w:val="22"/>
          <w:lang w:eastAsia="pl-PL"/>
        </w:rPr>
        <w:t>,</w:t>
      </w:r>
      <w:r w:rsidRPr="00264CB9">
        <w:rPr>
          <w:rFonts w:ascii="Times New Roman" w:eastAsia="Times New Roman" w:hAnsi="Times New Roman" w:cs="Times New Roman"/>
          <w:sz w:val="22"/>
          <w:szCs w:val="22"/>
          <w:lang w:eastAsia="pl-PL"/>
        </w:rPr>
        <w:t xml:space="preserve"> </w:t>
      </w:r>
    </w:p>
    <w:p w14:paraId="4A0C938C" w14:textId="1FA06992" w:rsidR="008C455B" w:rsidRPr="00264CB9" w:rsidRDefault="008C455B" w:rsidP="008C455B">
      <w:pPr>
        <w:numPr>
          <w:ilvl w:val="0"/>
          <w:numId w:val="42"/>
        </w:numPr>
        <w:tabs>
          <w:tab w:val="left" w:pos="709"/>
        </w:tabs>
        <w:suppressAutoHyphens w:val="0"/>
        <w:jc w:val="both"/>
        <w:textAlignment w:val="auto"/>
        <w:rPr>
          <w:rFonts w:ascii="Times New Roman" w:hAnsi="Times New Roman" w:cs="Times New Roman"/>
          <w:sz w:val="22"/>
          <w:szCs w:val="22"/>
        </w:rPr>
      </w:pPr>
      <w:r w:rsidRPr="00D14D34">
        <w:rPr>
          <w:rStyle w:val="AkapitzlistZnak"/>
          <w:rFonts w:ascii="Times New Roman" w:hAnsi="Times New Roman" w:cs="Times New Roman"/>
          <w:sz w:val="22"/>
          <w:szCs w:val="22"/>
        </w:rPr>
        <w:t xml:space="preserve">oferowana cena za prace projektowe powinna obejmować kompleks czynności i kosztów </w:t>
      </w:r>
      <w:r w:rsidRPr="00D14D34">
        <w:rPr>
          <w:rStyle w:val="AkapitzlistZnak"/>
          <w:rFonts w:ascii="Times New Roman" w:hAnsi="Times New Roman" w:cs="Times New Roman"/>
          <w:sz w:val="22"/>
          <w:szCs w:val="22"/>
        </w:rPr>
        <w:br/>
        <w:t>z nimi związanych łącznie z opłatami pobieranymi przez urzędy i instytucje, z tytułu uzgodnień prac projektowych oraz opłat związanych z uzyskaniem warunków technicznych dotyczących dostaw mediów, zakupem map i podkładów geodezyjnych, wypisów z ewidencji gruntów, kosztów niezbędnych badań, kosztów wykonania dokumentacji wynikających z etapowania inwestycji i inne w tym miejscu niewyszczególnione</w:t>
      </w:r>
      <w:r w:rsidR="00D14D34">
        <w:rPr>
          <w:rFonts w:ascii="Times New Roman" w:hAnsi="Times New Roman" w:cs="Times New Roman"/>
          <w:sz w:val="22"/>
          <w:szCs w:val="22"/>
        </w:rPr>
        <w:t>,</w:t>
      </w:r>
    </w:p>
    <w:p w14:paraId="5F85418B" w14:textId="3498322D"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w dokumentacji projektowej nie mogą być przyjęte rozwiązania konkretnej firmy. Jeżeli dokumentacja projektowa lub specyfikacja techniczna wykonania i odbioru robót wskazywałaby w odniesieniu do niektórych materiałów i urządzeń znaki towarowe lub pochodzenie należy wskazać możliwość zastosowania produktów równoważnych. Wszelkie produkty pochodzące od konkretnych producentów, powinny określać wyłącznie minimalne parametry jakościowe i cechy użytkowe</w:t>
      </w:r>
      <w:r w:rsidR="00D14D34">
        <w:rPr>
          <w:rFonts w:ascii="Times New Roman" w:hAnsi="Times New Roman" w:cs="Times New Roman"/>
          <w:sz w:val="22"/>
          <w:szCs w:val="22"/>
        </w:rPr>
        <w:t>,</w:t>
      </w:r>
    </w:p>
    <w:p w14:paraId="1630499D" w14:textId="4C76E7C9"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w przypadku dezaktualizacji lub utraty ważności mapy do celów projektowych, warunków technicznych, opinii, uzgodnień, zgłoszeń, zatwierdzeń dokumentacji projektowej, decyzji administracyjnych, Wykonawca zobowiązany jest do ich pozyskania/aktualizacji w trakcie obowiązywania umowy w ramach wynagrodzenia umownego wynikającego ze złożonej oferty</w:t>
      </w:r>
      <w:r w:rsidR="00D14D34">
        <w:rPr>
          <w:rFonts w:ascii="Times New Roman" w:hAnsi="Times New Roman" w:cs="Times New Roman"/>
          <w:sz w:val="22"/>
          <w:szCs w:val="22"/>
        </w:rPr>
        <w:t>,</w:t>
      </w:r>
    </w:p>
    <w:p w14:paraId="5584D6E3"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bookmarkStart w:id="5" w:name="_Ref157768607"/>
      <w:r w:rsidRPr="00264CB9">
        <w:rPr>
          <w:rFonts w:ascii="Times New Roman" w:hAnsi="Times New Roman" w:cs="Times New Roman"/>
          <w:sz w:val="22"/>
          <w:szCs w:val="22"/>
        </w:rPr>
        <w:t xml:space="preserve">wykonawca każdorazowo poinformuje Zamawiającego o konieczności zlokalizowania projektowanej infrastruktury poza projektowanymi liniami rozgraniczającymi inwestycji oraz </w:t>
      </w:r>
      <w:r w:rsidRPr="00264CB9">
        <w:rPr>
          <w:rFonts w:ascii="Times New Roman" w:hAnsi="Times New Roman" w:cs="Times New Roman"/>
          <w:sz w:val="22"/>
          <w:szCs w:val="22"/>
        </w:rPr>
        <w:br/>
        <w:t>o żądaniach gestorów sieci w tym zakresie;</w:t>
      </w:r>
      <w:bookmarkEnd w:id="5"/>
      <w:r w:rsidRPr="00264CB9">
        <w:rPr>
          <w:rFonts w:ascii="Times New Roman" w:hAnsi="Times New Roman" w:cs="Times New Roman"/>
          <w:sz w:val="22"/>
          <w:szCs w:val="22"/>
        </w:rPr>
        <w:t xml:space="preserve">  </w:t>
      </w:r>
    </w:p>
    <w:p w14:paraId="6434ADE9"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wnioski o wydanie decyzji administracyjnych oraz korespondencja z tym związana będą kierowane do odpowiednich organów po podpisaniu przez Zamawiającego. Wydane decyzje administracyjne, oryginały wniosków, jak również pozostała korespondencja prowadzona w imieniu Zamawiającego wraz z załącznikami, powinny być niezwłocznie przekazywane Zamawiającemu.</w:t>
      </w:r>
    </w:p>
    <w:p w14:paraId="5400AF9E" w14:textId="77777777" w:rsidR="008C455B"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Wykonawca niezwłocznie przekaże Zamawiającemu oryginały wniosków wraz z kompletem załączników o wydanie postanowień i decyzji administracyjnych oraz kopie wystąpień o warunki techniczne i uzgodnienia. Kopia powinna być przekazana do Zamawiającego z potwierdzeniem daty złożenia wniosku lub wystąpienia,</w:t>
      </w:r>
    </w:p>
    <w:p w14:paraId="395E106C" w14:textId="1C1228A5" w:rsidR="008C455B" w:rsidRPr="00D14D34" w:rsidRDefault="008C455B" w:rsidP="00D14D34">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D14D34">
        <w:rPr>
          <w:rFonts w:ascii="Times New Roman" w:hAnsi="Times New Roman" w:cs="Times New Roman"/>
          <w:sz w:val="22"/>
          <w:szCs w:val="22"/>
        </w:rPr>
        <w:t>w przypadku zgłoszenia uwag do materiałów załączonych do wniosków i wystąpień przez jednostki, które wydają opinie, uzgodnienia, postanowienia czy decyzje administracyjne wykonawca ma obowiązek</w:t>
      </w:r>
      <w:r w:rsidR="00D14D34" w:rsidRPr="00D14D34">
        <w:rPr>
          <w:rFonts w:ascii="Times New Roman" w:hAnsi="Times New Roman" w:cs="Times New Roman"/>
          <w:sz w:val="22"/>
          <w:szCs w:val="22"/>
        </w:rPr>
        <w:t xml:space="preserve"> </w:t>
      </w:r>
      <w:r w:rsidRPr="00D14D34">
        <w:rPr>
          <w:rFonts w:ascii="Times New Roman" w:hAnsi="Times New Roman" w:cs="Times New Roman"/>
          <w:sz w:val="22"/>
          <w:szCs w:val="22"/>
        </w:rPr>
        <w:t xml:space="preserve">niezwłocznego poprawienia lub uzupełnienia materiałów </w:t>
      </w:r>
      <w:r w:rsidRPr="00D14D34">
        <w:rPr>
          <w:rFonts w:ascii="Times New Roman" w:hAnsi="Times New Roman" w:cs="Times New Roman"/>
          <w:sz w:val="22"/>
          <w:szCs w:val="22"/>
        </w:rPr>
        <w:br/>
        <w:t xml:space="preserve">i przekazanie skorygowanych materiałów do właściwych jednostek. kopie materiałów wraz </w:t>
      </w:r>
      <w:r w:rsidRPr="00D14D34">
        <w:rPr>
          <w:rFonts w:ascii="Times New Roman" w:hAnsi="Times New Roman" w:cs="Times New Roman"/>
          <w:sz w:val="22"/>
          <w:szCs w:val="22"/>
        </w:rPr>
        <w:br/>
        <w:t>z potwierdzeniem terminu ich przekazania wykonawca niezwłocznie przekaże zamawiającemu.</w:t>
      </w:r>
    </w:p>
    <w:p w14:paraId="68A8D8C6"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 xml:space="preserve">wykonawca w ramach wynagrodzenia umownego zobowiązany jest do przygotowania niezbędnych załączników, zgodnie z oczekiwaniami gestorów sieci, wymaganych do zawarcia umowy/ umów na usunięcie kolizji. </w:t>
      </w:r>
    </w:p>
    <w:p w14:paraId="30910018"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eastAsia="Arial" w:hAnsi="Times New Roman" w:cs="Times New Roman"/>
          <w:sz w:val="22"/>
          <w:szCs w:val="22"/>
        </w:rPr>
      </w:pPr>
      <w:r w:rsidRPr="00264CB9">
        <w:rPr>
          <w:rFonts w:ascii="Times New Roman" w:hAnsi="Times New Roman" w:cs="Times New Roman"/>
          <w:sz w:val="22"/>
          <w:szCs w:val="22"/>
        </w:rPr>
        <w:t>Wykonawca dokumentacji projektowej zobowiązany będzie do uzyskania na rzecz Zamawiającego zgody właścicieli nieruchomości na dysponowanie nieruchomością na cele budowlane w zakresie robót budowlanych zlokalizowanych na działkach nie będących</w:t>
      </w:r>
      <w:r>
        <w:rPr>
          <w:rFonts w:ascii="Arial" w:hAnsi="Arial" w:cs="Arial"/>
          <w:sz w:val="22"/>
          <w:szCs w:val="22"/>
        </w:rPr>
        <w:t xml:space="preserve"> własnością Gminy Dubeninki</w:t>
      </w:r>
      <w:r w:rsidRPr="000C51DA">
        <w:rPr>
          <w:rFonts w:ascii="Arial" w:hAnsi="Arial" w:cs="Arial"/>
          <w:sz w:val="22"/>
          <w:szCs w:val="22"/>
        </w:rPr>
        <w:t xml:space="preserve"> w </w:t>
      </w:r>
      <w:r w:rsidRPr="00264CB9">
        <w:rPr>
          <w:rFonts w:ascii="Times New Roman" w:hAnsi="Times New Roman" w:cs="Times New Roman"/>
          <w:sz w:val="22"/>
          <w:szCs w:val="22"/>
        </w:rPr>
        <w:t>przypadku konieczności zaprojektowania lub przebudowy części urządzeń poza działkami należącymi do Gminy Dubeninki.</w:t>
      </w:r>
    </w:p>
    <w:p w14:paraId="45BD5C3B"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bCs/>
          <w:sz w:val="22"/>
          <w:szCs w:val="22"/>
          <w:lang w:eastAsia="pl-PL"/>
        </w:rPr>
      </w:pPr>
      <w:r w:rsidRPr="00264CB9">
        <w:rPr>
          <w:rFonts w:ascii="Times New Roman" w:eastAsia="Arial" w:hAnsi="Times New Roman" w:cs="Times New Roman"/>
          <w:sz w:val="22"/>
          <w:szCs w:val="22"/>
        </w:rPr>
        <w:lastRenderedPageBreak/>
        <w:t xml:space="preserve"> </w:t>
      </w:r>
      <w:r w:rsidRPr="00264CB9">
        <w:rPr>
          <w:rFonts w:ascii="Times New Roman" w:hAnsi="Times New Roman" w:cs="Times New Roman"/>
          <w:sz w:val="22"/>
          <w:szCs w:val="22"/>
        </w:rPr>
        <w:t xml:space="preserve">ustalenie linii rozgraniczających inwestycję należy dokonać przy uwzględnieniu minimalizacji kosztów związanych z pozyskaniem nieruchomości na cele budowlane. Zakres pozyskania nieruchomości musi być zaakceptowany przez Zamawiającego. </w:t>
      </w:r>
    </w:p>
    <w:p w14:paraId="0C88102A"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lang w:eastAsia="pl-PL"/>
        </w:rPr>
        <w:t xml:space="preserve">Wykonawca dokumentacji projektowej uwzględni konieczność zachowania obsługi komunikacyjnej do  wszystkich działek zlokalizowanych wzdłuż przebudowywanych odcinków; </w:t>
      </w:r>
    </w:p>
    <w:p w14:paraId="5AE0CEBB"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 xml:space="preserve">Na cenę ofertową składa się wykonanie dokumentacji projektowej wraz z uzgodnieniami, decyzjami i dokumentacjami branżowymi . </w:t>
      </w:r>
    </w:p>
    <w:p w14:paraId="7D67D3F7"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 xml:space="preserve">Wykonawca zobowiązany jest do uzyskania na swój koszt wszystkich, wymaganych prawem warunków opinii i uzgodnień w tym decyzji zezwolenia na usunięcie drzew i krzewów dla potrzeb realizacji przedmiotu zamówienia oraz uzgodnień z właścicielami infrastruktury technicznej podziemnej i nadziemnej </w:t>
      </w:r>
    </w:p>
    <w:p w14:paraId="133BAA7C"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Wykonawca zobowiązuje się uwzględnić zgłoszone zastrzeżenia, jeśli tylko pozostają one w zgodzie z obowiązującymi przepisami prawa, zasadami techniki  i wiedzy współczesnej.</w:t>
      </w:r>
    </w:p>
    <w:p w14:paraId="73082558"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 xml:space="preserve">Wykonawca jest zobowiązany udzielić Zamawiającemu wszelkich wyjaśnień, wskazówek oraz możliwych do przewidzenia w chwili tworzenia projektu proponowanych rozwiązań. </w:t>
      </w:r>
    </w:p>
    <w:p w14:paraId="1A8D9A0E"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w zakres przedmiotu zamówienia wchodzi również wykonanie wszelkich wymaganych poprawek i uzupełnień dokumentacji wskazanych przez właściwe organy w trakcie uzyskiwania zezwolenia decyzji o pozwoleniu na budowę lub zgłoszenia robót budowlanych właściwego organu administracji architektoniczno-budowlanej.</w:t>
      </w:r>
    </w:p>
    <w:p w14:paraId="455BD2F1"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W zakres przedmiotu zamówienia wchodzi również udzielenie przez Wykonawcę Zamawiającemu pisemnych wyjaśnień na pytania Wykonawców, zadawanych w toku późniejszego postępowania o udzielenie zamówienia.</w:t>
      </w:r>
    </w:p>
    <w:p w14:paraId="6EB848CE"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w zakres zamówienia wchodzi również wykonanie 2-krotnej aktualizacji kosztorysu inwestorskiego na potrzeby Zamawiającego.</w:t>
      </w:r>
    </w:p>
    <w:p w14:paraId="2ECDFE33" w14:textId="77777777" w:rsidR="008C455B" w:rsidRPr="00264CB9" w:rsidRDefault="008C455B" w:rsidP="008C455B">
      <w:pPr>
        <w:pStyle w:val="Akapitzlist"/>
        <w:numPr>
          <w:ilvl w:val="0"/>
          <w:numId w:val="42"/>
        </w:numPr>
        <w:suppressAutoHyphens w:val="0"/>
        <w:spacing w:line="276" w:lineRule="auto"/>
        <w:jc w:val="both"/>
        <w:textAlignment w:val="auto"/>
        <w:rPr>
          <w:rFonts w:ascii="Times New Roman" w:hAnsi="Times New Roman" w:cs="Times New Roman"/>
          <w:sz w:val="22"/>
          <w:szCs w:val="22"/>
        </w:rPr>
      </w:pPr>
      <w:r w:rsidRPr="00264CB9">
        <w:rPr>
          <w:rFonts w:ascii="Times New Roman" w:hAnsi="Times New Roman" w:cs="Times New Roman"/>
          <w:sz w:val="22"/>
          <w:szCs w:val="22"/>
        </w:rPr>
        <w:t>wykonawca zobowiązany jest do przekazania zamawiającemu pozyskanych warunków technicznych od gestorów sieci .</w:t>
      </w:r>
    </w:p>
    <w:p w14:paraId="2F9DABA4" w14:textId="77777777" w:rsidR="008C455B" w:rsidRPr="00264CB9" w:rsidRDefault="008C455B" w:rsidP="008C455B">
      <w:pPr>
        <w:pStyle w:val="Akapitzlist"/>
        <w:suppressAutoHyphens w:val="0"/>
        <w:spacing w:line="276" w:lineRule="auto"/>
        <w:ind w:left="0"/>
        <w:jc w:val="both"/>
        <w:rPr>
          <w:rFonts w:ascii="Times New Roman" w:hAnsi="Times New Roman" w:cs="Times New Roman"/>
          <w:sz w:val="22"/>
          <w:szCs w:val="22"/>
        </w:rPr>
      </w:pPr>
    </w:p>
    <w:p w14:paraId="4ECE867F" w14:textId="77777777" w:rsidR="008C455B" w:rsidRPr="00264CB9" w:rsidRDefault="008C455B" w:rsidP="008C455B">
      <w:pPr>
        <w:spacing w:after="200" w:line="276" w:lineRule="auto"/>
        <w:ind w:left="426"/>
        <w:contextualSpacing/>
        <w:jc w:val="center"/>
        <w:rPr>
          <w:rFonts w:ascii="Times New Roman" w:eastAsia="Times New Roman" w:hAnsi="Times New Roman" w:cs="Times New Roman"/>
          <w:b/>
          <w:bCs/>
          <w:color w:val="FF0000"/>
          <w:sz w:val="22"/>
          <w:szCs w:val="22"/>
          <w:lang w:eastAsia="pl-PL"/>
        </w:rPr>
      </w:pPr>
      <w:r w:rsidRPr="00264CB9">
        <w:rPr>
          <w:rFonts w:ascii="Times New Roman" w:eastAsia="Times New Roman" w:hAnsi="Times New Roman" w:cs="Times New Roman"/>
          <w:b/>
          <w:bCs/>
          <w:color w:val="FF0000"/>
          <w:sz w:val="22"/>
          <w:szCs w:val="22"/>
          <w:lang w:eastAsia="pl-PL"/>
        </w:rPr>
        <w:t xml:space="preserve">oraz </w:t>
      </w:r>
      <w:bookmarkStart w:id="6" w:name="_Hlk76544084"/>
      <w:r w:rsidRPr="00264CB9">
        <w:rPr>
          <w:rFonts w:ascii="Times New Roman" w:eastAsia="Times New Roman" w:hAnsi="Times New Roman" w:cs="Times New Roman"/>
          <w:b/>
          <w:bCs/>
          <w:color w:val="FF0000"/>
          <w:sz w:val="22"/>
          <w:szCs w:val="22"/>
          <w:lang w:eastAsia="pl-PL"/>
        </w:rPr>
        <w:t xml:space="preserve">inne opracowania konieczne do realizowania inwestycji, </w:t>
      </w:r>
      <w:bookmarkEnd w:id="6"/>
      <w:r w:rsidRPr="00264CB9">
        <w:rPr>
          <w:rFonts w:ascii="Times New Roman" w:eastAsia="Times New Roman" w:hAnsi="Times New Roman" w:cs="Times New Roman"/>
          <w:b/>
          <w:bCs/>
          <w:color w:val="FF0000"/>
          <w:sz w:val="22"/>
          <w:szCs w:val="22"/>
          <w:lang w:eastAsia="pl-PL"/>
        </w:rPr>
        <w:t xml:space="preserve">a nie wymienione wyżej </w:t>
      </w:r>
    </w:p>
    <w:p w14:paraId="640AA0C2" w14:textId="77777777" w:rsidR="008C455B" w:rsidRPr="00264CB9" w:rsidRDefault="008C455B" w:rsidP="008C455B">
      <w:pPr>
        <w:spacing w:after="200" w:line="276" w:lineRule="auto"/>
        <w:ind w:left="426"/>
        <w:contextualSpacing/>
        <w:jc w:val="center"/>
        <w:rPr>
          <w:rFonts w:ascii="Times New Roman" w:eastAsia="Times New Roman" w:hAnsi="Times New Roman" w:cs="Times New Roman"/>
          <w:b/>
          <w:bCs/>
          <w:color w:val="FF0000"/>
          <w:sz w:val="22"/>
          <w:szCs w:val="22"/>
          <w:lang w:eastAsia="pl-PL"/>
        </w:rPr>
      </w:pPr>
    </w:p>
    <w:p w14:paraId="06C61E87" w14:textId="77777777" w:rsidR="008C455B" w:rsidRPr="00264CB9" w:rsidRDefault="008C455B" w:rsidP="008C455B">
      <w:pPr>
        <w:numPr>
          <w:ilvl w:val="0"/>
          <w:numId w:val="14"/>
        </w:numPr>
        <w:spacing w:after="200" w:line="276" w:lineRule="auto"/>
        <w:ind w:left="426"/>
        <w:contextualSpacing/>
        <w:textAlignment w:val="auto"/>
        <w:rPr>
          <w:rFonts w:ascii="Times New Roman" w:eastAsia="Times New Roman" w:hAnsi="Times New Roman" w:cs="Times New Roman"/>
          <w:b/>
          <w:bCs/>
          <w:sz w:val="22"/>
          <w:szCs w:val="22"/>
          <w:lang w:eastAsia="pl-PL"/>
        </w:rPr>
      </w:pPr>
      <w:r w:rsidRPr="00264CB9">
        <w:rPr>
          <w:rFonts w:ascii="Times New Roman" w:eastAsia="Times New Roman" w:hAnsi="Times New Roman" w:cs="Times New Roman"/>
          <w:b/>
          <w:bCs/>
          <w:sz w:val="22"/>
          <w:szCs w:val="22"/>
          <w:lang w:eastAsia="pl-PL"/>
        </w:rPr>
        <w:t xml:space="preserve">Wymagania w zakresie dokumentacji projektowej </w:t>
      </w:r>
    </w:p>
    <w:p w14:paraId="798DD1AB" w14:textId="77777777" w:rsidR="008C455B" w:rsidRPr="00264CB9" w:rsidRDefault="008C455B" w:rsidP="008C455B">
      <w:pPr>
        <w:spacing w:after="200" w:line="276" w:lineRule="auto"/>
        <w:contextualSpacing/>
        <w:rPr>
          <w:rFonts w:ascii="Times New Roman" w:eastAsia="Arial" w:hAnsi="Times New Roman" w:cs="Times New Roman"/>
          <w:sz w:val="22"/>
          <w:szCs w:val="22"/>
          <w:lang w:eastAsia="pl-PL"/>
        </w:rPr>
      </w:pPr>
      <w:r w:rsidRPr="00264CB9">
        <w:rPr>
          <w:rFonts w:ascii="Times New Roman" w:eastAsia="Times New Roman" w:hAnsi="Times New Roman" w:cs="Times New Roman"/>
          <w:b/>
          <w:bCs/>
          <w:sz w:val="22"/>
          <w:szCs w:val="22"/>
          <w:lang w:eastAsia="pl-PL"/>
        </w:rPr>
        <w:t>2.1 Prace przygotowawcze :</w:t>
      </w:r>
    </w:p>
    <w:p w14:paraId="50B188E7" w14:textId="169B6CF2" w:rsidR="008C455B" w:rsidRPr="00264CB9" w:rsidRDefault="008C455B" w:rsidP="008C455B">
      <w:pPr>
        <w:numPr>
          <w:ilvl w:val="1"/>
          <w:numId w:val="24"/>
        </w:numPr>
        <w:spacing w:after="200" w:line="276" w:lineRule="auto"/>
        <w:ind w:left="426"/>
        <w:contextualSpacing/>
        <w:jc w:val="both"/>
        <w:textAlignment w:val="auto"/>
        <w:rPr>
          <w:rFonts w:ascii="Times New Roman" w:eastAsia="Arial" w:hAnsi="Times New Roman" w:cs="Times New Roman"/>
          <w:sz w:val="22"/>
          <w:szCs w:val="22"/>
          <w:lang w:eastAsia="pl-PL"/>
        </w:rPr>
      </w:pPr>
      <w:r w:rsidRPr="00264CB9">
        <w:rPr>
          <w:rFonts w:ascii="Times New Roman" w:eastAsia="Arial" w:hAnsi="Times New Roman" w:cs="Times New Roman"/>
          <w:sz w:val="22"/>
          <w:szCs w:val="22"/>
          <w:lang w:eastAsia="pl-PL"/>
        </w:rPr>
        <w:t>pozyskanie kopii zasadniczej obszaru na którym zlokalizowana jest inwestycja</w:t>
      </w:r>
      <w:r w:rsidR="00E52CEA" w:rsidRPr="00264CB9">
        <w:rPr>
          <w:rFonts w:ascii="Times New Roman" w:eastAsia="Arial" w:hAnsi="Times New Roman" w:cs="Times New Roman"/>
          <w:sz w:val="22"/>
          <w:szCs w:val="22"/>
          <w:lang w:eastAsia="pl-PL"/>
        </w:rPr>
        <w:t>,</w:t>
      </w:r>
    </w:p>
    <w:p w14:paraId="45DDE274" w14:textId="77777777" w:rsidR="008C455B" w:rsidRPr="00264CB9" w:rsidRDefault="008C455B" w:rsidP="008C455B">
      <w:pPr>
        <w:numPr>
          <w:ilvl w:val="1"/>
          <w:numId w:val="24"/>
        </w:numPr>
        <w:spacing w:after="200" w:line="276" w:lineRule="auto"/>
        <w:ind w:left="426"/>
        <w:contextualSpacing/>
        <w:jc w:val="both"/>
        <w:textAlignment w:val="auto"/>
        <w:rPr>
          <w:rFonts w:ascii="Times New Roman" w:eastAsia="Arial" w:hAnsi="Times New Roman" w:cs="Times New Roman"/>
          <w:sz w:val="22"/>
          <w:szCs w:val="22"/>
          <w:lang w:eastAsia="pl-PL"/>
        </w:rPr>
      </w:pPr>
      <w:r w:rsidRPr="00264CB9">
        <w:rPr>
          <w:rFonts w:ascii="Times New Roman" w:eastAsia="Arial" w:hAnsi="Times New Roman" w:cs="Times New Roman"/>
          <w:sz w:val="22"/>
          <w:szCs w:val="22"/>
          <w:lang w:eastAsia="pl-PL"/>
        </w:rPr>
        <w:t xml:space="preserve">wykonanie inwentaryzacji i oceny stanu technicznego istniejących obiektów budowlanych w granicach inwestycji, </w:t>
      </w:r>
    </w:p>
    <w:p w14:paraId="6C45627E" w14:textId="77777777" w:rsidR="008C455B" w:rsidRPr="00264CB9" w:rsidRDefault="008C455B" w:rsidP="008C455B">
      <w:pPr>
        <w:numPr>
          <w:ilvl w:val="1"/>
          <w:numId w:val="24"/>
        </w:numPr>
        <w:spacing w:after="200" w:line="276" w:lineRule="auto"/>
        <w:ind w:left="426"/>
        <w:contextualSpacing/>
        <w:jc w:val="both"/>
        <w:textAlignment w:val="auto"/>
        <w:rPr>
          <w:rFonts w:ascii="Times New Roman" w:eastAsia="Arial" w:hAnsi="Times New Roman" w:cs="Times New Roman"/>
          <w:sz w:val="22"/>
          <w:szCs w:val="22"/>
          <w:lang w:eastAsia="pl-PL"/>
        </w:rPr>
      </w:pPr>
      <w:r w:rsidRPr="00264CB9">
        <w:rPr>
          <w:rFonts w:ascii="Times New Roman" w:eastAsia="Arial" w:hAnsi="Times New Roman" w:cs="Times New Roman"/>
          <w:sz w:val="22"/>
          <w:szCs w:val="22"/>
          <w:lang w:eastAsia="pl-PL"/>
        </w:rPr>
        <w:t xml:space="preserve">inwentaryzację elementów infrastruktury zlokalizowanej i planowanej na terenie objętym inwestycją – dane pozyskać od właścicieli infrastruktury, </w:t>
      </w:r>
    </w:p>
    <w:p w14:paraId="3CE05A42" w14:textId="77777777" w:rsidR="008C455B" w:rsidRPr="00264CB9" w:rsidRDefault="008C455B" w:rsidP="008C455B">
      <w:pPr>
        <w:numPr>
          <w:ilvl w:val="1"/>
          <w:numId w:val="24"/>
        </w:numPr>
        <w:tabs>
          <w:tab w:val="left" w:pos="426"/>
        </w:tabs>
        <w:spacing w:after="200" w:line="276" w:lineRule="auto"/>
        <w:ind w:left="426"/>
        <w:contextualSpacing/>
        <w:jc w:val="both"/>
        <w:textAlignment w:val="auto"/>
        <w:rPr>
          <w:rFonts w:ascii="Times New Roman" w:eastAsia="Arial" w:hAnsi="Times New Roman" w:cs="Times New Roman"/>
          <w:sz w:val="22"/>
          <w:szCs w:val="22"/>
          <w:lang w:eastAsia="pl-PL"/>
        </w:rPr>
      </w:pPr>
      <w:r w:rsidRPr="00264CB9">
        <w:rPr>
          <w:rFonts w:ascii="Times New Roman" w:eastAsia="Arial" w:hAnsi="Times New Roman" w:cs="Times New Roman"/>
          <w:sz w:val="22"/>
          <w:szCs w:val="22"/>
          <w:lang w:eastAsia="pl-PL"/>
        </w:rPr>
        <w:t xml:space="preserve">pozyskanie informacji o wydanych m. in.: decyzjach, uzgodnieniach dot. urządzeń obcych na odcinkach terenów objętych opracowaniem projektowym, </w:t>
      </w:r>
    </w:p>
    <w:p w14:paraId="05F371C5" w14:textId="77777777" w:rsidR="008C455B" w:rsidRPr="00264CB9" w:rsidRDefault="008C455B" w:rsidP="008C455B">
      <w:pPr>
        <w:numPr>
          <w:ilvl w:val="1"/>
          <w:numId w:val="24"/>
        </w:numPr>
        <w:spacing w:after="200" w:line="276" w:lineRule="auto"/>
        <w:ind w:left="426" w:hanging="426"/>
        <w:contextualSpacing/>
        <w:jc w:val="both"/>
        <w:textAlignment w:val="auto"/>
        <w:rPr>
          <w:rFonts w:ascii="Times New Roman" w:eastAsia="Arial" w:hAnsi="Times New Roman" w:cs="Times New Roman"/>
          <w:sz w:val="22"/>
          <w:szCs w:val="22"/>
          <w:lang w:eastAsia="pl-PL"/>
        </w:rPr>
      </w:pPr>
      <w:r w:rsidRPr="00264CB9">
        <w:rPr>
          <w:rFonts w:ascii="Times New Roman" w:eastAsia="Arial" w:hAnsi="Times New Roman" w:cs="Times New Roman"/>
          <w:sz w:val="22"/>
          <w:szCs w:val="22"/>
          <w:lang w:eastAsia="pl-PL"/>
        </w:rPr>
        <w:t>m</w:t>
      </w:r>
      <w:r w:rsidRPr="00264CB9">
        <w:rPr>
          <w:rFonts w:ascii="Times New Roman" w:eastAsia="Times New Roman" w:hAnsi="Times New Roman" w:cs="Times New Roman"/>
          <w:sz w:val="22"/>
          <w:szCs w:val="22"/>
          <w:lang w:eastAsia="pl-PL"/>
        </w:rPr>
        <w:t>ateriały do wniosku o wydanie decyzji o środowiskowych uwarunkowaniach ramach oceny oddziaływania na środowisko, wraz ze wszystkimi niezbędnymi materiałami badawczymi, technicznymi i formalno-prawnymi w tym raport- w przypadku konieczności,</w:t>
      </w:r>
    </w:p>
    <w:p w14:paraId="6760333C" w14:textId="77777777" w:rsidR="008C455B" w:rsidRPr="00264CB9" w:rsidRDefault="008C455B" w:rsidP="008C455B">
      <w:pPr>
        <w:numPr>
          <w:ilvl w:val="1"/>
          <w:numId w:val="24"/>
        </w:numPr>
        <w:spacing w:after="200" w:line="276" w:lineRule="auto"/>
        <w:ind w:left="426" w:hanging="426"/>
        <w:contextualSpacing/>
        <w:jc w:val="both"/>
        <w:textAlignment w:val="auto"/>
        <w:rPr>
          <w:rFonts w:ascii="Times New Roman" w:eastAsia="Times New Roman" w:hAnsi="Times New Roman" w:cs="Times New Roman"/>
          <w:sz w:val="22"/>
          <w:szCs w:val="22"/>
          <w:lang w:eastAsia="pl-PL"/>
        </w:rPr>
      </w:pPr>
      <w:r w:rsidRPr="00264CB9">
        <w:rPr>
          <w:rFonts w:ascii="Times New Roman" w:eastAsia="Arial" w:hAnsi="Times New Roman" w:cs="Times New Roman"/>
          <w:sz w:val="22"/>
          <w:szCs w:val="22"/>
          <w:lang w:eastAsia="pl-PL"/>
        </w:rPr>
        <w:t xml:space="preserve"> m</w:t>
      </w:r>
      <w:r w:rsidRPr="00264CB9">
        <w:rPr>
          <w:rFonts w:ascii="Times New Roman" w:eastAsia="Times New Roman" w:hAnsi="Times New Roman" w:cs="Times New Roman"/>
          <w:sz w:val="22"/>
          <w:szCs w:val="22"/>
          <w:lang w:eastAsia="pl-PL"/>
        </w:rPr>
        <w:t>ateriały do wniosku o wydanie decyzji o pozwoleniu wodnoprawnym do wprowadzenia wód opadowych do gruntu, zbiorników, rowów melioracyjnych, rzek, jezior itp.   wraz ze wszystkimi niezbędnymi materiałami badawczymi, technicznymi i formalno-prawnymi w tym raport;</w:t>
      </w:r>
    </w:p>
    <w:p w14:paraId="709A6620" w14:textId="77777777" w:rsidR="008C455B" w:rsidRPr="000C51DA" w:rsidRDefault="008C455B" w:rsidP="008C455B">
      <w:pPr>
        <w:numPr>
          <w:ilvl w:val="1"/>
          <w:numId w:val="24"/>
        </w:numPr>
        <w:spacing w:after="200" w:line="276" w:lineRule="auto"/>
        <w:ind w:left="426"/>
        <w:contextualSpacing/>
        <w:jc w:val="both"/>
        <w:textAlignment w:val="auto"/>
        <w:rPr>
          <w:rFonts w:eastAsia="Times New Roman"/>
          <w:sz w:val="22"/>
          <w:szCs w:val="22"/>
          <w:lang w:eastAsia="pl-PL"/>
        </w:rPr>
      </w:pPr>
      <w:r w:rsidRPr="000C51DA">
        <w:rPr>
          <w:rFonts w:eastAsia="Times New Roman"/>
          <w:sz w:val="22"/>
          <w:szCs w:val="22"/>
          <w:lang w:eastAsia="pl-PL"/>
        </w:rPr>
        <w:t>materiały do uzgodnienia i uzyskania warunków technicznych przyłączenia energii elektrycznej, zrzutu wód opadowych, przebudowy kolizyjnego uzbrojenia.</w:t>
      </w:r>
    </w:p>
    <w:p w14:paraId="6E4CD7F4" w14:textId="77777777" w:rsidR="008C455B" w:rsidRDefault="008C455B" w:rsidP="008C455B">
      <w:pPr>
        <w:spacing w:after="200" w:line="276" w:lineRule="auto"/>
        <w:ind w:left="426"/>
        <w:contextualSpacing/>
        <w:jc w:val="both"/>
        <w:rPr>
          <w:rFonts w:eastAsia="Times New Roman"/>
          <w:sz w:val="22"/>
          <w:szCs w:val="22"/>
          <w:lang w:eastAsia="pl-PL"/>
        </w:rPr>
      </w:pPr>
    </w:p>
    <w:p w14:paraId="4E188A07" w14:textId="77777777" w:rsidR="00D14D34" w:rsidRPr="000C51DA" w:rsidRDefault="00D14D34" w:rsidP="008C455B">
      <w:pPr>
        <w:spacing w:after="200" w:line="276" w:lineRule="auto"/>
        <w:ind w:left="426"/>
        <w:contextualSpacing/>
        <w:jc w:val="both"/>
        <w:rPr>
          <w:rFonts w:eastAsia="Times New Roman"/>
          <w:sz w:val="22"/>
          <w:szCs w:val="22"/>
          <w:lang w:eastAsia="pl-PL"/>
        </w:rPr>
      </w:pPr>
    </w:p>
    <w:p w14:paraId="15058F13" w14:textId="77777777" w:rsidR="008C455B" w:rsidRPr="00264CB9" w:rsidRDefault="008C455B" w:rsidP="008C455B">
      <w:pPr>
        <w:numPr>
          <w:ilvl w:val="1"/>
          <w:numId w:val="14"/>
        </w:numPr>
        <w:spacing w:after="200" w:line="276" w:lineRule="auto"/>
        <w:ind w:left="426"/>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lastRenderedPageBreak/>
        <w:t>Koncepcja</w:t>
      </w:r>
    </w:p>
    <w:p w14:paraId="114E80E1" w14:textId="77777777" w:rsidR="008C455B" w:rsidRPr="00264CB9" w:rsidRDefault="008C455B" w:rsidP="008C455B">
      <w:pPr>
        <w:spacing w:after="200" w:line="276" w:lineRule="auto"/>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Koncepcja zakresu opracowania przedstawiająca wstępne założenia projektowe opracowane zgodnie z założeniami opisanymi w pkt III.2. Koncepcja powinna zawierać rozwiązania w zakresie:</w:t>
      </w:r>
    </w:p>
    <w:p w14:paraId="0BB2FB54" w14:textId="77777777" w:rsidR="008C455B" w:rsidRPr="00264CB9" w:rsidRDefault="008C455B" w:rsidP="008C455B">
      <w:pPr>
        <w:numPr>
          <w:ilvl w:val="0"/>
          <w:numId w:val="28"/>
        </w:numPr>
        <w:spacing w:after="200" w:line="276" w:lineRule="auto"/>
        <w:ind w:left="993" w:hanging="567"/>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określenie utwardzonego terenu pod względem sytucyjno – wysokościowym wraz z określeniem ukłądu geometrycznego które winno zawierać:</w:t>
      </w:r>
    </w:p>
    <w:p w14:paraId="6C6072D8" w14:textId="77777777" w:rsidR="008C455B" w:rsidRPr="00264CB9" w:rsidRDefault="008C455B" w:rsidP="008C455B">
      <w:pPr>
        <w:numPr>
          <w:ilvl w:val="0"/>
          <w:numId w:val="43"/>
        </w:numPr>
        <w:spacing w:after="200" w:line="276" w:lineRule="auto"/>
        <w:ind w:left="993"/>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układ utwardzenia terenu wraz z układem stanowisk postojowych: dojazdy, dojścia, stanowiska postojowe, zieleńce, urządzenia odwadniające, urządzenia oświetlenia terenu, </w:t>
      </w:r>
    </w:p>
    <w:p w14:paraId="4B22C48D" w14:textId="77777777" w:rsidR="008C455B" w:rsidRPr="00264CB9" w:rsidRDefault="008C455B" w:rsidP="008C455B">
      <w:pPr>
        <w:numPr>
          <w:ilvl w:val="0"/>
          <w:numId w:val="43"/>
        </w:numPr>
        <w:spacing w:after="200" w:line="276" w:lineRule="auto"/>
        <w:ind w:left="993"/>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przekrój konstrukcji, </w:t>
      </w:r>
    </w:p>
    <w:p w14:paraId="0FDB2746" w14:textId="77777777" w:rsidR="008C455B" w:rsidRPr="00264CB9" w:rsidRDefault="008C455B" w:rsidP="008C455B">
      <w:pPr>
        <w:numPr>
          <w:ilvl w:val="0"/>
          <w:numId w:val="43"/>
        </w:numPr>
        <w:spacing w:after="200" w:line="276" w:lineRule="auto"/>
        <w:ind w:left="993"/>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wstępną niweletę –układ wysokościowy, </w:t>
      </w:r>
    </w:p>
    <w:p w14:paraId="657E57EF"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sposób odwodnienia terenu,</w:t>
      </w:r>
    </w:p>
    <w:p w14:paraId="3B004BCF"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sposób oświetlenia terenu, </w:t>
      </w:r>
    </w:p>
    <w:p w14:paraId="156911D4"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propozycja konstrukcji utwardzenia,</w:t>
      </w:r>
    </w:p>
    <w:p w14:paraId="7ADDAC62"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propozycja zastosowania materiałów budowlanych</w:t>
      </w:r>
    </w:p>
    <w:p w14:paraId="252B188D"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wstępne szacunkowe koszty, </w:t>
      </w:r>
    </w:p>
    <w:p w14:paraId="015990E6"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parametry techniczne, </w:t>
      </w:r>
    </w:p>
    <w:p w14:paraId="64187974"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lokalizacja oraz rodzaj obiektów inżynierskich,</w:t>
      </w:r>
    </w:p>
    <w:p w14:paraId="19F8564C"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opis techniczny, zawierający min. opis stanu istniejącego i opis rozwiązań projektowanych.</w:t>
      </w:r>
    </w:p>
    <w:p w14:paraId="671369EA"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ustalenie przebiegu drogi wraz z określeniem jej układu geometrycznego,</w:t>
      </w:r>
    </w:p>
    <w:p w14:paraId="6ED31AB5"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propozycja wyniesionego przejścia przez ulicę osiedlową,</w:t>
      </w:r>
    </w:p>
    <w:p w14:paraId="33B496C1" w14:textId="77777777" w:rsidR="008C455B" w:rsidRPr="00264CB9" w:rsidRDefault="008C455B" w:rsidP="008C455B">
      <w:pPr>
        <w:numPr>
          <w:ilvl w:val="0"/>
          <w:numId w:val="28"/>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określenie zakresu wejścia w działki sąsiednie,</w:t>
      </w:r>
    </w:p>
    <w:p w14:paraId="32082D7A" w14:textId="77777777" w:rsidR="008C455B" w:rsidRPr="00264CB9" w:rsidRDefault="008C455B" w:rsidP="008C455B">
      <w:pPr>
        <w:spacing w:after="200" w:line="276" w:lineRule="auto"/>
        <w:ind w:left="709"/>
        <w:contextualSpacing/>
        <w:jc w:val="both"/>
        <w:rPr>
          <w:rFonts w:ascii="Times New Roman" w:eastAsia="Times New Roman" w:hAnsi="Times New Roman" w:cs="Times New Roman"/>
          <w:sz w:val="22"/>
          <w:szCs w:val="22"/>
          <w:lang w:eastAsia="pl-PL"/>
        </w:rPr>
      </w:pPr>
    </w:p>
    <w:p w14:paraId="7EC5601B" w14:textId="77777777" w:rsidR="008C455B" w:rsidRPr="00264CB9" w:rsidRDefault="008C455B" w:rsidP="008C455B">
      <w:pPr>
        <w:spacing w:after="200" w:line="276" w:lineRule="auto"/>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Poprawnie przygotowana koncepcja zawierająca wszystkie niezbędne dane pozwoli uzgodnić właściwe i poprawne założenia projektowanego terenu.</w:t>
      </w:r>
    </w:p>
    <w:p w14:paraId="7504F440" w14:textId="77777777" w:rsidR="008C455B" w:rsidRPr="00264CB9" w:rsidRDefault="008C455B" w:rsidP="008C455B">
      <w:pPr>
        <w:spacing w:after="200" w:line="276" w:lineRule="auto"/>
        <w:contextualSpacing/>
        <w:jc w:val="both"/>
        <w:rPr>
          <w:rFonts w:ascii="Times New Roman" w:eastAsia="Times New Roman" w:hAnsi="Times New Roman" w:cs="Times New Roman"/>
          <w:b/>
          <w:sz w:val="22"/>
          <w:szCs w:val="22"/>
          <w:lang w:eastAsia="pl-PL"/>
        </w:rPr>
      </w:pPr>
      <w:r w:rsidRPr="00264CB9">
        <w:rPr>
          <w:rFonts w:ascii="Times New Roman" w:eastAsia="Times New Roman" w:hAnsi="Times New Roman" w:cs="Times New Roman"/>
          <w:sz w:val="22"/>
          <w:szCs w:val="22"/>
          <w:lang w:eastAsia="pl-PL"/>
        </w:rPr>
        <w:t xml:space="preserve"> </w:t>
      </w:r>
    </w:p>
    <w:p w14:paraId="5A1B329C" w14:textId="77777777" w:rsidR="008C455B" w:rsidRPr="00264CB9" w:rsidRDefault="008C455B" w:rsidP="008C455B">
      <w:pPr>
        <w:numPr>
          <w:ilvl w:val="1"/>
          <w:numId w:val="14"/>
        </w:numPr>
        <w:spacing w:after="200" w:line="276" w:lineRule="auto"/>
        <w:ind w:left="426"/>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Mapy i inne opracowania geodezyjne</w:t>
      </w:r>
    </w:p>
    <w:p w14:paraId="60717225" w14:textId="77777777" w:rsidR="008C455B" w:rsidRPr="00264CB9" w:rsidRDefault="008C455B" w:rsidP="008C455B">
      <w:pPr>
        <w:numPr>
          <w:ilvl w:val="0"/>
          <w:numId w:val="47"/>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mapa sytuacyjno-wysokościową do celów projektowych. Należy sporządzić mapę do celów projektowych w skali 1:500 swoim zakresem obejmującą całość zamierzenia. Pomiarem należy objąć szczegóły stanowiące treść mapy zasadniczej (ze szczególnym uwzględnieniem elementów sieci uzbrojenia terenu).</w:t>
      </w:r>
    </w:p>
    <w:p w14:paraId="7B34EFB9" w14:textId="77777777" w:rsidR="008C455B" w:rsidRPr="00264CB9" w:rsidRDefault="008C455B" w:rsidP="008C455B">
      <w:pPr>
        <w:numPr>
          <w:ilvl w:val="0"/>
          <w:numId w:val="47"/>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mapa uzupełniająca o dodatkowe szczegóły konieczne do sporządzenia mapy do celów projektowania dróg tj.</w:t>
      </w:r>
    </w:p>
    <w:p w14:paraId="38DD76D5"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granice według istniejącego stanu prawnego </w:t>
      </w:r>
    </w:p>
    <w:p w14:paraId="23248F24"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znaki drogowe,</w:t>
      </w:r>
    </w:p>
    <w:p w14:paraId="4C940FAD"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wszystkie drzewa,</w:t>
      </w:r>
    </w:p>
    <w:p w14:paraId="672A3125"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zabytki i pomniki przyrody,</w:t>
      </w:r>
    </w:p>
    <w:p w14:paraId="58AC355A"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wszystkie ogrodzenia (furtki, bramy) z podziałem na trwałe i nietrwałe,</w:t>
      </w:r>
    </w:p>
    <w:p w14:paraId="6187A086"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studnie (średnice),</w:t>
      </w:r>
    </w:p>
    <w:p w14:paraId="2B2624ED"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zjazdy,</w:t>
      </w:r>
    </w:p>
    <w:p w14:paraId="71634F51"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skrzyżowania ulic i dróg wewnętrznych istniejących,</w:t>
      </w:r>
    </w:p>
    <w:p w14:paraId="09E6D19D"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rzędne wlotu i wylotu, światła i skrajnie obiektów inżynierskich,</w:t>
      </w:r>
    </w:p>
    <w:p w14:paraId="770418D2"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rzędne nawierzchni terenu, </w:t>
      </w:r>
    </w:p>
    <w:p w14:paraId="7339379B"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sieci przebiegające w pasie drogowym istniejące i projektowane,</w:t>
      </w:r>
    </w:p>
    <w:p w14:paraId="7517374E" w14:textId="77777777" w:rsidR="008C455B" w:rsidRPr="00264CB9" w:rsidRDefault="008C455B" w:rsidP="008C455B">
      <w:pPr>
        <w:numPr>
          <w:ilvl w:val="0"/>
          <w:numId w:val="41"/>
        </w:numPr>
        <w:spacing w:after="200" w:line="276" w:lineRule="auto"/>
        <w:ind w:left="1134"/>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inne elementy niezbędne do projektowania (w tym: bariery drogowe, oświetlenie,  odwodnienie, itp.).</w:t>
      </w:r>
    </w:p>
    <w:p w14:paraId="16B1B13C" w14:textId="77777777" w:rsidR="008C455B" w:rsidRPr="00264CB9" w:rsidRDefault="008C455B" w:rsidP="008C455B">
      <w:pPr>
        <w:spacing w:after="200" w:line="276" w:lineRule="auto"/>
        <w:ind w:left="1134"/>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Dodatkowo w celach uszczegółowienia pomiarem objąć należy niektóre charakterystyczne punkty takie jak: zjazdy, przyziemia i górne krawędzie wszelkiego rodzaju murków, wejścia do budynków, dochodzących chodników.</w:t>
      </w:r>
    </w:p>
    <w:p w14:paraId="39E9150D" w14:textId="77777777" w:rsidR="008C455B" w:rsidRPr="00264CB9" w:rsidRDefault="008C455B" w:rsidP="008C455B">
      <w:pPr>
        <w:tabs>
          <w:tab w:val="left" w:pos="709"/>
        </w:tabs>
        <w:spacing w:after="200" w:line="276" w:lineRule="auto"/>
        <w:ind w:left="709"/>
        <w:contextualSpacing/>
        <w:jc w:val="both"/>
        <w:rPr>
          <w:rFonts w:ascii="Times New Roman" w:eastAsia="Times New Roman" w:hAnsi="Times New Roman" w:cs="Times New Roman"/>
          <w:sz w:val="22"/>
          <w:szCs w:val="22"/>
          <w:lang w:eastAsia="pl-PL"/>
        </w:rPr>
      </w:pPr>
    </w:p>
    <w:p w14:paraId="3DD96DC9" w14:textId="77777777" w:rsidR="008C455B" w:rsidRPr="00264CB9" w:rsidRDefault="008C455B" w:rsidP="008C455B">
      <w:pPr>
        <w:numPr>
          <w:ilvl w:val="1"/>
          <w:numId w:val="14"/>
        </w:numPr>
        <w:spacing w:before="240" w:line="276" w:lineRule="auto"/>
        <w:ind w:left="425" w:hanging="357"/>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Projekt budowlany</w:t>
      </w:r>
    </w:p>
    <w:p w14:paraId="59559E98" w14:textId="77777777" w:rsidR="008C455B" w:rsidRPr="00264CB9" w:rsidRDefault="008C455B" w:rsidP="008C455B">
      <w:pPr>
        <w:spacing w:after="200" w:line="276" w:lineRule="auto"/>
        <w:ind w:left="426"/>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Szczegółowy zakres i formę projektu budowlanego określa ustawa z dnia 7 lipca 1994 roku Prawo budowlane oraz rozporządzenie Ministra Rozwoju z dnia 11 września 2020 r.  w sprawie szczegółowego zakresu i formy projektu budowlanego</w:t>
      </w:r>
    </w:p>
    <w:p w14:paraId="44B2209C" w14:textId="77777777" w:rsidR="008C455B" w:rsidRPr="00264CB9" w:rsidRDefault="008C455B" w:rsidP="008C455B">
      <w:pPr>
        <w:numPr>
          <w:ilvl w:val="1"/>
          <w:numId w:val="46"/>
        </w:numPr>
        <w:tabs>
          <w:tab w:val="left" w:pos="426"/>
        </w:tabs>
        <w:spacing w:after="200" w:line="276" w:lineRule="auto"/>
        <w:ind w:left="426"/>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Projekt budowlany (uwzględniający w sposób szczególny podanie kategorii projektowanych, w ramach inwestycji, dróg stosownie do ich funkcji) wraz ze wszystkimi opracowaniami towarzyszącymi zawierający: </w:t>
      </w:r>
    </w:p>
    <w:p w14:paraId="0099D006" w14:textId="77777777" w:rsidR="008C455B" w:rsidRPr="00264CB9" w:rsidRDefault="008C455B" w:rsidP="008C455B">
      <w:pPr>
        <w:numPr>
          <w:ilvl w:val="2"/>
          <w:numId w:val="15"/>
        </w:numPr>
        <w:tabs>
          <w:tab w:val="left" w:pos="851"/>
        </w:tabs>
        <w:spacing w:after="200" w:line="276" w:lineRule="auto"/>
        <w:ind w:left="851" w:hanging="425"/>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projekt zagospodarowania działki lub terenu sporządzony na aktualnej mapie do celów projektowych lub jej kopii poświadczonej za zgodność z oryginałem przez projektanta,</w:t>
      </w:r>
    </w:p>
    <w:p w14:paraId="27CE375E" w14:textId="77777777" w:rsidR="008C455B" w:rsidRPr="00264CB9" w:rsidRDefault="008C455B" w:rsidP="008C455B">
      <w:pPr>
        <w:numPr>
          <w:ilvl w:val="2"/>
          <w:numId w:val="15"/>
        </w:numPr>
        <w:tabs>
          <w:tab w:val="left" w:pos="426"/>
          <w:tab w:val="left" w:pos="851"/>
        </w:tabs>
        <w:spacing w:after="200" w:line="276" w:lineRule="auto"/>
        <w:ind w:left="851"/>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projekt architektoniczno-budowlany,</w:t>
      </w:r>
    </w:p>
    <w:p w14:paraId="2D2EEC0A" w14:textId="77777777" w:rsidR="008C455B" w:rsidRPr="00264CB9" w:rsidRDefault="008C455B" w:rsidP="008C455B">
      <w:pPr>
        <w:numPr>
          <w:ilvl w:val="2"/>
          <w:numId w:val="15"/>
        </w:numPr>
        <w:tabs>
          <w:tab w:val="left" w:pos="426"/>
          <w:tab w:val="left" w:pos="851"/>
        </w:tabs>
        <w:spacing w:after="200" w:line="276" w:lineRule="auto"/>
        <w:ind w:left="851"/>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projekt techniczny,</w:t>
      </w:r>
    </w:p>
    <w:p w14:paraId="7C220745" w14:textId="77777777" w:rsidR="008C455B" w:rsidRPr="00264CB9" w:rsidRDefault="008C455B" w:rsidP="008C455B">
      <w:pPr>
        <w:numPr>
          <w:ilvl w:val="2"/>
          <w:numId w:val="15"/>
        </w:numPr>
        <w:tabs>
          <w:tab w:val="left" w:pos="426"/>
          <w:tab w:val="left" w:pos="851"/>
        </w:tabs>
        <w:spacing w:after="200" w:line="276" w:lineRule="auto"/>
        <w:ind w:left="851"/>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 zależności od potrzeb - w przypadku drogi wojewódzkiej - oświadczenie właściwego zarządcy drogi o możliwości połączenia działki z drogą, zgodnie z przepisami o drogach publicznych;</w:t>
      </w:r>
    </w:p>
    <w:p w14:paraId="407DDD23" w14:textId="77777777" w:rsidR="008C455B" w:rsidRPr="00264CB9" w:rsidRDefault="008C455B" w:rsidP="008C455B">
      <w:pPr>
        <w:numPr>
          <w:ilvl w:val="2"/>
          <w:numId w:val="15"/>
        </w:numPr>
        <w:tabs>
          <w:tab w:val="left" w:pos="426"/>
          <w:tab w:val="left" w:pos="851"/>
        </w:tabs>
        <w:spacing w:after="200" w:line="276" w:lineRule="auto"/>
        <w:ind w:left="851"/>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warunki dla przebudowy infrastruktury sieciowej od poszczególnych gestorów, </w:t>
      </w:r>
    </w:p>
    <w:p w14:paraId="37995BB6" w14:textId="77777777" w:rsidR="008C455B" w:rsidRPr="00264CB9" w:rsidRDefault="008C455B" w:rsidP="008C455B">
      <w:pPr>
        <w:numPr>
          <w:ilvl w:val="2"/>
          <w:numId w:val="15"/>
        </w:numPr>
        <w:tabs>
          <w:tab w:val="left" w:pos="426"/>
          <w:tab w:val="left" w:pos="851"/>
        </w:tabs>
        <w:spacing w:after="200" w:line="276" w:lineRule="auto"/>
        <w:ind w:left="851"/>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opinie, uzgodnienia, pozwolenia i inne dokumenty, o których mowa w art. 33 ust. 2 pkt </w:t>
      </w:r>
    </w:p>
    <w:p w14:paraId="11602059" w14:textId="77777777" w:rsidR="008C455B" w:rsidRPr="00264CB9" w:rsidRDefault="008C455B" w:rsidP="008C455B">
      <w:pPr>
        <w:spacing w:after="200" w:line="276" w:lineRule="auto"/>
        <w:ind w:left="567"/>
        <w:contextualSpacing/>
        <w:jc w:val="both"/>
        <w:rPr>
          <w:rFonts w:ascii="Times New Roman" w:eastAsia="Times New Roman" w:hAnsi="Times New Roman" w:cs="Times New Roman"/>
          <w:sz w:val="22"/>
          <w:szCs w:val="22"/>
          <w:lang w:eastAsia="pl-PL"/>
        </w:rPr>
      </w:pPr>
    </w:p>
    <w:p w14:paraId="2FC5B7E5" w14:textId="77777777" w:rsidR="008C455B" w:rsidRPr="00264CB9" w:rsidRDefault="008C455B" w:rsidP="008C455B">
      <w:pPr>
        <w:numPr>
          <w:ilvl w:val="1"/>
          <w:numId w:val="14"/>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Projekt wykonawczy</w:t>
      </w:r>
    </w:p>
    <w:p w14:paraId="4F2CA38F" w14:textId="77777777" w:rsidR="008C455B" w:rsidRPr="00264CB9" w:rsidRDefault="008C455B" w:rsidP="008C455B">
      <w:pPr>
        <w:spacing w:after="200" w:line="276" w:lineRule="auto"/>
        <w:ind w:left="720"/>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Projekt wykonawczy sporządzony zgodnie z wymaganiami określonymi w Rozporządzeniu Ministra Rozwoju I Technologii z dnia 20 grudnia 2021 r. w sprawie szczegółowego zakresu i formy dokumentacji projektowej, specyfikacji technicznych wykonania i odbioru robót budowlanych oraz programu funkcjonalno-użytkowego</w:t>
      </w:r>
    </w:p>
    <w:p w14:paraId="7E8B76D8" w14:textId="77777777" w:rsidR="008C455B" w:rsidRPr="00264CB9" w:rsidRDefault="008C455B" w:rsidP="008C455B">
      <w:pPr>
        <w:numPr>
          <w:ilvl w:val="0"/>
          <w:numId w:val="33"/>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Projekt wykonawczy  powinien zawierać (projekt wykonawczy może być tożsamy z projektem technicznym pod warunkiem że zawiera elementy wymagane przez projekt wykonawczy):</w:t>
      </w:r>
    </w:p>
    <w:p w14:paraId="475B2AC3" w14:textId="77777777" w:rsidR="008C455B" w:rsidRPr="00264CB9" w:rsidRDefault="008C455B" w:rsidP="008C455B">
      <w:pPr>
        <w:numPr>
          <w:ilvl w:val="0"/>
          <w:numId w:val="29"/>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cześć opisową (opis techniczny dla poszczególnych branż, obliczenia konstrukcyjne, zestawienie materiałów);</w:t>
      </w:r>
    </w:p>
    <w:p w14:paraId="0F846312" w14:textId="77777777" w:rsidR="008C455B" w:rsidRPr="00264CB9" w:rsidRDefault="008C455B" w:rsidP="008C455B">
      <w:pPr>
        <w:numPr>
          <w:ilvl w:val="0"/>
          <w:numId w:val="29"/>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część rysunkową (projekt zagospodarowania terenu, szczegółowe rysunki z rozwiązaniami technicznymi dla poszczególnych branż);</w:t>
      </w:r>
    </w:p>
    <w:p w14:paraId="64D9500D" w14:textId="77777777" w:rsidR="008C455B" w:rsidRPr="00264CB9" w:rsidRDefault="008C455B" w:rsidP="008C455B">
      <w:pPr>
        <w:numPr>
          <w:ilvl w:val="0"/>
          <w:numId w:val="29"/>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szczegółową specyfikację techniczną obejmującą swoim zakresem wszystkie roboty związane z wykonaniem planowanego przedsięwzięcia.</w:t>
      </w:r>
    </w:p>
    <w:p w14:paraId="7FE0EA7F" w14:textId="77777777" w:rsidR="008C455B" w:rsidRPr="00264CB9" w:rsidRDefault="008C455B" w:rsidP="008C455B">
      <w:pPr>
        <w:numPr>
          <w:ilvl w:val="0"/>
          <w:numId w:val="29"/>
        </w:numPr>
        <w:spacing w:after="200" w:line="276" w:lineRule="auto"/>
        <w:contextualSpacing/>
        <w:jc w:val="both"/>
        <w:textAlignment w:val="auto"/>
        <w:rPr>
          <w:rFonts w:ascii="Times New Roman" w:eastAsia="Times New Roman" w:hAnsi="Times New Roman" w:cs="Times New Roman"/>
          <w:b/>
          <w:sz w:val="22"/>
          <w:szCs w:val="22"/>
          <w:lang w:eastAsia="pl-PL"/>
        </w:rPr>
      </w:pPr>
      <w:r w:rsidRPr="00264CB9">
        <w:rPr>
          <w:rFonts w:ascii="Times New Roman" w:eastAsia="Times New Roman" w:hAnsi="Times New Roman" w:cs="Times New Roman"/>
          <w:sz w:val="22"/>
          <w:szCs w:val="22"/>
          <w:lang w:eastAsia="pl-PL"/>
        </w:rPr>
        <w:t>niezbędne obliczenia konstrukcji drogi wraz z wszystkimi opracowaniami towarzyszącymi w tym przyjęte założenia do obliczeń, dane wyjściowe - tj. klasy obciążeń, współczynniki dostosowawcze itp.</w:t>
      </w:r>
    </w:p>
    <w:p w14:paraId="7290F9ED" w14:textId="77777777" w:rsidR="008C455B" w:rsidRPr="00264CB9" w:rsidRDefault="008C455B" w:rsidP="008C455B">
      <w:pPr>
        <w:numPr>
          <w:ilvl w:val="1"/>
          <w:numId w:val="14"/>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Kosztorys inwestorski, przedmiar robót</w:t>
      </w:r>
    </w:p>
    <w:p w14:paraId="3ED0F99A" w14:textId="77777777" w:rsidR="008C455B" w:rsidRPr="00264CB9" w:rsidRDefault="008C455B" w:rsidP="008C455B">
      <w:pPr>
        <w:spacing w:after="200" w:line="276" w:lineRule="auto"/>
        <w:ind w:left="720"/>
        <w:contextualSpacing/>
        <w:jc w:val="both"/>
        <w:rPr>
          <w:rFonts w:ascii="Times New Roman" w:eastAsia="Times New Roman" w:hAnsi="Times New Roman" w:cs="Times New Roman"/>
          <w:b/>
          <w:sz w:val="22"/>
          <w:szCs w:val="22"/>
          <w:lang w:eastAsia="pl-PL"/>
        </w:rPr>
      </w:pPr>
      <w:r w:rsidRPr="00264CB9">
        <w:rPr>
          <w:rFonts w:ascii="Times New Roman" w:eastAsia="Times New Roman" w:hAnsi="Times New Roman" w:cs="Times New Roman"/>
          <w:sz w:val="22"/>
          <w:szCs w:val="22"/>
          <w:lang w:eastAsia="pl-PL"/>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72045033" w14:textId="77777777" w:rsidR="008C455B" w:rsidRPr="00264CB9" w:rsidRDefault="008C455B" w:rsidP="008C455B">
      <w:pPr>
        <w:numPr>
          <w:ilvl w:val="1"/>
          <w:numId w:val="14"/>
        </w:numPr>
        <w:spacing w:after="200" w:line="276" w:lineRule="auto"/>
        <w:ind w:left="426"/>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Specyfikacje techniczne wykonania i odbioru robót (STWiOR)</w:t>
      </w:r>
    </w:p>
    <w:p w14:paraId="2A85AAC4" w14:textId="77777777" w:rsidR="008C455B" w:rsidRPr="00264CB9" w:rsidRDefault="008C455B" w:rsidP="008C455B">
      <w:pPr>
        <w:spacing w:after="200" w:line="276" w:lineRule="auto"/>
        <w:ind w:left="284"/>
        <w:contextualSpacing/>
        <w:jc w:val="both"/>
        <w:rPr>
          <w:rFonts w:ascii="Times New Roman" w:eastAsia="Times New Roman" w:hAnsi="Times New Roman" w:cs="Times New Roman"/>
          <w:b/>
          <w:sz w:val="22"/>
          <w:szCs w:val="22"/>
          <w:lang w:eastAsia="pl-PL"/>
        </w:rPr>
      </w:pPr>
      <w:r w:rsidRPr="00264CB9">
        <w:rPr>
          <w:rFonts w:ascii="Times New Roman" w:eastAsia="Times New Roman" w:hAnsi="Times New Roman" w:cs="Times New Roman"/>
          <w:sz w:val="22"/>
          <w:szCs w:val="22"/>
          <w:lang w:eastAsia="pl-PL"/>
        </w:rPr>
        <w:t>STWiOR sporządzony zgodnie z wymaganiami określonymi w Rozporządzeniu Ministra Rozwoju I Technologii z dnia 20 grudnia 2021 r. w sprawie szczegółowego zakresu i formy dokumentacji projektowej, specyfikacji technicznych wykonania i odbioru robót budowlanych oraz programu funkcjonalno-użytkowego</w:t>
      </w:r>
    </w:p>
    <w:p w14:paraId="64F4ECF4" w14:textId="77777777" w:rsidR="008C455B" w:rsidRPr="00264CB9" w:rsidRDefault="008C455B" w:rsidP="008C455B">
      <w:pPr>
        <w:numPr>
          <w:ilvl w:val="1"/>
          <w:numId w:val="14"/>
        </w:numPr>
        <w:spacing w:after="200" w:line="276" w:lineRule="auto"/>
        <w:ind w:left="426"/>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 xml:space="preserve">Inne opracowania wchodzące w skład przedmiotu zamówienia: </w:t>
      </w:r>
    </w:p>
    <w:p w14:paraId="23333EFC" w14:textId="77777777" w:rsidR="008C455B" w:rsidRPr="00264CB9" w:rsidRDefault="008C455B" w:rsidP="008C455B">
      <w:pPr>
        <w:numPr>
          <w:ilvl w:val="0"/>
          <w:numId w:val="39"/>
        </w:numPr>
        <w:tabs>
          <w:tab w:val="left" w:pos="709"/>
        </w:tabs>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Projekt stałej organizacji ruchu dla dróg uwzględniający docelowe rozwiązania związane z budową urządzeń łączności drogowej zwierający wszystkie uzgodnienia i zatwierdzenia,</w:t>
      </w:r>
    </w:p>
    <w:p w14:paraId="00040412" w14:textId="77777777" w:rsidR="008C455B" w:rsidRPr="00264CB9" w:rsidRDefault="008C455B" w:rsidP="008C455B">
      <w:pPr>
        <w:numPr>
          <w:ilvl w:val="0"/>
          <w:numId w:val="39"/>
        </w:numPr>
        <w:spacing w:after="200" w:line="276" w:lineRule="auto"/>
        <w:ind w:left="709"/>
        <w:contextualSpacing/>
        <w:jc w:val="both"/>
        <w:textAlignment w:val="auto"/>
        <w:rPr>
          <w:rFonts w:ascii="Times New Roman" w:eastAsia="Times New Roman" w:hAnsi="Times New Roman" w:cs="Times New Roman"/>
          <w:b/>
          <w:sz w:val="22"/>
          <w:szCs w:val="22"/>
          <w:lang w:eastAsia="pl-PL"/>
        </w:rPr>
      </w:pPr>
      <w:r w:rsidRPr="00264CB9">
        <w:rPr>
          <w:rFonts w:ascii="Times New Roman" w:eastAsia="Times New Roman" w:hAnsi="Times New Roman" w:cs="Times New Roman"/>
          <w:sz w:val="22"/>
          <w:szCs w:val="22"/>
          <w:lang w:eastAsia="pl-PL"/>
        </w:rPr>
        <w:lastRenderedPageBreak/>
        <w:t xml:space="preserve">Projekty przebudów kolizyjnego uzbrojenia, </w:t>
      </w:r>
    </w:p>
    <w:p w14:paraId="351CD4B2" w14:textId="77777777" w:rsidR="008C455B" w:rsidRPr="00264CB9" w:rsidRDefault="008C455B" w:rsidP="008C455B">
      <w:pPr>
        <w:numPr>
          <w:ilvl w:val="0"/>
          <w:numId w:val="14"/>
        </w:numPr>
        <w:spacing w:after="200" w:line="276" w:lineRule="auto"/>
        <w:ind w:left="426"/>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 xml:space="preserve">Wymagania dla dokumentacji w formie papierowej, </w:t>
      </w:r>
    </w:p>
    <w:p w14:paraId="2E18864F" w14:textId="77777777" w:rsidR="008C455B" w:rsidRPr="00264CB9" w:rsidRDefault="008C455B" w:rsidP="008C455B">
      <w:pPr>
        <w:spacing w:after="200" w:line="276" w:lineRule="auto"/>
        <w:ind w:left="720"/>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Wykonawca zobowiązany jest do dostarczenia dokumentacji w formie papierowej, według wymagań wymienionych poniżej:</w:t>
      </w:r>
    </w:p>
    <w:p w14:paraId="7DE55D99" w14:textId="77777777" w:rsidR="008C455B" w:rsidRPr="00264CB9" w:rsidRDefault="008C455B" w:rsidP="008C455B">
      <w:pPr>
        <w:numPr>
          <w:ilvl w:val="0"/>
          <w:numId w:val="35"/>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Zamawiający wymaga, aby dokumentacja była zapakowana w teczki (wytrzymałe, zaopatrzone w uchwyty i odpowiednio zamknięte),</w:t>
      </w:r>
    </w:p>
    <w:p w14:paraId="6344B76B" w14:textId="77777777" w:rsidR="008C455B" w:rsidRPr="00264CB9" w:rsidRDefault="008C455B" w:rsidP="008C455B">
      <w:pPr>
        <w:numPr>
          <w:ilvl w:val="0"/>
          <w:numId w:val="35"/>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Ilość egzemplarzy dokumentacji projektowej: </w:t>
      </w:r>
    </w:p>
    <w:p w14:paraId="5E3D7DA1" w14:textId="77777777" w:rsidR="008C455B" w:rsidRPr="00264CB9" w:rsidRDefault="008C455B" w:rsidP="008C455B">
      <w:pPr>
        <w:numPr>
          <w:ilvl w:val="0"/>
          <w:numId w:val="34"/>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Projekt budowlany – 4 egz. (2 egz. z oryginalnymi pieczęciami organu  administracji architektoniczno-budowlanej  oraz 2 egz. z kopiami ww. projektów z pieczęciami organu  administracji architektoniczno-budowlanej  – nie dotyczy projektu technicznego),</w:t>
      </w:r>
    </w:p>
    <w:p w14:paraId="780969B1" w14:textId="77777777" w:rsidR="008C455B" w:rsidRPr="00264CB9" w:rsidRDefault="008C455B" w:rsidP="008C455B">
      <w:pPr>
        <w:numPr>
          <w:ilvl w:val="0"/>
          <w:numId w:val="34"/>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Projekty wykonawcze – 3 egz., </w:t>
      </w:r>
    </w:p>
    <w:p w14:paraId="1C28B433" w14:textId="77777777" w:rsidR="008C455B" w:rsidRPr="00264CB9" w:rsidRDefault="008C455B" w:rsidP="008C455B">
      <w:pPr>
        <w:numPr>
          <w:ilvl w:val="0"/>
          <w:numId w:val="34"/>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Przedmiary robót wszystkich branż – 2 egz.,</w:t>
      </w:r>
    </w:p>
    <w:p w14:paraId="6095B69B" w14:textId="77777777" w:rsidR="008C455B" w:rsidRPr="00264CB9" w:rsidRDefault="008C455B" w:rsidP="008C455B">
      <w:pPr>
        <w:numPr>
          <w:ilvl w:val="0"/>
          <w:numId w:val="34"/>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Kosztorys inwestorski – 1 egz.,</w:t>
      </w:r>
    </w:p>
    <w:p w14:paraId="6A8B4D58" w14:textId="77777777" w:rsidR="008C455B" w:rsidRPr="00264CB9" w:rsidRDefault="008C455B" w:rsidP="008C455B">
      <w:pPr>
        <w:numPr>
          <w:ilvl w:val="0"/>
          <w:numId w:val="34"/>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Specyfikacje techniczne wykonania i odbioru robót budowlanych – 2 egz.</w:t>
      </w:r>
    </w:p>
    <w:p w14:paraId="7D231E87" w14:textId="77777777" w:rsidR="008C455B" w:rsidRPr="00264CB9" w:rsidRDefault="008C455B" w:rsidP="008C455B">
      <w:pPr>
        <w:numPr>
          <w:ilvl w:val="0"/>
          <w:numId w:val="34"/>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Operat wodnoprawny- w przypadku konieczności – 2 egz.</w:t>
      </w:r>
    </w:p>
    <w:p w14:paraId="47572105" w14:textId="77777777" w:rsidR="008C455B" w:rsidRPr="00264CB9" w:rsidRDefault="008C455B" w:rsidP="008C455B">
      <w:pPr>
        <w:numPr>
          <w:ilvl w:val="0"/>
          <w:numId w:val="35"/>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wszystkie oryginały uzgodnień i opinii powinny znajdować się w oddzielnym opracowaniu,</w:t>
      </w:r>
    </w:p>
    <w:p w14:paraId="749A9FF2" w14:textId="77777777" w:rsidR="008C455B" w:rsidRPr="00264CB9" w:rsidRDefault="008C455B" w:rsidP="008C455B">
      <w:pPr>
        <w:numPr>
          <w:ilvl w:val="0"/>
          <w:numId w:val="35"/>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koncepcja – sporządzona na mapie zasadniczej w wersji papierowej – 1 egz. </w:t>
      </w:r>
    </w:p>
    <w:p w14:paraId="6AF6ECAA" w14:textId="77777777" w:rsidR="008C455B" w:rsidRPr="00264CB9" w:rsidRDefault="008C455B" w:rsidP="008C455B">
      <w:pPr>
        <w:numPr>
          <w:ilvl w:val="0"/>
          <w:numId w:val="35"/>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geotechniczne warunki posadowienia obiektów budowlanych – 2 egz.</w:t>
      </w:r>
    </w:p>
    <w:p w14:paraId="1DE22960" w14:textId="77777777" w:rsidR="008C455B" w:rsidRPr="00264CB9" w:rsidRDefault="008C455B" w:rsidP="008C455B">
      <w:pPr>
        <w:numPr>
          <w:ilvl w:val="0"/>
          <w:numId w:val="35"/>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mapa do celów projektowych – 1 egz. </w:t>
      </w:r>
    </w:p>
    <w:p w14:paraId="085A05D8" w14:textId="77777777" w:rsidR="008C455B" w:rsidRPr="00264CB9" w:rsidRDefault="008C455B" w:rsidP="008C455B">
      <w:pPr>
        <w:numPr>
          <w:ilvl w:val="0"/>
          <w:numId w:val="14"/>
        </w:numPr>
        <w:spacing w:line="360" w:lineRule="auto"/>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Wymagania dla dokumentacji w formie elektronicznej</w:t>
      </w:r>
      <w:r w:rsidRPr="00264CB9">
        <w:rPr>
          <w:rFonts w:ascii="Times New Roman" w:eastAsia="Times New Roman" w:hAnsi="Times New Roman" w:cs="Times New Roman"/>
          <w:sz w:val="22"/>
          <w:szCs w:val="22"/>
          <w:lang w:eastAsia="pl-PL"/>
        </w:rPr>
        <w:t xml:space="preserve">, </w:t>
      </w:r>
    </w:p>
    <w:p w14:paraId="009EEB44" w14:textId="77777777" w:rsidR="008C455B" w:rsidRPr="00264CB9" w:rsidRDefault="008C455B" w:rsidP="008C455B">
      <w:pPr>
        <w:spacing w:line="276" w:lineRule="auto"/>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Wykonawca zobowiązany jest do dostarczenia dokumentacji w formie elektronicznej, według wymagań wymienionych poniżej:</w:t>
      </w:r>
    </w:p>
    <w:p w14:paraId="6BB4413A" w14:textId="77777777" w:rsidR="008C455B" w:rsidRPr="00264CB9" w:rsidRDefault="008C455B" w:rsidP="008C455B">
      <w:pPr>
        <w:numPr>
          <w:ilvl w:val="0"/>
          <w:numId w:val="30"/>
        </w:numPr>
        <w:spacing w:line="276" w:lineRule="auto"/>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forma</w:t>
      </w:r>
      <w:r w:rsidRPr="00264CB9">
        <w:rPr>
          <w:rFonts w:ascii="Times New Roman" w:eastAsia="Times New Roman" w:hAnsi="Times New Roman" w:cs="Times New Roman"/>
          <w:sz w:val="22"/>
          <w:szCs w:val="22"/>
          <w:lang w:val="x-none" w:eastAsia="pl-PL"/>
        </w:rPr>
        <w:t xml:space="preserve"> elektroniczna powinna być zgodna ze spisem wszystkich opracowań projektowych niezbędnych do realizacji robót budowlanych</w:t>
      </w:r>
      <w:r w:rsidRPr="00264CB9">
        <w:rPr>
          <w:rFonts w:ascii="Times New Roman" w:eastAsia="Times New Roman" w:hAnsi="Times New Roman" w:cs="Times New Roman"/>
          <w:sz w:val="22"/>
          <w:szCs w:val="22"/>
          <w:lang w:eastAsia="pl-PL"/>
        </w:rPr>
        <w:t>,</w:t>
      </w:r>
    </w:p>
    <w:p w14:paraId="7D3750BE" w14:textId="77777777" w:rsidR="008C455B" w:rsidRPr="00264CB9" w:rsidRDefault="008C455B" w:rsidP="008C455B">
      <w:pPr>
        <w:numPr>
          <w:ilvl w:val="0"/>
          <w:numId w:val="30"/>
        </w:numPr>
        <w:spacing w:line="276" w:lineRule="auto"/>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eastAsia="pl-PL"/>
        </w:rPr>
        <w:t>w</w:t>
      </w:r>
      <w:r w:rsidRPr="00264CB9">
        <w:rPr>
          <w:rFonts w:ascii="Times New Roman" w:eastAsia="Times New Roman" w:hAnsi="Times New Roman" w:cs="Times New Roman"/>
          <w:sz w:val="22"/>
          <w:szCs w:val="22"/>
          <w:lang w:val="x-none" w:eastAsia="pl-PL"/>
        </w:rPr>
        <w:t xml:space="preserve"> wersji elektronicznej należy przekazać kompletną dokumentację</w:t>
      </w:r>
      <w:r w:rsidRPr="00264CB9">
        <w:rPr>
          <w:rFonts w:ascii="Times New Roman" w:eastAsia="Times New Roman" w:hAnsi="Times New Roman" w:cs="Times New Roman"/>
          <w:sz w:val="22"/>
          <w:szCs w:val="22"/>
          <w:lang w:eastAsia="pl-PL"/>
        </w:rPr>
        <w:t xml:space="preserve"> tożsamą z wersją papierową</w:t>
      </w:r>
      <w:r w:rsidRPr="00264CB9">
        <w:rPr>
          <w:rFonts w:ascii="Times New Roman" w:eastAsia="Times New Roman" w:hAnsi="Times New Roman" w:cs="Times New Roman"/>
          <w:sz w:val="22"/>
          <w:szCs w:val="22"/>
          <w:lang w:val="x-none" w:eastAsia="pl-PL"/>
        </w:rPr>
        <w:t xml:space="preserve"> (wszystkie rysunki zamieszczone w dokumentacji, części opisowe i  obliczeniowe, uzgodnienia, opinie itp.)</w:t>
      </w:r>
      <w:r w:rsidRPr="00264CB9">
        <w:rPr>
          <w:rFonts w:ascii="Times New Roman" w:eastAsia="Times New Roman" w:hAnsi="Times New Roman" w:cs="Times New Roman"/>
          <w:sz w:val="22"/>
          <w:szCs w:val="22"/>
          <w:lang w:eastAsia="pl-PL"/>
        </w:rPr>
        <w:t>,</w:t>
      </w:r>
    </w:p>
    <w:p w14:paraId="4E218C5F" w14:textId="77777777" w:rsidR="008C455B" w:rsidRPr="00264CB9" w:rsidRDefault="008C455B" w:rsidP="008C455B">
      <w:pPr>
        <w:numPr>
          <w:ilvl w:val="0"/>
          <w:numId w:val="30"/>
        </w:numPr>
        <w:spacing w:line="276" w:lineRule="auto"/>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 xml:space="preserve">dokumentacja elektroniczna powinna zostać dostarczona przez Wykonawcę </w:t>
      </w:r>
      <w:r w:rsidRPr="00264CB9">
        <w:rPr>
          <w:rFonts w:ascii="Times New Roman" w:eastAsia="Times New Roman" w:hAnsi="Times New Roman" w:cs="Times New Roman"/>
          <w:sz w:val="22"/>
          <w:szCs w:val="22"/>
          <w:lang w:val="x-none" w:eastAsia="pl-PL"/>
        </w:rPr>
        <w:br/>
        <w:t>w dwóch formatach elektronicznych:</w:t>
      </w:r>
    </w:p>
    <w:p w14:paraId="78130262" w14:textId="77777777" w:rsidR="008C455B" w:rsidRPr="00264CB9" w:rsidRDefault="008C455B" w:rsidP="008C455B">
      <w:pPr>
        <w:numPr>
          <w:ilvl w:val="0"/>
          <w:numId w:val="31"/>
        </w:numPr>
        <w:spacing w:line="276" w:lineRule="auto"/>
        <w:ind w:left="993"/>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w formacie źródłowym, nadającym się do edytowania,</w:t>
      </w:r>
    </w:p>
    <w:p w14:paraId="0C4F5CB2" w14:textId="77777777" w:rsidR="008C455B" w:rsidRPr="00264CB9" w:rsidRDefault="008C455B" w:rsidP="008C455B">
      <w:pPr>
        <w:numPr>
          <w:ilvl w:val="0"/>
          <w:numId w:val="31"/>
        </w:numPr>
        <w:spacing w:line="276" w:lineRule="auto"/>
        <w:ind w:left="993"/>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val="x-none" w:eastAsia="pl-PL"/>
        </w:rPr>
        <w:t>w formacie przygotowanym do pobierania z Internetu lub udostępniania na nośnikach elektronicznych,</w:t>
      </w:r>
    </w:p>
    <w:p w14:paraId="5BA3CC23" w14:textId="77777777" w:rsidR="008C455B" w:rsidRPr="00264CB9" w:rsidRDefault="008C455B" w:rsidP="008C455B">
      <w:pPr>
        <w:numPr>
          <w:ilvl w:val="0"/>
          <w:numId w:val="30"/>
        </w:numPr>
        <w:spacing w:line="276" w:lineRule="auto"/>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eastAsia="pl-PL"/>
        </w:rPr>
        <w:t>ewentualne</w:t>
      </w:r>
      <w:r w:rsidRPr="00264CB9">
        <w:rPr>
          <w:rFonts w:ascii="Times New Roman" w:eastAsia="Times New Roman" w:hAnsi="Times New Roman" w:cs="Times New Roman"/>
          <w:sz w:val="22"/>
          <w:szCs w:val="22"/>
          <w:lang w:val="x-none" w:eastAsia="pl-PL"/>
        </w:rPr>
        <w:t xml:space="preserve"> wady dokumentacji elektronicznej są równoważne wadom konwencjonalnej dokumentacji papierowej, przedstawionej do odbioru z podpisami i pieczęciami</w:t>
      </w:r>
      <w:r w:rsidRPr="00264CB9">
        <w:rPr>
          <w:rFonts w:ascii="Times New Roman" w:eastAsia="Times New Roman" w:hAnsi="Times New Roman" w:cs="Times New Roman"/>
          <w:sz w:val="22"/>
          <w:szCs w:val="22"/>
          <w:lang w:eastAsia="pl-PL"/>
        </w:rPr>
        <w:t xml:space="preserve"> </w:t>
      </w:r>
      <w:r w:rsidRPr="00264CB9">
        <w:rPr>
          <w:rFonts w:ascii="Times New Roman" w:eastAsia="Times New Roman" w:hAnsi="Times New Roman" w:cs="Times New Roman"/>
          <w:sz w:val="22"/>
          <w:szCs w:val="22"/>
          <w:lang w:val="x-none" w:eastAsia="pl-PL"/>
        </w:rPr>
        <w:t>Wykonawcy</w:t>
      </w:r>
      <w:r w:rsidRPr="00264CB9">
        <w:rPr>
          <w:rFonts w:ascii="Times New Roman" w:eastAsia="Times New Roman" w:hAnsi="Times New Roman" w:cs="Times New Roman"/>
          <w:sz w:val="22"/>
          <w:szCs w:val="22"/>
          <w:lang w:eastAsia="pl-PL"/>
        </w:rPr>
        <w:t>;</w:t>
      </w:r>
      <w:r w:rsidRPr="00264CB9">
        <w:rPr>
          <w:rFonts w:ascii="Times New Roman" w:eastAsia="Times New Roman" w:hAnsi="Times New Roman" w:cs="Times New Roman"/>
          <w:sz w:val="22"/>
          <w:szCs w:val="22"/>
          <w:lang w:val="x-none" w:eastAsia="pl-PL"/>
        </w:rPr>
        <w:t xml:space="preserve"> Zamawiający będzie żądał usunięcia wad dokumentacji elektronicznej </w:t>
      </w:r>
      <w:r w:rsidRPr="00264CB9">
        <w:rPr>
          <w:rFonts w:ascii="Times New Roman" w:eastAsia="Times New Roman" w:hAnsi="Times New Roman" w:cs="Times New Roman"/>
          <w:sz w:val="22"/>
          <w:szCs w:val="22"/>
          <w:lang w:eastAsia="pl-PL"/>
        </w:rPr>
        <w:br/>
      </w:r>
      <w:r w:rsidRPr="00264CB9">
        <w:rPr>
          <w:rFonts w:ascii="Times New Roman" w:eastAsia="Times New Roman" w:hAnsi="Times New Roman" w:cs="Times New Roman"/>
          <w:sz w:val="22"/>
          <w:szCs w:val="22"/>
          <w:lang w:val="x-none" w:eastAsia="pl-PL"/>
        </w:rPr>
        <w:t>z takimi samym konsekwencjami, jakie odnoszą się do wad w dokumentacji papierowej.</w:t>
      </w:r>
    </w:p>
    <w:p w14:paraId="35DB52C0" w14:textId="77777777" w:rsidR="008C455B" w:rsidRPr="00264CB9" w:rsidRDefault="008C455B" w:rsidP="008C455B">
      <w:pPr>
        <w:numPr>
          <w:ilvl w:val="0"/>
          <w:numId w:val="30"/>
        </w:numPr>
        <w:spacing w:line="276" w:lineRule="auto"/>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dokumentacja w wersji elektronicznej</w:t>
      </w:r>
      <w:r w:rsidRPr="00264CB9">
        <w:rPr>
          <w:rFonts w:ascii="Times New Roman" w:eastAsia="Times New Roman" w:hAnsi="Times New Roman" w:cs="Times New Roman"/>
          <w:sz w:val="22"/>
          <w:szCs w:val="22"/>
          <w:lang w:eastAsia="pl-PL"/>
        </w:rPr>
        <w:t xml:space="preserve"> na</w:t>
      </w:r>
      <w:r w:rsidRPr="00264CB9">
        <w:rPr>
          <w:rFonts w:ascii="Times New Roman" w:eastAsia="Times New Roman" w:hAnsi="Times New Roman" w:cs="Times New Roman"/>
          <w:sz w:val="22"/>
          <w:szCs w:val="22"/>
          <w:lang w:val="x-none" w:eastAsia="pl-PL"/>
        </w:rPr>
        <w:t xml:space="preserve"> </w:t>
      </w:r>
      <w:r w:rsidRPr="00264CB9">
        <w:rPr>
          <w:rFonts w:ascii="Times New Roman" w:eastAsia="Times New Roman" w:hAnsi="Times New Roman" w:cs="Times New Roman"/>
          <w:sz w:val="22"/>
          <w:szCs w:val="22"/>
          <w:lang w:eastAsia="pl-PL"/>
        </w:rPr>
        <w:t xml:space="preserve"> 1 pendrive  i </w:t>
      </w:r>
      <w:r w:rsidRPr="00264CB9">
        <w:rPr>
          <w:rFonts w:ascii="Times New Roman" w:eastAsia="Times New Roman" w:hAnsi="Times New Roman" w:cs="Times New Roman"/>
          <w:sz w:val="22"/>
          <w:szCs w:val="22"/>
          <w:lang w:val="x-none" w:eastAsia="pl-PL"/>
        </w:rPr>
        <w:t xml:space="preserve">na </w:t>
      </w:r>
      <w:r w:rsidRPr="00264CB9">
        <w:rPr>
          <w:rFonts w:ascii="Times New Roman" w:eastAsia="Times New Roman" w:hAnsi="Times New Roman" w:cs="Times New Roman"/>
          <w:sz w:val="22"/>
          <w:szCs w:val="22"/>
          <w:lang w:eastAsia="pl-PL"/>
        </w:rPr>
        <w:t>1</w:t>
      </w:r>
      <w:r w:rsidRPr="00264CB9">
        <w:rPr>
          <w:rFonts w:ascii="Times New Roman" w:eastAsia="Times New Roman" w:hAnsi="Times New Roman" w:cs="Times New Roman"/>
          <w:sz w:val="22"/>
          <w:szCs w:val="22"/>
          <w:lang w:val="x-none" w:eastAsia="pl-PL"/>
        </w:rPr>
        <w:t xml:space="preserve"> nośnik</w:t>
      </w:r>
      <w:r w:rsidRPr="00264CB9">
        <w:rPr>
          <w:rFonts w:ascii="Times New Roman" w:eastAsia="Times New Roman" w:hAnsi="Times New Roman" w:cs="Times New Roman"/>
          <w:sz w:val="22"/>
          <w:szCs w:val="22"/>
          <w:lang w:eastAsia="pl-PL"/>
        </w:rPr>
        <w:t>u</w:t>
      </w:r>
      <w:r w:rsidRPr="00264CB9">
        <w:rPr>
          <w:rFonts w:ascii="Times New Roman" w:eastAsia="Times New Roman" w:hAnsi="Times New Roman" w:cs="Times New Roman"/>
          <w:sz w:val="22"/>
          <w:szCs w:val="22"/>
          <w:lang w:val="x-none" w:eastAsia="pl-PL"/>
        </w:rPr>
        <w:t xml:space="preserve"> DVD</w:t>
      </w:r>
      <w:r w:rsidRPr="00264CB9">
        <w:rPr>
          <w:rFonts w:ascii="Times New Roman" w:eastAsia="Times New Roman" w:hAnsi="Times New Roman" w:cs="Times New Roman"/>
          <w:sz w:val="22"/>
          <w:szCs w:val="22"/>
          <w:lang w:eastAsia="pl-PL"/>
        </w:rPr>
        <w:t>:</w:t>
      </w:r>
    </w:p>
    <w:p w14:paraId="3A026924" w14:textId="77777777" w:rsidR="008C455B" w:rsidRPr="00264CB9" w:rsidRDefault="008C455B" w:rsidP="008C455B">
      <w:pPr>
        <w:numPr>
          <w:ilvl w:val="0"/>
          <w:numId w:val="36"/>
        </w:numPr>
        <w:spacing w:line="276" w:lineRule="auto"/>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 xml:space="preserve">pliki tekstowe w formacie *.doc lub *.rtf oraz w formacie *.pdf, </w:t>
      </w:r>
    </w:p>
    <w:p w14:paraId="0988584F" w14:textId="77777777" w:rsidR="008C455B" w:rsidRPr="00264CB9" w:rsidRDefault="008C455B" w:rsidP="008C455B">
      <w:pPr>
        <w:numPr>
          <w:ilvl w:val="0"/>
          <w:numId w:val="36"/>
        </w:numPr>
        <w:spacing w:line="276" w:lineRule="auto"/>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 xml:space="preserve">pliki rysunkowe w formacie zgodnym z CAD  </w:t>
      </w:r>
      <w:r w:rsidRPr="00264CB9">
        <w:rPr>
          <w:rFonts w:ascii="Times New Roman" w:eastAsia="Times New Roman" w:hAnsi="Times New Roman" w:cs="Times New Roman"/>
          <w:sz w:val="22"/>
          <w:szCs w:val="22"/>
          <w:lang w:eastAsia="pl-PL"/>
        </w:rPr>
        <w:t>(</w:t>
      </w:r>
      <w:r w:rsidRPr="00264CB9">
        <w:rPr>
          <w:rFonts w:ascii="Times New Roman" w:eastAsia="Times New Roman" w:hAnsi="Times New Roman" w:cs="Times New Roman"/>
          <w:sz w:val="22"/>
          <w:szCs w:val="22"/>
          <w:lang w:val="x-none" w:eastAsia="pl-PL"/>
        </w:rPr>
        <w:t>*.dwg</w:t>
      </w:r>
      <w:r w:rsidRPr="00264CB9">
        <w:rPr>
          <w:rFonts w:ascii="Times New Roman" w:eastAsia="Times New Roman" w:hAnsi="Times New Roman" w:cs="Times New Roman"/>
          <w:sz w:val="22"/>
          <w:szCs w:val="22"/>
          <w:lang w:eastAsia="pl-PL"/>
        </w:rPr>
        <w:t xml:space="preserve">/dxf </w:t>
      </w:r>
      <w:r w:rsidRPr="00264CB9">
        <w:rPr>
          <w:rFonts w:ascii="Times New Roman" w:eastAsia="Times New Roman" w:hAnsi="Times New Roman" w:cs="Times New Roman"/>
          <w:sz w:val="22"/>
          <w:szCs w:val="22"/>
          <w:lang w:val="x-none" w:eastAsia="pl-PL"/>
        </w:rPr>
        <w:t>)</w:t>
      </w:r>
      <w:r w:rsidRPr="00264CB9">
        <w:rPr>
          <w:rFonts w:ascii="Times New Roman" w:eastAsia="Times New Roman" w:hAnsi="Times New Roman" w:cs="Times New Roman"/>
          <w:sz w:val="22"/>
          <w:szCs w:val="22"/>
          <w:lang w:eastAsia="pl-PL"/>
        </w:rPr>
        <w:t xml:space="preserve"> oraz w formacie *.pdf i</w:t>
      </w:r>
      <w:r w:rsidRPr="00264CB9">
        <w:rPr>
          <w:rFonts w:ascii="Times New Roman" w:eastAsia="Times New Roman" w:hAnsi="Times New Roman" w:cs="Times New Roman"/>
          <w:sz w:val="22"/>
          <w:szCs w:val="22"/>
          <w:lang w:val="x-none" w:eastAsia="pl-PL"/>
        </w:rPr>
        <w:t xml:space="preserve">, pliki *.dwg zawierających konfigurację wydruków wraz z określeniem wykorzystywanych warstw i przypisanych im plików *.ctb.; należy dołączyć niestandardowe pliki czcionek i symboli *.shx.; </w:t>
      </w:r>
    </w:p>
    <w:p w14:paraId="4EB07416" w14:textId="77777777" w:rsidR="008C455B" w:rsidRPr="00264CB9" w:rsidRDefault="008C455B" w:rsidP="008C455B">
      <w:pPr>
        <w:numPr>
          <w:ilvl w:val="0"/>
          <w:numId w:val="36"/>
        </w:numPr>
        <w:spacing w:line="276" w:lineRule="auto"/>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 xml:space="preserve">kosztorys inwestorski w formacie PDF oraz umożliwiającym edycję  </w:t>
      </w:r>
      <w:r w:rsidRPr="00264CB9">
        <w:rPr>
          <w:rFonts w:ascii="Times New Roman" w:eastAsia="Times New Roman" w:hAnsi="Times New Roman" w:cs="Times New Roman"/>
          <w:sz w:val="22"/>
          <w:szCs w:val="22"/>
          <w:lang w:eastAsia="pl-PL"/>
        </w:rPr>
        <w:t>*</w:t>
      </w:r>
      <w:r w:rsidRPr="00264CB9">
        <w:rPr>
          <w:rFonts w:ascii="Times New Roman" w:eastAsia="Times New Roman" w:hAnsi="Times New Roman" w:cs="Times New Roman"/>
          <w:sz w:val="22"/>
          <w:szCs w:val="22"/>
          <w:lang w:val="x-none" w:eastAsia="pl-PL"/>
        </w:rPr>
        <w:t xml:space="preserve">ath, </w:t>
      </w:r>
    </w:p>
    <w:p w14:paraId="62626255" w14:textId="77777777" w:rsidR="008C455B" w:rsidRPr="000C51DA" w:rsidRDefault="008C455B" w:rsidP="008C455B">
      <w:pPr>
        <w:spacing w:line="276" w:lineRule="auto"/>
        <w:jc w:val="both"/>
        <w:rPr>
          <w:rFonts w:eastAsia="Times New Roman"/>
          <w:sz w:val="22"/>
          <w:szCs w:val="22"/>
          <w:lang w:val="x-none" w:eastAsia="pl-PL"/>
        </w:rPr>
      </w:pPr>
    </w:p>
    <w:p w14:paraId="736337C2" w14:textId="77777777" w:rsidR="008C455B" w:rsidRPr="00264CB9" w:rsidRDefault="008C455B" w:rsidP="008C455B">
      <w:pPr>
        <w:spacing w:line="276" w:lineRule="auto"/>
        <w:jc w:val="both"/>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eastAsia="pl-PL"/>
        </w:rPr>
        <w:lastRenderedPageBreak/>
        <w:t>Dokumentacja projektowa (materiały przetargowe), która będzie udostępniona przez Zamawiającego w postępowaniu przetargowym na wybór wykonawcy robót budowlanych inwestycji zostanie zanimizowana przez Projektanta.</w:t>
      </w:r>
      <w:r w:rsidRPr="00264CB9">
        <w:rPr>
          <w:rFonts w:ascii="Times New Roman" w:eastAsia="Times New Roman" w:hAnsi="Times New Roman" w:cs="Times New Roman"/>
          <w:sz w:val="22"/>
          <w:szCs w:val="22"/>
          <w:lang w:val="x-none" w:eastAsia="pl-PL"/>
        </w:rPr>
        <w:t xml:space="preserve"> </w:t>
      </w:r>
    </w:p>
    <w:p w14:paraId="405F085C" w14:textId="77777777" w:rsidR="008C455B" w:rsidRPr="00264CB9" w:rsidRDefault="008C455B" w:rsidP="008C455B">
      <w:pPr>
        <w:numPr>
          <w:ilvl w:val="0"/>
          <w:numId w:val="30"/>
        </w:numPr>
        <w:spacing w:line="276" w:lineRule="auto"/>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użyty format plików powinien umożliwiać wydruk rysunków w skali.</w:t>
      </w:r>
    </w:p>
    <w:p w14:paraId="18D08711" w14:textId="77777777" w:rsidR="008C455B" w:rsidRPr="00264CB9" w:rsidRDefault="008C455B" w:rsidP="008C455B">
      <w:pPr>
        <w:jc w:val="both"/>
        <w:rPr>
          <w:rFonts w:ascii="Times New Roman" w:eastAsia="Times New Roman" w:hAnsi="Times New Roman" w:cs="Times New Roman"/>
          <w:sz w:val="22"/>
          <w:szCs w:val="22"/>
          <w:lang w:val="x-none" w:eastAsia="pl-PL"/>
        </w:rPr>
      </w:pPr>
    </w:p>
    <w:p w14:paraId="12DA6242" w14:textId="77777777" w:rsidR="008C455B" w:rsidRPr="00264CB9" w:rsidRDefault="008C455B" w:rsidP="008C455B">
      <w:pPr>
        <w:numPr>
          <w:ilvl w:val="0"/>
          <w:numId w:val="14"/>
        </w:numPr>
        <w:tabs>
          <w:tab w:val="clear" w:pos="708"/>
          <w:tab w:val="num" w:pos="426"/>
        </w:tabs>
        <w:spacing w:after="200" w:line="276" w:lineRule="auto"/>
        <w:ind w:left="426"/>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Wymagania w zakresie pozyskania decyzji administracyjnych</w:t>
      </w:r>
      <w:r w:rsidRPr="00264CB9">
        <w:rPr>
          <w:rFonts w:ascii="Times New Roman" w:eastAsia="Times New Roman" w:hAnsi="Times New Roman" w:cs="Times New Roman"/>
          <w:sz w:val="22"/>
          <w:szCs w:val="22"/>
          <w:lang w:eastAsia="pl-PL"/>
        </w:rPr>
        <w:t xml:space="preserve">, </w:t>
      </w:r>
    </w:p>
    <w:p w14:paraId="5EF8319A" w14:textId="77777777" w:rsidR="008C455B" w:rsidRPr="00264CB9" w:rsidRDefault="008C455B" w:rsidP="008C455B">
      <w:pPr>
        <w:numPr>
          <w:ilvl w:val="0"/>
          <w:numId w:val="45"/>
        </w:numPr>
        <w:spacing w:after="200" w:line="276" w:lineRule="auto"/>
        <w:contextualSpacing/>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eastAsia="pl-PL"/>
        </w:rPr>
        <w:t>Decyzja o środowiskowych uwarunkowaniach</w:t>
      </w:r>
    </w:p>
    <w:p w14:paraId="7293C08D" w14:textId="77777777" w:rsidR="008C455B" w:rsidRPr="00264CB9" w:rsidRDefault="008C455B" w:rsidP="008C455B">
      <w:pPr>
        <w:spacing w:after="200" w:line="276" w:lineRule="auto"/>
        <w:ind w:left="360"/>
        <w:contextualSpacing/>
        <w:jc w:val="both"/>
        <w:rPr>
          <w:rFonts w:ascii="Times New Roman" w:eastAsia="Times New Roman" w:hAnsi="Times New Roman" w:cs="Times New Roman"/>
          <w:b/>
          <w:sz w:val="22"/>
          <w:szCs w:val="22"/>
          <w:lang w:eastAsia="pl-PL"/>
        </w:rPr>
      </w:pPr>
      <w:r w:rsidRPr="00264CB9">
        <w:rPr>
          <w:rFonts w:ascii="Times New Roman" w:eastAsia="Times New Roman" w:hAnsi="Times New Roman" w:cs="Times New Roman"/>
          <w:sz w:val="22"/>
          <w:szCs w:val="22"/>
          <w:lang w:val="x-none" w:eastAsia="pl-PL"/>
        </w:rPr>
        <w:t>Uzyskanie w imieniu Zamawiającego decyzji o środowiskowych uwarunkowaniach</w:t>
      </w:r>
      <w:r w:rsidRPr="00264CB9">
        <w:rPr>
          <w:rFonts w:ascii="Times New Roman" w:eastAsia="Times New Roman" w:hAnsi="Times New Roman" w:cs="Times New Roman"/>
          <w:sz w:val="22"/>
          <w:szCs w:val="22"/>
          <w:lang w:eastAsia="pl-PL"/>
        </w:rPr>
        <w:t xml:space="preserve"> (</w:t>
      </w:r>
      <w:r w:rsidRPr="00264CB9">
        <w:rPr>
          <w:rFonts w:ascii="Times New Roman" w:eastAsia="Times New Roman" w:hAnsi="Times New Roman" w:cs="Times New Roman"/>
          <w:b/>
          <w:bCs/>
          <w:sz w:val="22"/>
          <w:szCs w:val="22"/>
          <w:lang w:eastAsia="pl-PL"/>
        </w:rPr>
        <w:t>jeśli pozyskanie decyzji będzie wymagane</w:t>
      </w:r>
      <w:r w:rsidRPr="00264CB9">
        <w:rPr>
          <w:rFonts w:ascii="Times New Roman" w:eastAsia="Times New Roman" w:hAnsi="Times New Roman" w:cs="Times New Roman"/>
          <w:sz w:val="22"/>
          <w:szCs w:val="22"/>
          <w:lang w:eastAsia="pl-PL"/>
        </w:rPr>
        <w:t>).</w:t>
      </w:r>
    </w:p>
    <w:p w14:paraId="294ED8BC" w14:textId="77777777" w:rsidR="008C455B" w:rsidRPr="00264CB9" w:rsidRDefault="008C455B" w:rsidP="008C455B">
      <w:pPr>
        <w:spacing w:after="200" w:line="276" w:lineRule="auto"/>
        <w:ind w:left="360"/>
        <w:contextualSpacing/>
        <w:jc w:val="both"/>
        <w:rPr>
          <w:rFonts w:ascii="Times New Roman" w:eastAsia="Times New Roman" w:hAnsi="Times New Roman" w:cs="Times New Roman"/>
          <w:b/>
          <w:sz w:val="22"/>
          <w:szCs w:val="22"/>
          <w:lang w:eastAsia="pl-PL"/>
        </w:rPr>
      </w:pPr>
    </w:p>
    <w:p w14:paraId="50DD7358" w14:textId="77777777" w:rsidR="008C455B" w:rsidRPr="00264CB9" w:rsidRDefault="008C455B" w:rsidP="008C455B">
      <w:pPr>
        <w:numPr>
          <w:ilvl w:val="0"/>
          <w:numId w:val="45"/>
        </w:numPr>
        <w:spacing w:after="200" w:line="276" w:lineRule="auto"/>
        <w:contextualSpacing/>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bCs/>
          <w:sz w:val="22"/>
          <w:szCs w:val="22"/>
          <w:lang w:eastAsia="pl-PL"/>
        </w:rPr>
        <w:t>Pozwolenie wodnoprawne</w:t>
      </w:r>
    </w:p>
    <w:p w14:paraId="5A9EE902" w14:textId="77777777" w:rsidR="008C455B" w:rsidRPr="00264CB9" w:rsidRDefault="008C455B" w:rsidP="008C455B">
      <w:pPr>
        <w:numPr>
          <w:ilvl w:val="0"/>
          <w:numId w:val="38"/>
        </w:numPr>
        <w:spacing w:after="200" w:line="276" w:lineRule="auto"/>
        <w:contextualSpacing/>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 xml:space="preserve">Operat wodnoprawny powinien spełniać wymagania ustawy Prawo wodne oraz przepisów wykonawczych do niej. </w:t>
      </w:r>
    </w:p>
    <w:p w14:paraId="1D5DDD1A" w14:textId="77777777" w:rsidR="008C455B" w:rsidRPr="00264CB9" w:rsidRDefault="008C455B" w:rsidP="008C455B">
      <w:pPr>
        <w:numPr>
          <w:ilvl w:val="0"/>
          <w:numId w:val="38"/>
        </w:numPr>
        <w:spacing w:after="200" w:line="276" w:lineRule="auto"/>
        <w:contextualSpacing/>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Zakres i formę operatu wodnoprawnego oraz materiałów do uzyskania decyzji pozwolenia wodnoprawnego reguluje treść ustawy z dnia 20 lipca 2017</w:t>
      </w:r>
      <w:r w:rsidRPr="00264CB9">
        <w:rPr>
          <w:rFonts w:ascii="Times New Roman" w:eastAsia="Times New Roman" w:hAnsi="Times New Roman" w:cs="Times New Roman"/>
          <w:sz w:val="22"/>
          <w:szCs w:val="22"/>
          <w:lang w:eastAsia="pl-PL"/>
        </w:rPr>
        <w:t xml:space="preserve"> </w:t>
      </w:r>
      <w:r w:rsidRPr="00264CB9">
        <w:rPr>
          <w:rFonts w:ascii="Times New Roman" w:eastAsia="Times New Roman" w:hAnsi="Times New Roman" w:cs="Times New Roman"/>
          <w:sz w:val="22"/>
          <w:szCs w:val="22"/>
          <w:lang w:val="x-none" w:eastAsia="pl-PL"/>
        </w:rPr>
        <w:t xml:space="preserve">r. Prawo Wodne. </w:t>
      </w:r>
    </w:p>
    <w:p w14:paraId="34F7ED16" w14:textId="77777777" w:rsidR="008C455B" w:rsidRPr="00264CB9" w:rsidRDefault="008C455B" w:rsidP="008C455B">
      <w:pPr>
        <w:numPr>
          <w:ilvl w:val="0"/>
          <w:numId w:val="38"/>
        </w:numPr>
        <w:spacing w:after="200" w:line="276" w:lineRule="auto"/>
        <w:contextualSpacing/>
        <w:jc w:val="both"/>
        <w:textAlignment w:val="auto"/>
        <w:rPr>
          <w:rFonts w:ascii="Times New Roman" w:eastAsia="Times New Roman" w:hAnsi="Times New Roman" w:cs="Times New Roman"/>
          <w:sz w:val="22"/>
          <w:szCs w:val="22"/>
          <w:lang w:val="x-none" w:eastAsia="pl-PL"/>
        </w:rPr>
      </w:pPr>
      <w:r w:rsidRPr="00264CB9">
        <w:rPr>
          <w:rFonts w:ascii="Times New Roman" w:eastAsia="Times New Roman" w:hAnsi="Times New Roman" w:cs="Times New Roman"/>
          <w:sz w:val="22"/>
          <w:szCs w:val="22"/>
          <w:lang w:val="x-none" w:eastAsia="pl-PL"/>
        </w:rPr>
        <w:t xml:space="preserve">W ramach zamówienia Wykonawca pozyska materiały niezbędne do wykonania </w:t>
      </w:r>
      <w:r w:rsidRPr="00264CB9">
        <w:rPr>
          <w:rFonts w:ascii="Times New Roman" w:eastAsia="Times New Roman" w:hAnsi="Times New Roman" w:cs="Times New Roman"/>
          <w:sz w:val="22"/>
          <w:szCs w:val="22"/>
          <w:lang w:eastAsia="pl-PL"/>
        </w:rPr>
        <w:t>operatu wodnoprawnego</w:t>
      </w:r>
      <w:r w:rsidRPr="00264CB9">
        <w:rPr>
          <w:rFonts w:ascii="Times New Roman" w:eastAsia="Times New Roman" w:hAnsi="Times New Roman" w:cs="Times New Roman"/>
          <w:sz w:val="22"/>
          <w:szCs w:val="22"/>
          <w:lang w:val="x-none" w:eastAsia="pl-PL"/>
        </w:rPr>
        <w:t xml:space="preserve"> w tym. m.in.: wypisy i wyrysy działek, mapy ewidencyjne, wypisy z rejestru gruntów oraz inne niezbędne. </w:t>
      </w:r>
    </w:p>
    <w:p w14:paraId="264F3923" w14:textId="77777777" w:rsidR="008C455B" w:rsidRPr="00264CB9" w:rsidRDefault="008C455B" w:rsidP="008C455B">
      <w:pPr>
        <w:numPr>
          <w:ilvl w:val="0"/>
          <w:numId w:val="38"/>
        </w:numPr>
        <w:spacing w:after="200" w:line="276" w:lineRule="auto"/>
        <w:contextualSpacing/>
        <w:jc w:val="both"/>
        <w:textAlignment w:val="auto"/>
        <w:rPr>
          <w:rFonts w:ascii="Times New Roman" w:eastAsia="Times New Roman" w:hAnsi="Times New Roman" w:cs="Times New Roman"/>
          <w:b/>
          <w:sz w:val="22"/>
          <w:szCs w:val="22"/>
          <w:u w:val="single"/>
          <w:lang w:eastAsia="pl-PL"/>
        </w:rPr>
      </w:pPr>
      <w:r w:rsidRPr="00264CB9">
        <w:rPr>
          <w:rFonts w:ascii="Times New Roman" w:eastAsia="Times New Roman" w:hAnsi="Times New Roman" w:cs="Times New Roman"/>
          <w:sz w:val="22"/>
          <w:szCs w:val="22"/>
          <w:lang w:val="x-none" w:eastAsia="pl-PL"/>
        </w:rPr>
        <w:t xml:space="preserve">Opracowanie operatu wodnoprawnego ma służyć uzyskaniu pozwolenia wodnoprawnego. Wykonawca zobowiązuje się do przekazania Zamawiającemu </w:t>
      </w:r>
      <w:r w:rsidRPr="00264CB9">
        <w:rPr>
          <w:rFonts w:ascii="Times New Roman" w:eastAsia="Times New Roman" w:hAnsi="Times New Roman" w:cs="Times New Roman"/>
          <w:sz w:val="22"/>
          <w:szCs w:val="22"/>
          <w:lang w:eastAsia="pl-PL"/>
        </w:rPr>
        <w:t>2</w:t>
      </w:r>
      <w:r w:rsidRPr="00264CB9">
        <w:rPr>
          <w:rFonts w:ascii="Times New Roman" w:eastAsia="Times New Roman" w:hAnsi="Times New Roman" w:cs="Times New Roman"/>
          <w:sz w:val="22"/>
          <w:szCs w:val="22"/>
          <w:lang w:val="x-none" w:eastAsia="pl-PL"/>
        </w:rPr>
        <w:t xml:space="preserve"> egz. opracowanego operatu wodnoprawnego</w:t>
      </w:r>
      <w:r w:rsidRPr="00264CB9">
        <w:rPr>
          <w:rFonts w:ascii="Times New Roman" w:eastAsia="Times New Roman" w:hAnsi="Times New Roman" w:cs="Times New Roman"/>
          <w:sz w:val="22"/>
          <w:szCs w:val="22"/>
          <w:lang w:eastAsia="pl-PL"/>
        </w:rPr>
        <w:t>, na podstawie którego została wydane pozwolenie wodnoprawne.</w:t>
      </w:r>
    </w:p>
    <w:p w14:paraId="484FCCE1" w14:textId="77777777" w:rsidR="008C455B" w:rsidRPr="00264CB9" w:rsidRDefault="008C455B" w:rsidP="008C455B">
      <w:pPr>
        <w:spacing w:after="200" w:line="276" w:lineRule="auto"/>
        <w:ind w:left="360"/>
        <w:contextualSpacing/>
        <w:jc w:val="both"/>
        <w:rPr>
          <w:rFonts w:ascii="Times New Roman" w:eastAsia="Times New Roman" w:hAnsi="Times New Roman" w:cs="Times New Roman"/>
          <w:b/>
          <w:sz w:val="22"/>
          <w:szCs w:val="22"/>
          <w:lang w:eastAsia="pl-PL"/>
        </w:rPr>
      </w:pPr>
    </w:p>
    <w:p w14:paraId="3873B36C" w14:textId="77777777" w:rsidR="008C455B" w:rsidRPr="00264CB9" w:rsidRDefault="008C455B" w:rsidP="008C455B">
      <w:pPr>
        <w:numPr>
          <w:ilvl w:val="0"/>
          <w:numId w:val="14"/>
        </w:numPr>
        <w:spacing w:line="276" w:lineRule="auto"/>
        <w:ind w:hanging="357"/>
        <w:contextualSpacing/>
        <w:jc w:val="both"/>
        <w:textAlignment w:val="auto"/>
        <w:rPr>
          <w:rFonts w:ascii="Times New Roman" w:eastAsia="Arial" w:hAnsi="Times New Roman" w:cs="Times New Roman"/>
          <w:b/>
          <w:bCs/>
          <w:sz w:val="22"/>
          <w:szCs w:val="22"/>
        </w:rPr>
      </w:pPr>
      <w:r w:rsidRPr="00264CB9">
        <w:rPr>
          <w:rFonts w:ascii="Times New Roman" w:eastAsia="Times New Roman" w:hAnsi="Times New Roman" w:cs="Times New Roman"/>
          <w:b/>
          <w:bCs/>
          <w:sz w:val="22"/>
          <w:szCs w:val="22"/>
          <w:lang w:eastAsia="pl-PL"/>
        </w:rPr>
        <w:t>Wymagania w nadzoru autorskiego</w:t>
      </w:r>
    </w:p>
    <w:p w14:paraId="49B70E5A" w14:textId="77777777" w:rsidR="008C455B" w:rsidRPr="00264CB9" w:rsidRDefault="008C455B" w:rsidP="008C455B">
      <w:pPr>
        <w:pStyle w:val="western"/>
        <w:numPr>
          <w:ilvl w:val="1"/>
          <w:numId w:val="37"/>
        </w:numPr>
        <w:tabs>
          <w:tab w:val="left" w:pos="851"/>
        </w:tabs>
        <w:spacing w:before="0" w:after="0" w:line="276" w:lineRule="auto"/>
        <w:ind w:left="851" w:hanging="357"/>
        <w:jc w:val="both"/>
        <w:rPr>
          <w:rFonts w:ascii="Times New Roman" w:hAnsi="Times New Roman" w:cs="Times New Roman"/>
          <w:sz w:val="22"/>
          <w:szCs w:val="22"/>
        </w:rPr>
      </w:pPr>
      <w:r w:rsidRPr="00264CB9">
        <w:rPr>
          <w:rFonts w:ascii="Times New Roman" w:eastAsia="Arial" w:hAnsi="Times New Roman" w:cs="Times New Roman"/>
          <w:b/>
          <w:bCs/>
          <w:sz w:val="22"/>
          <w:szCs w:val="22"/>
        </w:rPr>
        <w:t xml:space="preserve"> </w:t>
      </w:r>
      <w:r w:rsidRPr="00264CB9">
        <w:rPr>
          <w:rFonts w:ascii="Times New Roman" w:hAnsi="Times New Roman" w:cs="Times New Roman"/>
          <w:sz w:val="22"/>
          <w:szCs w:val="22"/>
        </w:rPr>
        <w:t>Wykonawca zobowiązuje się do pełnienia nadzoru autorskiego nad wykonaniem robót na podstawie sporządzonej dokumentacji projektowej.</w:t>
      </w:r>
    </w:p>
    <w:p w14:paraId="0EAE5D8D" w14:textId="77777777" w:rsidR="008C455B" w:rsidRPr="00264CB9" w:rsidRDefault="008C455B" w:rsidP="008C455B">
      <w:pPr>
        <w:pStyle w:val="western"/>
        <w:numPr>
          <w:ilvl w:val="1"/>
          <w:numId w:val="37"/>
        </w:numPr>
        <w:tabs>
          <w:tab w:val="left" w:pos="851"/>
        </w:tabs>
        <w:spacing w:before="0" w:after="0" w:line="276" w:lineRule="auto"/>
        <w:ind w:left="851" w:hanging="357"/>
        <w:jc w:val="both"/>
        <w:rPr>
          <w:rFonts w:ascii="Times New Roman" w:hAnsi="Times New Roman" w:cs="Times New Roman"/>
          <w:sz w:val="22"/>
          <w:szCs w:val="22"/>
        </w:rPr>
      </w:pPr>
      <w:r w:rsidRPr="00264CB9">
        <w:rPr>
          <w:rFonts w:ascii="Times New Roman" w:hAnsi="Times New Roman" w:cs="Times New Roman"/>
          <w:sz w:val="22"/>
          <w:szCs w:val="22"/>
        </w:rPr>
        <w:t>Wykonawca dokumentacji projektowej zapewni pełnienie nadzoru autorskiego przez uprawnionych projektantów we wszystkich branżach, zgodnie z wymogami prawa budowlanego.</w:t>
      </w:r>
    </w:p>
    <w:p w14:paraId="5247AF4E" w14:textId="77777777" w:rsidR="008C455B" w:rsidRPr="00264CB9" w:rsidRDefault="008C455B" w:rsidP="008C455B">
      <w:pPr>
        <w:pStyle w:val="Akapitzlist"/>
        <w:rPr>
          <w:rFonts w:ascii="Times New Roman" w:hAnsi="Times New Roman" w:cs="Times New Roman"/>
          <w:b/>
          <w:bCs/>
          <w:sz w:val="22"/>
          <w:szCs w:val="22"/>
          <w:lang w:eastAsia="pl-PL"/>
        </w:rPr>
      </w:pPr>
    </w:p>
    <w:p w14:paraId="231D2F4F" w14:textId="77777777" w:rsidR="008C455B" w:rsidRPr="00264CB9" w:rsidRDefault="008C455B" w:rsidP="008C455B">
      <w:pPr>
        <w:pStyle w:val="Akapitzlist"/>
        <w:rPr>
          <w:rFonts w:ascii="Times New Roman" w:hAnsi="Times New Roman" w:cs="Times New Roman"/>
          <w:b/>
          <w:bCs/>
          <w:sz w:val="22"/>
          <w:szCs w:val="22"/>
          <w:lang w:eastAsia="pl-PL"/>
        </w:rPr>
      </w:pPr>
    </w:p>
    <w:p w14:paraId="31ACB9B9" w14:textId="77777777" w:rsidR="008C455B" w:rsidRPr="00264CB9" w:rsidRDefault="008C455B" w:rsidP="008C455B">
      <w:pPr>
        <w:numPr>
          <w:ilvl w:val="0"/>
          <w:numId w:val="14"/>
        </w:numPr>
        <w:spacing w:after="200" w:line="276" w:lineRule="auto"/>
        <w:contextualSpacing/>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bCs/>
          <w:sz w:val="22"/>
          <w:szCs w:val="22"/>
          <w:lang w:eastAsia="pl-PL"/>
        </w:rPr>
        <w:t>Inne ustalenia</w:t>
      </w:r>
    </w:p>
    <w:p w14:paraId="4A5DC7BF" w14:textId="77777777" w:rsidR="008C455B" w:rsidRPr="00264CB9" w:rsidRDefault="008C455B" w:rsidP="008C455B">
      <w:pPr>
        <w:numPr>
          <w:ilvl w:val="0"/>
          <w:numId w:val="21"/>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Wykonawca dołączy do projektu oświadczenie, że jest on wykonany zgodnie z umową, obowiązującymi przepisami, normami, wytycznymi, oraz, że został on wykonany w stanie kompletnym z punktu widzenia celu, któremu ma służyć.</w:t>
      </w:r>
    </w:p>
    <w:p w14:paraId="0AC4C68D" w14:textId="77777777" w:rsidR="008C455B" w:rsidRPr="00264CB9" w:rsidRDefault="008C455B" w:rsidP="008C455B">
      <w:pPr>
        <w:numPr>
          <w:ilvl w:val="0"/>
          <w:numId w:val="21"/>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Zamawiający udzieli Wykonawcy projektu stosowne upoważnienia do występowania w jego imieniu w stosunku do innych podmiotów. Projekt przed złożeniem na pozwolenie na budowę musi zostać zatwierdzony przez służby Zamawiającego.</w:t>
      </w:r>
    </w:p>
    <w:p w14:paraId="3A01D2BC" w14:textId="77777777" w:rsidR="008C455B" w:rsidRPr="00264CB9" w:rsidRDefault="008C455B" w:rsidP="008C455B">
      <w:pPr>
        <w:numPr>
          <w:ilvl w:val="0"/>
          <w:numId w:val="21"/>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w przypadku potrzeby procedowania w myśl art. 9 ustawy Prawo Budowlane  Wykonawca jest zobowiązany uzyskać odstępstwa od przepisów techniczno-budowlanych w ramach wynagrodzenia ryczałtowego po uzyskaniu zgody Zamawiającego dla zakresu wniosku o odstępstwo oraz w przypadku realizowania inwestycji w oparciu o Ustawę o szczególnych zasadach przygotowania i realizacji inwestycji w zakresie dróg publicznych, </w:t>
      </w:r>
    </w:p>
    <w:p w14:paraId="72FE4305" w14:textId="77777777" w:rsidR="008C455B" w:rsidRPr="00264CB9" w:rsidRDefault="008C455B" w:rsidP="008C455B">
      <w:pPr>
        <w:numPr>
          <w:ilvl w:val="0"/>
          <w:numId w:val="21"/>
        </w:numPr>
        <w:spacing w:after="200" w:line="276" w:lineRule="auto"/>
        <w:ind w:left="709"/>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ponadto w przypadku sporządzenia dokumentacji projektowej w celu uzyskania Decyzji o zezwoleniu na realizację inwestycji drogowej należy uwzględnić koszty związane z: </w:t>
      </w:r>
    </w:p>
    <w:p w14:paraId="1F5E1705" w14:textId="77777777" w:rsidR="008C455B" w:rsidRPr="00264CB9" w:rsidRDefault="008C455B" w:rsidP="008C455B">
      <w:pPr>
        <w:numPr>
          <w:ilvl w:val="0"/>
          <w:numId w:val="16"/>
        </w:numPr>
        <w:spacing w:after="200" w:line="276" w:lineRule="auto"/>
        <w:ind w:left="993"/>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dokonaniem opisu stanu prawnego i faktycznego nieruchomości objętych liniami rozgraniczającymi teren inwestycji drogowej. Opis stanu prawnego nieruchomości powinien zawierać w szczególności wskazanie: właściciela nieruchomości, numeru księgi wieczystej prowadzonej dla tej nieruchomości (jeżeli jest prowadzona), lub wskazanie innego </w:t>
      </w:r>
      <w:r w:rsidRPr="00264CB9">
        <w:rPr>
          <w:rFonts w:ascii="Times New Roman" w:eastAsia="Times New Roman" w:hAnsi="Times New Roman" w:cs="Times New Roman"/>
          <w:sz w:val="22"/>
          <w:szCs w:val="22"/>
          <w:lang w:eastAsia="pl-PL"/>
        </w:rPr>
        <w:lastRenderedPageBreak/>
        <w:t>dokumentu z którego wynikają prawa rzeczowe do nieruchomości (np. aktu notarialnego, aktu własności ziemi), w przypadku nieruchomości Skarbu Państwa także prawa wynikające ze stosunku najmu, dzierżawy lub użyczenia. Opis stanu faktycznego nieruchomości powinien być wykonany w sposób umożliwiający sporządzenie wyceny nieruchomości i winien zawierać w szczególności wskazanie: numeru ewidencyjnego nieruchomości, powierzchni w hektarach, z dokładnością do m², obrębu ewidencyjnego, gminy, powiatu, sposobu zagospodarowania nieruchomości, szczegółowego opisu obiektów budowlanych znajdujących się na nieruchomości z uwzględnieniem danych niezbędnych do dokonania wyceny, w szczególności: ich przeznaczenia, powierzchni zabudowy, powierzchni użytkowej, stanu technicznego, materiałów z jakich jest wykonany, roku budowy, oraz szczegółowego opisu nasadzenia roślinnych znajdujących się na nieruchomości tj. gatunków: drzew, (wraz z podaniem ich wieku i stanu, liczby, wysokości, pierśnicy), krzewów, roślin ozdobnych oraz powierzchni zajętości terenu przez uprawy. Opis winien także zawierać informacje ogólne dotyczące nieruchomości tj. sposób korzystania, sąsiedztwo, dojazd, widoczna infrastruktura nie stanowiąca części składowych nieruchomości jak np. sieci uzbrojenia terenu przebiegające przez nieruchomość. Opis nieruchomości powinien być dokonany według jej stanu na dzień wydania decyzji ZRID. Zamawiający dopuszcza aby opis stanu nieruchomości dokonany był najpóźniej w terminie 30 dni od dnia wydania decyzji ZRID. Opis stanu faktycznego nieruchomości powinien zawierać dokumentację fotograficzną. Z dokumentacji fotograficznej powinno wyraźnie wynikać gdzie przebiega granica nieruchomości objętej liniami rozgraniczającymi teren inwestycji drogowej oraz jakiego rodzaju obiekty budowlane i nasadzenia roślinne znajdują się na nieruchomości. Wykonawca wykona dokumentację fotograficzną nieruchomości z różnych stron nieruchomości, w celu dokładnego potwierdzenia rodzaju i ilości części składowych znajdujących się na nieruchomości. Inwentaryzacja nieruchomości powinna zostać dokonana w formie protokołu. Protokół powinien zostać podpisany przez właściciela (lub użytkownika wieczystego) nieruchomości. W przypadku nieuregulowanego stanu prawnego nieruchomości, nieobecności właściciela nieruchomości w wyznaczonych w zawiadomieniu terminie inwentaryzacji lub odmowy złożenia przez niego podpisu przez właściciela w protokole powinna znaleźć się o tym stosowna adnotacja. Wzór protokołu z przeprowadzonej wizji w terenie należy uzgodnić z Zamawiającym. Opisy należy sporządzić w formie operatów, składających się z protokołu i zdjęć. Dodatkowo zdjęcia nieruchomości należy przekazać Zamawiającemu w formie plików elektronicznych, zapisanych na elektronicznym nośniku danych. Dla każdej nieruchomości należy założyć odrębny folder, w którego nazwie należy zawrzeć nr działki i nazwę obrębu, w którym jest położona. Operaty opisowe należy skompletować w segregatorach w układzie obrębowym i przekazać Zamawiającemu w dwóch egzemplarzach. Opis stanu nieruchomości powinien być przekazany Zamawiającemu najpóźniej w terminie 7 dni od dnia jego wykonania.</w:t>
      </w:r>
    </w:p>
    <w:p w14:paraId="77A5EC8F" w14:textId="77777777" w:rsidR="008C455B" w:rsidRPr="00264CB9" w:rsidRDefault="008C455B" w:rsidP="008C455B">
      <w:pPr>
        <w:numPr>
          <w:ilvl w:val="0"/>
          <w:numId w:val="16"/>
        </w:numPr>
        <w:spacing w:after="200" w:line="276" w:lineRule="auto"/>
        <w:ind w:left="993"/>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dokonaniem opisu związanego z ograniczeniem sposobu korzystania z nieruchomości objętych zezwoleniem na wykonanie robót w zakresie realizacji obowiązków, o których mowa Ustawie o szczególnych zasadach przygotowania i realizacji inwestycji w zakresie dróg publicznych tj.:</w:t>
      </w:r>
    </w:p>
    <w:p w14:paraId="337130AC" w14:textId="77777777" w:rsidR="008C455B" w:rsidRPr="00264CB9" w:rsidRDefault="008C455B" w:rsidP="008C455B">
      <w:pPr>
        <w:numPr>
          <w:ilvl w:val="0"/>
          <w:numId w:val="26"/>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określenia obowiązku budowy i okresu użytkowania tymczasowych obiektów budowlanych,</w:t>
      </w:r>
    </w:p>
    <w:p w14:paraId="186500BE" w14:textId="77777777" w:rsidR="008C455B" w:rsidRPr="00264CB9" w:rsidRDefault="008C455B" w:rsidP="008C455B">
      <w:pPr>
        <w:numPr>
          <w:ilvl w:val="0"/>
          <w:numId w:val="26"/>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określenia obowiązku i terminów rozbiórki istniejących obiektów budowlanych nieprzewidzianych do dalszego użytkowania oraz tymczasowych obiektów budowlanych,</w:t>
      </w:r>
    </w:p>
    <w:p w14:paraId="75DA2CB9" w14:textId="77777777" w:rsidR="008C455B" w:rsidRPr="00264CB9" w:rsidRDefault="008C455B" w:rsidP="008C455B">
      <w:pPr>
        <w:numPr>
          <w:ilvl w:val="0"/>
          <w:numId w:val="26"/>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obowiązku budowy lub przebudowy infrastruktury technicznej sieci uzbrojenia terenu,</w:t>
      </w:r>
    </w:p>
    <w:p w14:paraId="4DF29BC9" w14:textId="77777777" w:rsidR="008C455B" w:rsidRPr="00264CB9" w:rsidRDefault="008C455B" w:rsidP="008C455B">
      <w:pPr>
        <w:numPr>
          <w:ilvl w:val="0"/>
          <w:numId w:val="26"/>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lastRenderedPageBreak/>
        <w:t>obowiązku budowy lub przebudowy urządzeń wodnych lub urządzeń melioracji wodnych szczegółowych,</w:t>
      </w:r>
    </w:p>
    <w:p w14:paraId="6F4F3B1E" w14:textId="77777777" w:rsidR="008C455B" w:rsidRPr="00264CB9" w:rsidRDefault="008C455B" w:rsidP="008C455B">
      <w:pPr>
        <w:numPr>
          <w:ilvl w:val="0"/>
          <w:numId w:val="26"/>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obowiązku budowy lub przebudowy innych dróg publicznych,</w:t>
      </w:r>
    </w:p>
    <w:p w14:paraId="4D9BEA94" w14:textId="77777777" w:rsidR="008C455B" w:rsidRPr="00264CB9" w:rsidRDefault="008C455B" w:rsidP="008C455B">
      <w:pPr>
        <w:numPr>
          <w:ilvl w:val="0"/>
          <w:numId w:val="26"/>
        </w:numPr>
        <w:spacing w:after="200" w:line="276" w:lineRule="auto"/>
        <w:contextualSpacing/>
        <w:jc w:val="both"/>
        <w:textAlignment w:val="auto"/>
        <w:rPr>
          <w:rFonts w:ascii="Times New Roman" w:eastAsia="Arial" w:hAnsi="Times New Roman" w:cs="Times New Roman"/>
          <w:sz w:val="22"/>
          <w:szCs w:val="22"/>
          <w:lang w:eastAsia="pl-PL"/>
        </w:rPr>
      </w:pPr>
      <w:r w:rsidRPr="00264CB9">
        <w:rPr>
          <w:rFonts w:ascii="Times New Roman" w:eastAsia="Times New Roman" w:hAnsi="Times New Roman" w:cs="Times New Roman"/>
          <w:sz w:val="22"/>
          <w:szCs w:val="22"/>
          <w:lang w:eastAsia="pl-PL"/>
        </w:rPr>
        <w:t>obowiązku budowy lub przebudowy zjazdów.</w:t>
      </w:r>
    </w:p>
    <w:p w14:paraId="71831331" w14:textId="77777777" w:rsidR="008C455B" w:rsidRPr="00264CB9" w:rsidRDefault="008C455B" w:rsidP="008C455B">
      <w:pPr>
        <w:spacing w:after="200" w:line="276" w:lineRule="auto"/>
        <w:ind w:left="-299"/>
        <w:contextualSpacing/>
        <w:jc w:val="both"/>
        <w:rPr>
          <w:rFonts w:ascii="Times New Roman" w:eastAsia="Times New Roman" w:hAnsi="Times New Roman" w:cs="Times New Roman"/>
          <w:sz w:val="22"/>
          <w:szCs w:val="22"/>
          <w:lang w:eastAsia="pl-PL"/>
        </w:rPr>
      </w:pPr>
      <w:r w:rsidRPr="00264CB9">
        <w:rPr>
          <w:rFonts w:ascii="Times New Roman" w:eastAsia="Arial" w:hAnsi="Times New Roman" w:cs="Times New Roman"/>
          <w:sz w:val="22"/>
          <w:szCs w:val="22"/>
          <w:lang w:eastAsia="pl-PL"/>
        </w:rPr>
        <w:t xml:space="preserve">                </w:t>
      </w:r>
      <w:r w:rsidRPr="00264CB9">
        <w:rPr>
          <w:rFonts w:ascii="Times New Roman" w:eastAsia="Times New Roman" w:hAnsi="Times New Roman" w:cs="Times New Roman"/>
          <w:sz w:val="22"/>
          <w:szCs w:val="22"/>
          <w:lang w:eastAsia="pl-PL"/>
        </w:rPr>
        <w:t>Wykonawca:</w:t>
      </w:r>
    </w:p>
    <w:p w14:paraId="4C84406D" w14:textId="77777777" w:rsidR="008C455B" w:rsidRPr="00264CB9" w:rsidRDefault="008C455B" w:rsidP="008C455B">
      <w:pPr>
        <w:numPr>
          <w:ilvl w:val="0"/>
          <w:numId w:val="25"/>
        </w:numPr>
        <w:spacing w:after="200" w:line="276" w:lineRule="auto"/>
        <w:ind w:left="1276"/>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określi zakres zajętości terenu w celu realizacji ww. obowiązków, który przedstawi Zamawiającemu do akceptacji i uwzględni ewentualne korekty w zakresie zajętości terenu przedstawione przez Zamawiającego,</w:t>
      </w:r>
    </w:p>
    <w:p w14:paraId="08A878BB" w14:textId="77777777" w:rsidR="008C455B" w:rsidRPr="00264CB9" w:rsidRDefault="008C455B" w:rsidP="008C455B">
      <w:pPr>
        <w:numPr>
          <w:ilvl w:val="0"/>
          <w:numId w:val="25"/>
        </w:numPr>
        <w:spacing w:after="200" w:line="276" w:lineRule="auto"/>
        <w:ind w:left="1276"/>
        <w:contextualSpacing/>
        <w:jc w:val="both"/>
        <w:textAlignment w:val="auto"/>
        <w:rPr>
          <w:rFonts w:ascii="Times New Roman" w:eastAsia="Arial" w:hAnsi="Times New Roman" w:cs="Times New Roman"/>
          <w:sz w:val="22"/>
          <w:szCs w:val="22"/>
          <w:lang w:eastAsia="pl-PL"/>
        </w:rPr>
      </w:pPr>
      <w:r w:rsidRPr="00264CB9">
        <w:rPr>
          <w:rFonts w:ascii="Times New Roman" w:eastAsia="Times New Roman" w:hAnsi="Times New Roman" w:cs="Times New Roman"/>
          <w:sz w:val="22"/>
          <w:szCs w:val="22"/>
          <w:lang w:eastAsia="pl-PL"/>
        </w:rPr>
        <w:t>dokona opisu stanu prawnego i faktycznego nieruchomości (inwentaryzacja nieruchomości) przewidywanych do zajęcia w celu realizacji ww. obowiązków,</w:t>
      </w:r>
    </w:p>
    <w:p w14:paraId="422C5D53" w14:textId="77777777" w:rsidR="008C455B" w:rsidRPr="00264CB9" w:rsidRDefault="008C455B" w:rsidP="008C455B">
      <w:pPr>
        <w:tabs>
          <w:tab w:val="left" w:pos="284"/>
          <w:tab w:val="left" w:pos="567"/>
        </w:tabs>
        <w:spacing w:after="200" w:line="276" w:lineRule="auto"/>
        <w:ind w:left="709"/>
        <w:contextualSpacing/>
        <w:rPr>
          <w:rFonts w:ascii="Times New Roman" w:eastAsia="Times New Roman" w:hAnsi="Times New Roman" w:cs="Times New Roman"/>
          <w:b/>
          <w:bCs/>
          <w:sz w:val="22"/>
          <w:szCs w:val="22"/>
          <w:lang w:eastAsia="pl-PL"/>
        </w:rPr>
      </w:pPr>
      <w:r w:rsidRPr="00264CB9">
        <w:rPr>
          <w:rFonts w:ascii="Times New Roman" w:eastAsia="Arial" w:hAnsi="Times New Roman" w:cs="Times New Roman"/>
          <w:sz w:val="22"/>
          <w:szCs w:val="22"/>
          <w:lang w:eastAsia="pl-PL"/>
        </w:rPr>
        <w:t xml:space="preserve"> </w:t>
      </w:r>
    </w:p>
    <w:p w14:paraId="3B050641" w14:textId="77777777" w:rsidR="008C455B" w:rsidRPr="00264CB9" w:rsidRDefault="008C455B" w:rsidP="008C455B">
      <w:pPr>
        <w:numPr>
          <w:ilvl w:val="0"/>
          <w:numId w:val="20"/>
        </w:numPr>
        <w:spacing w:after="200" w:line="276" w:lineRule="auto"/>
        <w:contextualSpacing/>
        <w:jc w:val="both"/>
        <w:textAlignment w:val="auto"/>
        <w:rPr>
          <w:rFonts w:ascii="Times New Roman" w:eastAsia="Times New Roman" w:hAnsi="Times New Roman" w:cs="Times New Roman"/>
          <w:b/>
          <w:bCs/>
          <w:sz w:val="22"/>
          <w:szCs w:val="22"/>
          <w:u w:val="single"/>
          <w:lang w:eastAsia="pl-PL"/>
        </w:rPr>
      </w:pPr>
      <w:bookmarkStart w:id="7" w:name="_Hlk166830818"/>
      <w:r w:rsidRPr="00264CB9">
        <w:rPr>
          <w:rFonts w:ascii="Times New Roman" w:eastAsia="Times New Roman" w:hAnsi="Times New Roman" w:cs="Times New Roman"/>
          <w:b/>
          <w:bCs/>
          <w:sz w:val="22"/>
          <w:szCs w:val="22"/>
          <w:u w:val="single"/>
          <w:lang w:eastAsia="pl-PL"/>
        </w:rPr>
        <w:t xml:space="preserve">ZAŁOŻENIA PROJEKTOWE </w:t>
      </w:r>
    </w:p>
    <w:bookmarkEnd w:id="7"/>
    <w:p w14:paraId="4ACDC1EE" w14:textId="77777777" w:rsidR="008C455B" w:rsidRPr="00264CB9" w:rsidRDefault="008C455B" w:rsidP="008C455B">
      <w:pPr>
        <w:numPr>
          <w:ilvl w:val="0"/>
          <w:numId w:val="23"/>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bCs/>
          <w:sz w:val="22"/>
          <w:szCs w:val="22"/>
          <w:lang w:eastAsia="pl-PL"/>
        </w:rPr>
        <w:t>Stan istniejący</w:t>
      </w:r>
    </w:p>
    <w:p w14:paraId="5295AAE4" w14:textId="77777777" w:rsidR="008C455B" w:rsidRPr="00264CB9" w:rsidRDefault="008C455B" w:rsidP="008C455B">
      <w:pPr>
        <w:numPr>
          <w:ilvl w:val="0"/>
          <w:numId w:val="48"/>
        </w:numPr>
        <w:tabs>
          <w:tab w:val="left" w:pos="1134"/>
        </w:tabs>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Stan istniejący sytuacyjny </w:t>
      </w:r>
    </w:p>
    <w:p w14:paraId="52C9C817" w14:textId="77777777" w:rsidR="008C455B" w:rsidRPr="00264CB9" w:rsidRDefault="008C455B" w:rsidP="008C455B">
      <w:pPr>
        <w:tabs>
          <w:tab w:val="left" w:pos="1134"/>
        </w:tabs>
        <w:spacing w:after="200" w:line="276" w:lineRule="auto"/>
        <w:ind w:left="567"/>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Planowany odcinek do budowy posiadający nawierzchnię z płyt betonowych bez odwodnienia i oświetlenia.  </w:t>
      </w:r>
    </w:p>
    <w:p w14:paraId="220DFD57" w14:textId="77777777" w:rsidR="008C455B" w:rsidRPr="00264CB9" w:rsidRDefault="008C455B" w:rsidP="008C455B">
      <w:pPr>
        <w:tabs>
          <w:tab w:val="left" w:pos="1134"/>
        </w:tabs>
        <w:spacing w:after="200" w:line="276" w:lineRule="auto"/>
        <w:ind w:left="567"/>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W pasie drogowym znajduje się uzbrojenie w postaci: </w:t>
      </w:r>
    </w:p>
    <w:p w14:paraId="0DBCA410" w14:textId="77777777" w:rsidR="008C455B" w:rsidRPr="00264CB9" w:rsidRDefault="008C455B" w:rsidP="008C455B">
      <w:pPr>
        <w:numPr>
          <w:ilvl w:val="0"/>
          <w:numId w:val="49"/>
        </w:numPr>
        <w:tabs>
          <w:tab w:val="left" w:pos="1134"/>
        </w:tabs>
        <w:spacing w:after="200" w:line="276" w:lineRule="auto"/>
        <w:ind w:left="1020" w:hanging="340"/>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sieć wodociągowa</w:t>
      </w:r>
    </w:p>
    <w:p w14:paraId="18EEA8CC" w14:textId="77777777" w:rsidR="008C455B" w:rsidRPr="00264CB9" w:rsidRDefault="008C455B" w:rsidP="008C455B">
      <w:pPr>
        <w:numPr>
          <w:ilvl w:val="0"/>
          <w:numId w:val="49"/>
        </w:numPr>
        <w:tabs>
          <w:tab w:val="left" w:pos="1134"/>
        </w:tabs>
        <w:spacing w:after="200" w:line="276" w:lineRule="auto"/>
        <w:ind w:left="1020" w:hanging="340"/>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sieć elektroenergetyczna</w:t>
      </w:r>
    </w:p>
    <w:p w14:paraId="16CE4951" w14:textId="77777777" w:rsidR="008C455B" w:rsidRPr="00264CB9" w:rsidRDefault="008C455B" w:rsidP="008C455B">
      <w:pPr>
        <w:numPr>
          <w:ilvl w:val="0"/>
          <w:numId w:val="49"/>
        </w:numPr>
        <w:tabs>
          <w:tab w:val="left" w:pos="1134"/>
        </w:tabs>
        <w:spacing w:after="200" w:line="276" w:lineRule="auto"/>
        <w:ind w:left="1020" w:hanging="340"/>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sieć telekomunikacyjna, </w:t>
      </w:r>
    </w:p>
    <w:p w14:paraId="02DF6C8A" w14:textId="77777777" w:rsidR="008C455B" w:rsidRPr="00264CB9" w:rsidRDefault="008C455B" w:rsidP="008C455B">
      <w:pPr>
        <w:numPr>
          <w:ilvl w:val="0"/>
          <w:numId w:val="48"/>
        </w:numPr>
        <w:tabs>
          <w:tab w:val="left" w:pos="1134"/>
        </w:tabs>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Stan prawny</w:t>
      </w:r>
    </w:p>
    <w:p w14:paraId="5053A1E1" w14:textId="77777777" w:rsidR="008C455B" w:rsidRPr="00264CB9" w:rsidRDefault="008C455B" w:rsidP="008C455B">
      <w:pPr>
        <w:tabs>
          <w:tab w:val="left" w:pos="1134"/>
        </w:tabs>
        <w:spacing w:after="200" w:line="276" w:lineRule="auto"/>
        <w:ind w:left="720"/>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Obecnie droga znajduję się na dz. nr 136/4, 137/2, 138/19, 138/20, 138/2; 112 Obręb 0008 Dubeninki. </w:t>
      </w:r>
    </w:p>
    <w:p w14:paraId="337613FA" w14:textId="77777777" w:rsidR="008C455B" w:rsidRPr="00264CB9" w:rsidRDefault="008C455B" w:rsidP="008C455B">
      <w:pPr>
        <w:numPr>
          <w:ilvl w:val="0"/>
          <w:numId w:val="23"/>
        </w:numPr>
        <w:spacing w:after="200" w:line="276" w:lineRule="auto"/>
        <w:contextualSpacing/>
        <w:jc w:val="both"/>
        <w:textAlignment w:val="auto"/>
        <w:rPr>
          <w:rFonts w:ascii="Times New Roman" w:eastAsia="Times New Roman" w:hAnsi="Times New Roman" w:cs="Times New Roman"/>
          <w:sz w:val="22"/>
          <w:szCs w:val="22"/>
          <w:lang w:eastAsia="pl-PL"/>
        </w:rPr>
      </w:pPr>
      <w:r w:rsidRPr="00264CB9">
        <w:rPr>
          <w:rFonts w:ascii="Times New Roman" w:eastAsia="Times New Roman" w:hAnsi="Times New Roman" w:cs="Times New Roman"/>
          <w:b/>
          <w:sz w:val="22"/>
          <w:szCs w:val="22"/>
          <w:lang w:eastAsia="pl-PL"/>
        </w:rPr>
        <w:t>Założenia projektowe</w:t>
      </w:r>
    </w:p>
    <w:p w14:paraId="53E92321" w14:textId="154226DE" w:rsidR="008C455B" w:rsidRPr="00D14D34" w:rsidRDefault="008C455B" w:rsidP="00D14D34">
      <w:pPr>
        <w:pStyle w:val="Akapitzlist"/>
        <w:numPr>
          <w:ilvl w:val="1"/>
          <w:numId w:val="48"/>
        </w:numPr>
        <w:spacing w:after="200" w:line="276" w:lineRule="auto"/>
        <w:jc w:val="both"/>
        <w:rPr>
          <w:rFonts w:ascii="Times New Roman" w:eastAsia="Times New Roman" w:hAnsi="Times New Roman" w:cs="Times New Roman"/>
          <w:sz w:val="22"/>
          <w:szCs w:val="22"/>
          <w:lang w:eastAsia="pl-PL"/>
        </w:rPr>
      </w:pPr>
      <w:r w:rsidRPr="00D14D34">
        <w:rPr>
          <w:rFonts w:ascii="Times New Roman" w:eastAsia="Times New Roman" w:hAnsi="Times New Roman" w:cs="Times New Roman"/>
          <w:sz w:val="22"/>
          <w:szCs w:val="22"/>
          <w:lang w:eastAsia="pl-PL"/>
        </w:rPr>
        <w:t xml:space="preserve">Planowane zagospodarowanie terenu o nawierzchni z kostki brukowej wraz z odwodnieniem i oświetleniem. Dodatkowo należy założyć przebudowę (przestawienie słupa energetycznego wraz z niezbędnym okablowaniem), wykonanie wyniesionego przejścia dla pieszych na ulicy Osiedlowej oraz przebudowę chodnika łączącego Ośrodek Zdrowia i ulicę </w:t>
      </w:r>
      <w:r w:rsidR="00D14D34" w:rsidRPr="00D14D34">
        <w:rPr>
          <w:rFonts w:ascii="Times New Roman" w:eastAsia="Times New Roman" w:hAnsi="Times New Roman" w:cs="Times New Roman"/>
          <w:sz w:val="22"/>
          <w:szCs w:val="22"/>
          <w:lang w:eastAsia="pl-PL"/>
        </w:rPr>
        <w:t>Osiedlową</w:t>
      </w:r>
      <w:r w:rsidRPr="00D14D34">
        <w:rPr>
          <w:rFonts w:ascii="Times New Roman" w:eastAsia="Times New Roman" w:hAnsi="Times New Roman" w:cs="Times New Roman"/>
          <w:sz w:val="22"/>
          <w:szCs w:val="22"/>
          <w:lang w:eastAsia="pl-PL"/>
        </w:rPr>
        <w:t>.</w:t>
      </w:r>
    </w:p>
    <w:p w14:paraId="31F58381" w14:textId="77777777" w:rsidR="008C455B" w:rsidRPr="00264CB9" w:rsidRDefault="008C455B" w:rsidP="008C455B">
      <w:pPr>
        <w:spacing w:after="200" w:line="276" w:lineRule="auto"/>
        <w:ind w:left="720"/>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Oświetlenie uliczne ze słupami stalowymi oraz oprawami typu LED. Oświetlenie wyposażone w możliwość inteligentnego sterowania wraz z gniazdami NEMA dostosowane i włączone w system sterowania oświetlenia gminnego. </w:t>
      </w:r>
    </w:p>
    <w:p w14:paraId="32C2AF86" w14:textId="5C2CEC75" w:rsidR="008C455B" w:rsidRDefault="008C455B" w:rsidP="00D14D34">
      <w:pPr>
        <w:spacing w:after="200" w:line="276" w:lineRule="auto"/>
        <w:ind w:left="720"/>
        <w:contextualSpacing/>
        <w:jc w:val="both"/>
        <w:rPr>
          <w:rFonts w:ascii="Times New Roman" w:eastAsia="Times New Roman" w:hAnsi="Times New Roman" w:cs="Times New Roman"/>
          <w:sz w:val="22"/>
          <w:szCs w:val="22"/>
          <w:lang w:eastAsia="pl-PL"/>
        </w:rPr>
      </w:pPr>
      <w:r w:rsidRPr="00264CB9">
        <w:rPr>
          <w:rFonts w:ascii="Times New Roman" w:eastAsia="Times New Roman" w:hAnsi="Times New Roman" w:cs="Times New Roman"/>
          <w:sz w:val="22"/>
          <w:szCs w:val="22"/>
          <w:lang w:eastAsia="pl-PL"/>
        </w:rPr>
        <w:t xml:space="preserve">Odwodnienie główne rurociągiem PVC o DN315mm, studniami betonowymi DN1200mm, wpustami ulicznymi DN500 oraz odwodnieniem liniowym Klasy D400. </w:t>
      </w:r>
    </w:p>
    <w:p w14:paraId="58A18E27" w14:textId="77777777" w:rsidR="00D14D34" w:rsidRPr="00264CB9" w:rsidRDefault="00D14D34" w:rsidP="00D14D34">
      <w:pPr>
        <w:spacing w:after="200" w:line="276" w:lineRule="auto"/>
        <w:ind w:left="720"/>
        <w:contextualSpacing/>
        <w:jc w:val="both"/>
        <w:rPr>
          <w:rFonts w:ascii="Times New Roman" w:eastAsia="Times New Roman" w:hAnsi="Times New Roman" w:cs="Times New Roman"/>
          <w:sz w:val="22"/>
          <w:szCs w:val="22"/>
          <w:lang w:eastAsia="pl-PL"/>
        </w:rPr>
      </w:pPr>
    </w:p>
    <w:p w14:paraId="71D48257" w14:textId="77777777" w:rsidR="008C455B" w:rsidRPr="00D14D34" w:rsidRDefault="008C455B" w:rsidP="00D14D34">
      <w:pPr>
        <w:pStyle w:val="Akapitzlist"/>
        <w:numPr>
          <w:ilvl w:val="1"/>
          <w:numId w:val="48"/>
        </w:numPr>
        <w:spacing w:after="200" w:line="276" w:lineRule="auto"/>
        <w:jc w:val="both"/>
        <w:textAlignment w:val="auto"/>
        <w:rPr>
          <w:rFonts w:ascii="Times New Roman" w:eastAsia="Times New Roman" w:hAnsi="Times New Roman" w:cs="Times New Roman"/>
          <w:sz w:val="22"/>
          <w:szCs w:val="22"/>
          <w:lang w:eastAsia="pl-PL"/>
        </w:rPr>
      </w:pPr>
      <w:r w:rsidRPr="00D14D34">
        <w:rPr>
          <w:rFonts w:ascii="Times New Roman" w:eastAsia="Times New Roman" w:hAnsi="Times New Roman" w:cs="Times New Roman"/>
          <w:sz w:val="22"/>
          <w:szCs w:val="22"/>
          <w:lang w:eastAsia="pl-PL"/>
        </w:rPr>
        <w:t xml:space="preserve">odwodnienie drogi - zapewnienie systemu odprowadzania wód opadowych i roztopowych z utwardzonego terenu. Należy uniemożliwić przedostawania się wód z nawierzchni terenu na prywatne posesje. z uwagi na zwartą zabudowę i różne położenie działek preferowane jest zaprojektowanie kanalizacji deszczowej z odprowadzeniem do istniejącego rowu melioracyjnego zlokalizowanego na terenie działki 112 – drogi wojewódzkiej. </w:t>
      </w:r>
    </w:p>
    <w:p w14:paraId="00993B92" w14:textId="77777777" w:rsidR="008C455B" w:rsidRPr="00D14D34" w:rsidRDefault="008C455B" w:rsidP="00D14D34">
      <w:pPr>
        <w:pStyle w:val="Akapitzlist"/>
        <w:numPr>
          <w:ilvl w:val="1"/>
          <w:numId w:val="48"/>
        </w:numPr>
        <w:spacing w:after="200" w:line="276" w:lineRule="auto"/>
        <w:jc w:val="both"/>
        <w:textAlignment w:val="auto"/>
        <w:rPr>
          <w:rFonts w:ascii="Times New Roman" w:eastAsia="Times New Roman" w:hAnsi="Times New Roman" w:cs="Times New Roman"/>
          <w:sz w:val="22"/>
          <w:szCs w:val="22"/>
          <w:lang w:eastAsia="pl-PL"/>
        </w:rPr>
      </w:pPr>
      <w:r w:rsidRPr="00D14D34">
        <w:rPr>
          <w:rFonts w:ascii="Times New Roman" w:eastAsia="Times New Roman" w:hAnsi="Times New Roman" w:cs="Times New Roman"/>
          <w:sz w:val="22"/>
          <w:szCs w:val="22"/>
          <w:lang w:eastAsia="pl-PL"/>
        </w:rPr>
        <w:t>przebudowa infrastruktury: wodociągowej, telekomunikacyjnej, elektroenergetycznej w przypadku stwierdzenia kolizji.</w:t>
      </w:r>
    </w:p>
    <w:p w14:paraId="118EFC2D" w14:textId="7A9C0461" w:rsidR="008C455B" w:rsidRDefault="00D14D34" w:rsidP="00D14D34">
      <w:pPr>
        <w:pStyle w:val="Akapitzlist"/>
        <w:numPr>
          <w:ilvl w:val="1"/>
          <w:numId w:val="48"/>
        </w:numPr>
        <w:spacing w:after="200" w:line="276" w:lineRule="auto"/>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 xml:space="preserve">Przebudowa istniejącego wejścia do budynku wraz z podjazdem dla osób z niepełnosprawnością. </w:t>
      </w:r>
    </w:p>
    <w:p w14:paraId="7B3DBA7B" w14:textId="77777777" w:rsidR="00D14D34" w:rsidRPr="00D14D34" w:rsidRDefault="00D14D34" w:rsidP="00D14D34">
      <w:pPr>
        <w:pStyle w:val="Akapitzlist"/>
        <w:spacing w:after="200" w:line="276" w:lineRule="auto"/>
        <w:ind w:left="1080"/>
        <w:jc w:val="both"/>
        <w:rPr>
          <w:rFonts w:ascii="Times New Roman" w:eastAsia="Times New Roman" w:hAnsi="Times New Roman" w:cs="Times New Roman"/>
          <w:sz w:val="22"/>
          <w:szCs w:val="22"/>
          <w:lang w:eastAsia="pl-PL"/>
        </w:rPr>
      </w:pPr>
    </w:p>
    <w:p w14:paraId="356CFD4D" w14:textId="77777777" w:rsidR="008C455B" w:rsidRPr="00D14D34" w:rsidRDefault="008C455B" w:rsidP="008C455B">
      <w:pPr>
        <w:numPr>
          <w:ilvl w:val="0"/>
          <w:numId w:val="20"/>
        </w:numPr>
        <w:spacing w:after="200" w:line="276" w:lineRule="auto"/>
        <w:contextualSpacing/>
        <w:jc w:val="both"/>
        <w:textAlignment w:val="auto"/>
        <w:rPr>
          <w:rFonts w:ascii="Times New Roman" w:eastAsia="Times New Roman" w:hAnsi="Times New Roman" w:cs="Times New Roman"/>
          <w:bCs/>
          <w:sz w:val="22"/>
          <w:szCs w:val="22"/>
          <w:u w:val="single"/>
          <w:lang w:eastAsia="pl-PL"/>
        </w:rPr>
      </w:pPr>
      <w:r w:rsidRPr="00264CB9">
        <w:rPr>
          <w:rFonts w:ascii="Times New Roman" w:eastAsia="Times New Roman" w:hAnsi="Times New Roman" w:cs="Times New Roman"/>
          <w:b/>
          <w:bCs/>
          <w:sz w:val="22"/>
          <w:szCs w:val="22"/>
          <w:u w:val="single"/>
          <w:lang w:eastAsia="pl-PL"/>
        </w:rPr>
        <w:lastRenderedPageBreak/>
        <w:t>DOKUMENTY ODNIESIENIA</w:t>
      </w:r>
    </w:p>
    <w:p w14:paraId="393B92DE" w14:textId="77777777" w:rsidR="00D14D34" w:rsidRPr="00264CB9" w:rsidRDefault="00D14D34" w:rsidP="00D14D34">
      <w:pPr>
        <w:spacing w:after="200" w:line="276" w:lineRule="auto"/>
        <w:ind w:left="720"/>
        <w:contextualSpacing/>
        <w:jc w:val="both"/>
        <w:textAlignment w:val="auto"/>
        <w:rPr>
          <w:rFonts w:ascii="Times New Roman" w:eastAsia="Times New Roman" w:hAnsi="Times New Roman" w:cs="Times New Roman"/>
          <w:bCs/>
          <w:sz w:val="22"/>
          <w:szCs w:val="22"/>
          <w:u w:val="single"/>
          <w:lang w:eastAsia="pl-PL"/>
        </w:rPr>
      </w:pPr>
    </w:p>
    <w:p w14:paraId="313E45BB" w14:textId="77777777" w:rsidR="008C455B" w:rsidRPr="00264CB9" w:rsidRDefault="008C455B" w:rsidP="008C455B">
      <w:pPr>
        <w:tabs>
          <w:tab w:val="left" w:pos="142"/>
        </w:tabs>
        <w:spacing w:after="200" w:line="276" w:lineRule="auto"/>
        <w:contextualSpacing/>
        <w:jc w:val="both"/>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Podczas realizacji dokumentacji projektowej należy uwzględnić następujące opracowania</w:t>
      </w:r>
    </w:p>
    <w:p w14:paraId="3D05F57E" w14:textId="77777777" w:rsidR="008C455B" w:rsidRPr="00264CB9" w:rsidRDefault="008C455B" w:rsidP="008C455B">
      <w:pPr>
        <w:numPr>
          <w:ilvl w:val="0"/>
          <w:numId w:val="22"/>
        </w:numPr>
        <w:tabs>
          <w:tab w:val="left" w:pos="142"/>
        </w:tabs>
        <w:spacing w:after="200" w:line="276" w:lineRule="auto"/>
        <w:contextualSpacing/>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Załączniki graficzne do opisu przedmiotu zamówienia:</w:t>
      </w:r>
    </w:p>
    <w:p w14:paraId="28A7C575" w14:textId="77777777" w:rsidR="008C455B" w:rsidRPr="00264CB9" w:rsidRDefault="008C455B" w:rsidP="008C455B">
      <w:pPr>
        <w:numPr>
          <w:ilvl w:val="0"/>
          <w:numId w:val="17"/>
        </w:numPr>
        <w:tabs>
          <w:tab w:val="left" w:pos="142"/>
        </w:tabs>
        <w:spacing w:after="200" w:line="276" w:lineRule="auto"/>
        <w:ind w:left="993"/>
        <w:contextualSpacing/>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Załącznik graficzny nr 1  – koncepcja utwardzenia terenu,</w:t>
      </w:r>
    </w:p>
    <w:p w14:paraId="474ED572" w14:textId="77777777" w:rsidR="008C455B" w:rsidRPr="00264CB9" w:rsidRDefault="008C455B" w:rsidP="008C455B">
      <w:pPr>
        <w:numPr>
          <w:ilvl w:val="0"/>
          <w:numId w:val="22"/>
        </w:numPr>
        <w:tabs>
          <w:tab w:val="left" w:pos="142"/>
        </w:tabs>
        <w:spacing w:after="200" w:line="276" w:lineRule="auto"/>
        <w:contextualSpacing/>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Wydane decyzje o lokalizacji urządzeń obcych w pasie drogowym,</w:t>
      </w:r>
    </w:p>
    <w:p w14:paraId="365F5C3E" w14:textId="77777777" w:rsidR="008C455B" w:rsidRPr="00264CB9" w:rsidRDefault="008C455B" w:rsidP="008C455B">
      <w:pPr>
        <w:numPr>
          <w:ilvl w:val="0"/>
          <w:numId w:val="22"/>
        </w:numPr>
        <w:tabs>
          <w:tab w:val="left" w:pos="142"/>
        </w:tabs>
        <w:spacing w:after="200" w:line="276" w:lineRule="auto"/>
        <w:contextualSpacing/>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Stan własności i władania gruntem,</w:t>
      </w:r>
    </w:p>
    <w:p w14:paraId="03628A99" w14:textId="77777777" w:rsidR="008C455B" w:rsidRPr="00264CB9" w:rsidRDefault="008C455B" w:rsidP="008C455B">
      <w:pPr>
        <w:numPr>
          <w:ilvl w:val="0"/>
          <w:numId w:val="22"/>
        </w:numPr>
        <w:tabs>
          <w:tab w:val="left" w:pos="142"/>
        </w:tabs>
        <w:spacing w:after="200" w:line="276" w:lineRule="auto"/>
        <w:contextualSpacing/>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 xml:space="preserve">Wydane decyzje o warunkach zabudowy dla terenów sąsiednich, </w:t>
      </w:r>
    </w:p>
    <w:p w14:paraId="766BBB69" w14:textId="77777777" w:rsidR="008C455B" w:rsidRPr="00264CB9" w:rsidRDefault="008C455B" w:rsidP="008C455B">
      <w:pPr>
        <w:numPr>
          <w:ilvl w:val="0"/>
          <w:numId w:val="22"/>
        </w:numPr>
        <w:tabs>
          <w:tab w:val="left" w:pos="142"/>
        </w:tabs>
        <w:spacing w:after="200" w:line="276" w:lineRule="auto"/>
        <w:contextualSpacing/>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 xml:space="preserve">Wydane warunki przebudów kolizyjnego uzbrojenia uzyskane w toku projektowania, </w:t>
      </w:r>
    </w:p>
    <w:p w14:paraId="1E01B551" w14:textId="77777777" w:rsidR="008C455B" w:rsidRPr="00264CB9" w:rsidRDefault="008C455B" w:rsidP="008C455B">
      <w:pPr>
        <w:numPr>
          <w:ilvl w:val="0"/>
          <w:numId w:val="22"/>
        </w:numPr>
        <w:tabs>
          <w:tab w:val="left" w:pos="142"/>
        </w:tabs>
        <w:spacing w:after="200" w:line="276" w:lineRule="auto"/>
        <w:contextualSpacing/>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Warunki przyłączenia się do sieci uzyskane w toku projektowania,</w:t>
      </w:r>
    </w:p>
    <w:p w14:paraId="429595CE" w14:textId="77777777" w:rsidR="008C455B" w:rsidRPr="00264CB9" w:rsidRDefault="008C455B" w:rsidP="008C455B">
      <w:pPr>
        <w:numPr>
          <w:ilvl w:val="0"/>
          <w:numId w:val="22"/>
        </w:numPr>
        <w:tabs>
          <w:tab w:val="left" w:pos="142"/>
        </w:tabs>
        <w:spacing w:after="200" w:line="276" w:lineRule="auto"/>
        <w:contextualSpacing/>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Decyzje administracyjne i inne pozwolenia,</w:t>
      </w:r>
    </w:p>
    <w:p w14:paraId="7FA0CE35" w14:textId="77777777" w:rsidR="008C455B" w:rsidRPr="00264CB9" w:rsidRDefault="008C455B" w:rsidP="008C455B">
      <w:pPr>
        <w:numPr>
          <w:ilvl w:val="0"/>
          <w:numId w:val="22"/>
        </w:numPr>
        <w:tabs>
          <w:tab w:val="left" w:pos="142"/>
        </w:tabs>
        <w:spacing w:after="200" w:line="276" w:lineRule="auto"/>
        <w:contextualSpacing/>
        <w:jc w:val="both"/>
        <w:textAlignment w:val="auto"/>
        <w:rPr>
          <w:rFonts w:ascii="Times New Roman" w:eastAsia="Times New Roman" w:hAnsi="Times New Roman" w:cs="Times New Roman"/>
          <w:bCs/>
          <w:sz w:val="22"/>
          <w:szCs w:val="22"/>
          <w:lang w:eastAsia="pl-PL"/>
        </w:rPr>
      </w:pPr>
      <w:bookmarkStart w:id="8" w:name="_Hlk167089752"/>
      <w:r w:rsidRPr="00264CB9">
        <w:rPr>
          <w:rFonts w:ascii="Times New Roman" w:eastAsia="Times New Roman" w:hAnsi="Times New Roman" w:cs="Times New Roman"/>
          <w:bCs/>
          <w:sz w:val="22"/>
          <w:szCs w:val="22"/>
          <w:lang w:eastAsia="pl-PL"/>
        </w:rPr>
        <w:t xml:space="preserve">Wzorce i standardy (WiS) dotyczące przygotowania inwestycji w zakresie dróg publicznych, budowy, przebudowy, remontu, utrzymania lub ochrony tych dróg -  </w:t>
      </w:r>
      <w:hyperlink r:id="rId8" w:history="1">
        <w:r w:rsidRPr="00264CB9">
          <w:rPr>
            <w:rStyle w:val="Hipercze"/>
            <w:rFonts w:ascii="Times New Roman" w:eastAsia="Times New Roman" w:hAnsi="Times New Roman" w:cs="Times New Roman"/>
            <w:bCs/>
            <w:sz w:val="22"/>
            <w:szCs w:val="22"/>
            <w:lang w:eastAsia="pl-PL"/>
          </w:rPr>
          <w:t>https://www.gov.pl/web/infrastruktura/o-wzorcach-i-standardach</w:t>
        </w:r>
      </w:hyperlink>
      <w:r w:rsidRPr="00264CB9">
        <w:rPr>
          <w:rFonts w:ascii="Times New Roman" w:eastAsia="Times New Roman" w:hAnsi="Times New Roman" w:cs="Times New Roman"/>
          <w:bCs/>
          <w:sz w:val="22"/>
          <w:szCs w:val="22"/>
          <w:lang w:eastAsia="pl-PL"/>
        </w:rPr>
        <w:t xml:space="preserve"> </w:t>
      </w:r>
    </w:p>
    <w:p w14:paraId="5713C74E" w14:textId="77777777" w:rsidR="008C455B" w:rsidRPr="00264CB9" w:rsidRDefault="008C455B" w:rsidP="008C455B">
      <w:pPr>
        <w:numPr>
          <w:ilvl w:val="0"/>
          <w:numId w:val="22"/>
        </w:numPr>
        <w:tabs>
          <w:tab w:val="left" w:pos="142"/>
        </w:tabs>
        <w:spacing w:after="200" w:line="276" w:lineRule="auto"/>
        <w:contextualSpacing/>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 xml:space="preserve">Gminna Ewidencja Zabytków </w:t>
      </w:r>
    </w:p>
    <w:bookmarkEnd w:id="8"/>
    <w:p w14:paraId="2CD1E583" w14:textId="77777777" w:rsidR="008C455B" w:rsidRPr="00264CB9" w:rsidRDefault="008C455B" w:rsidP="008C455B">
      <w:pPr>
        <w:spacing w:after="200" w:line="276" w:lineRule="auto"/>
        <w:ind w:left="720"/>
        <w:contextualSpacing/>
        <w:jc w:val="both"/>
        <w:rPr>
          <w:rFonts w:ascii="Times New Roman" w:eastAsia="Times New Roman" w:hAnsi="Times New Roman" w:cs="Times New Roman"/>
          <w:bCs/>
          <w:sz w:val="22"/>
          <w:szCs w:val="22"/>
          <w:lang w:eastAsia="pl-PL"/>
        </w:rPr>
      </w:pPr>
    </w:p>
    <w:p w14:paraId="0B5E94D4" w14:textId="3D7E2C02" w:rsidR="008C455B" w:rsidRPr="00D14D34" w:rsidRDefault="008C455B" w:rsidP="008C455B">
      <w:pPr>
        <w:numPr>
          <w:ilvl w:val="0"/>
          <w:numId w:val="20"/>
        </w:numPr>
        <w:spacing w:line="276" w:lineRule="auto"/>
        <w:ind w:hanging="357"/>
        <w:contextualSpacing/>
        <w:jc w:val="both"/>
        <w:textAlignment w:val="auto"/>
        <w:rPr>
          <w:rFonts w:ascii="Times New Roman" w:hAnsi="Times New Roman" w:cs="Times New Roman"/>
          <w:sz w:val="22"/>
          <w:szCs w:val="22"/>
        </w:rPr>
      </w:pPr>
      <w:r w:rsidRPr="00264CB9">
        <w:rPr>
          <w:rFonts w:ascii="Times New Roman" w:hAnsi="Times New Roman" w:cs="Times New Roman"/>
          <w:b/>
          <w:bCs/>
          <w:sz w:val="22"/>
          <w:szCs w:val="22"/>
          <w:u w:val="single"/>
        </w:rPr>
        <w:t>INFORMACJE DODATKOWE</w:t>
      </w:r>
    </w:p>
    <w:p w14:paraId="26F710E2" w14:textId="77777777" w:rsidR="00D14D34" w:rsidRPr="00264CB9" w:rsidRDefault="00D14D34" w:rsidP="00D14D34">
      <w:pPr>
        <w:spacing w:line="276" w:lineRule="auto"/>
        <w:ind w:left="720"/>
        <w:contextualSpacing/>
        <w:jc w:val="both"/>
        <w:textAlignment w:val="auto"/>
        <w:rPr>
          <w:rFonts w:ascii="Times New Roman" w:hAnsi="Times New Roman" w:cs="Times New Roman"/>
          <w:sz w:val="22"/>
          <w:szCs w:val="22"/>
        </w:rPr>
      </w:pPr>
    </w:p>
    <w:p w14:paraId="4680525F" w14:textId="77777777" w:rsidR="008C455B" w:rsidRPr="00264CB9" w:rsidRDefault="008C455B" w:rsidP="008C455B">
      <w:pPr>
        <w:pStyle w:val="Akapitzlist"/>
        <w:numPr>
          <w:ilvl w:val="0"/>
          <w:numId w:val="44"/>
        </w:numPr>
        <w:spacing w:line="276" w:lineRule="auto"/>
        <w:ind w:left="709" w:hanging="357"/>
        <w:jc w:val="both"/>
        <w:textAlignment w:val="auto"/>
        <w:rPr>
          <w:rFonts w:ascii="Times New Roman" w:hAnsi="Times New Roman" w:cs="Times New Roman"/>
          <w:sz w:val="22"/>
          <w:szCs w:val="22"/>
        </w:rPr>
      </w:pPr>
      <w:r w:rsidRPr="00264CB9">
        <w:rPr>
          <w:rFonts w:ascii="Times New Roman" w:hAnsi="Times New Roman" w:cs="Times New Roman"/>
          <w:sz w:val="22"/>
          <w:szCs w:val="22"/>
        </w:rPr>
        <w:t xml:space="preserve">należy stosować rozwiązania możliwe do realizowania z punktu widzenia technicznego i ekonomicznego z zachowaniem odpowiedniego poziomu komfortu użytkowania, </w:t>
      </w:r>
    </w:p>
    <w:p w14:paraId="43E4D9AF" w14:textId="77777777" w:rsidR="008C455B" w:rsidRPr="00264CB9" w:rsidRDefault="008C455B" w:rsidP="008C455B">
      <w:pPr>
        <w:pStyle w:val="Akapitzlist"/>
        <w:numPr>
          <w:ilvl w:val="0"/>
          <w:numId w:val="44"/>
        </w:numPr>
        <w:spacing w:line="276" w:lineRule="auto"/>
        <w:ind w:left="709"/>
        <w:jc w:val="both"/>
        <w:textAlignment w:val="auto"/>
        <w:rPr>
          <w:rFonts w:ascii="Times New Roman" w:hAnsi="Times New Roman" w:cs="Times New Roman"/>
          <w:sz w:val="22"/>
          <w:szCs w:val="22"/>
        </w:rPr>
      </w:pPr>
      <w:r w:rsidRPr="00264CB9">
        <w:rPr>
          <w:rFonts w:ascii="Times New Roman" w:hAnsi="Times New Roman" w:cs="Times New Roman"/>
          <w:sz w:val="22"/>
          <w:szCs w:val="22"/>
        </w:rPr>
        <w:t xml:space="preserve">wykonawca zobowiązuje się konsultować z Zamawiającym realizację zamówienia, tak aby w możliwe najszerszym zakresie uwzględnić możliwości finansowe i potrzeby Zmawiającego. Zamawiający zastrzega sobie w tym względzie prawo do zgłaszania uwag i wskazówek, dokonywania korekt. </w:t>
      </w:r>
    </w:p>
    <w:p w14:paraId="3D7FD9E1" w14:textId="77777777" w:rsidR="008C455B" w:rsidRPr="00264CB9" w:rsidRDefault="008C455B" w:rsidP="008C455B">
      <w:pPr>
        <w:pStyle w:val="Akapitzlist"/>
        <w:numPr>
          <w:ilvl w:val="0"/>
          <w:numId w:val="44"/>
        </w:numPr>
        <w:spacing w:line="276" w:lineRule="auto"/>
        <w:ind w:left="709"/>
        <w:jc w:val="both"/>
        <w:textAlignment w:val="auto"/>
        <w:rPr>
          <w:rFonts w:ascii="Times New Roman" w:hAnsi="Times New Roman" w:cs="Times New Roman"/>
          <w:sz w:val="22"/>
          <w:szCs w:val="22"/>
        </w:rPr>
      </w:pPr>
      <w:r w:rsidRPr="00264CB9">
        <w:rPr>
          <w:rFonts w:ascii="Times New Roman" w:hAnsi="Times New Roman" w:cs="Times New Roman"/>
          <w:sz w:val="22"/>
          <w:szCs w:val="22"/>
        </w:rPr>
        <w:t xml:space="preserve">dokumentacja powinna być wykonana przez osoby posiadające wymagane uprawnienia do projektowania w specjalności  zgodnej z zakresem opracowania.  </w:t>
      </w:r>
    </w:p>
    <w:p w14:paraId="6CD65544" w14:textId="77777777" w:rsidR="008C455B" w:rsidRPr="00264CB9" w:rsidRDefault="008C455B" w:rsidP="008C455B">
      <w:pPr>
        <w:pStyle w:val="Akapitzlist"/>
        <w:numPr>
          <w:ilvl w:val="0"/>
          <w:numId w:val="44"/>
        </w:numPr>
        <w:spacing w:line="276" w:lineRule="auto"/>
        <w:ind w:left="709"/>
        <w:jc w:val="both"/>
        <w:textAlignment w:val="auto"/>
        <w:rPr>
          <w:rFonts w:ascii="Times New Roman" w:hAnsi="Times New Roman" w:cs="Times New Roman"/>
          <w:sz w:val="22"/>
          <w:szCs w:val="22"/>
          <w:lang w:eastAsia="pl-PL"/>
        </w:rPr>
      </w:pPr>
      <w:r w:rsidRPr="00264CB9">
        <w:rPr>
          <w:rFonts w:ascii="Times New Roman" w:hAnsi="Times New Roman" w:cs="Times New Roman"/>
          <w:sz w:val="22"/>
          <w:szCs w:val="22"/>
        </w:rPr>
        <w:t>zamawiający udzieli Wykonawcy upoważnienia do występowania w jego imieniu do innych organów w zakresie niezbędnym do wykonania zadania.</w:t>
      </w:r>
    </w:p>
    <w:p w14:paraId="75920B4F" w14:textId="77777777" w:rsidR="008C455B" w:rsidRPr="00264CB9" w:rsidRDefault="008C455B" w:rsidP="008C455B">
      <w:pPr>
        <w:pStyle w:val="Akapitzlist"/>
        <w:numPr>
          <w:ilvl w:val="0"/>
          <w:numId w:val="44"/>
        </w:numPr>
        <w:spacing w:line="276" w:lineRule="auto"/>
        <w:ind w:left="709"/>
        <w:jc w:val="both"/>
        <w:textAlignment w:val="auto"/>
        <w:rPr>
          <w:rFonts w:ascii="Times New Roman" w:hAnsi="Times New Roman" w:cs="Times New Roman"/>
          <w:bCs/>
          <w:sz w:val="22"/>
          <w:szCs w:val="22"/>
          <w:lang w:eastAsia="pl-PL"/>
        </w:rPr>
      </w:pPr>
      <w:r w:rsidRPr="00264CB9">
        <w:rPr>
          <w:rFonts w:ascii="Times New Roman" w:hAnsi="Times New Roman" w:cs="Times New Roman"/>
          <w:sz w:val="22"/>
          <w:szCs w:val="22"/>
          <w:lang w:eastAsia="pl-PL"/>
        </w:rPr>
        <w:t>Załączniki przekazane przez zmawiającego stanowiące integralna część OPZ:</w:t>
      </w:r>
    </w:p>
    <w:p w14:paraId="7EC8CE68" w14:textId="77777777" w:rsidR="008C455B" w:rsidRPr="00264CB9" w:rsidRDefault="008C455B" w:rsidP="008C455B">
      <w:pPr>
        <w:numPr>
          <w:ilvl w:val="0"/>
          <w:numId w:val="32"/>
        </w:numPr>
        <w:spacing w:line="276" w:lineRule="auto"/>
        <w:ind w:left="1134"/>
        <w:jc w:val="both"/>
        <w:textAlignment w:val="auto"/>
        <w:rPr>
          <w:rFonts w:ascii="Times New Roman" w:eastAsia="Times New Roman" w:hAnsi="Times New Roman" w:cs="Times New Roman"/>
          <w:bCs/>
          <w:sz w:val="22"/>
          <w:szCs w:val="22"/>
          <w:lang w:eastAsia="pl-PL"/>
        </w:rPr>
      </w:pPr>
      <w:r w:rsidRPr="00264CB9">
        <w:rPr>
          <w:rFonts w:ascii="Times New Roman" w:eastAsia="Times New Roman" w:hAnsi="Times New Roman" w:cs="Times New Roman"/>
          <w:bCs/>
          <w:sz w:val="22"/>
          <w:szCs w:val="22"/>
          <w:lang w:eastAsia="pl-PL"/>
        </w:rPr>
        <w:t>Załącznik graficzny nr 1  – koncepcja utwardzenia terenu</w:t>
      </w:r>
    </w:p>
    <w:p w14:paraId="78A35D98" w14:textId="77777777" w:rsidR="008C455B" w:rsidRPr="00264CB9" w:rsidRDefault="008C455B" w:rsidP="008C455B">
      <w:pPr>
        <w:spacing w:line="276" w:lineRule="auto"/>
        <w:jc w:val="both"/>
        <w:rPr>
          <w:rFonts w:ascii="Times New Roman" w:eastAsia="Times New Roman" w:hAnsi="Times New Roman" w:cs="Times New Roman"/>
          <w:sz w:val="22"/>
          <w:szCs w:val="22"/>
          <w:lang w:eastAsia="pl-PL"/>
        </w:rPr>
      </w:pPr>
    </w:p>
    <w:p w14:paraId="2E4A8D20" w14:textId="77777777" w:rsidR="008C455B" w:rsidRPr="00264CB9" w:rsidRDefault="008C455B" w:rsidP="008C455B">
      <w:pPr>
        <w:spacing w:line="276" w:lineRule="auto"/>
        <w:jc w:val="both"/>
        <w:rPr>
          <w:rFonts w:ascii="Times New Roman" w:eastAsia="Times New Roman" w:hAnsi="Times New Roman" w:cs="Times New Roman"/>
          <w:sz w:val="22"/>
          <w:szCs w:val="22"/>
          <w:lang w:eastAsia="pl-PL"/>
        </w:rPr>
      </w:pPr>
    </w:p>
    <w:p w14:paraId="50FD2628" w14:textId="67951486" w:rsidR="008C455B" w:rsidRPr="00264CB9" w:rsidRDefault="007812E0" w:rsidP="007812E0">
      <w:pPr>
        <w:pStyle w:val="Akapitzlist"/>
        <w:numPr>
          <w:ilvl w:val="0"/>
          <w:numId w:val="20"/>
        </w:numPr>
        <w:jc w:val="both"/>
        <w:rPr>
          <w:rFonts w:ascii="Times New Roman" w:hAnsi="Times New Roman" w:cs="Times New Roman"/>
          <w:b/>
          <w:sz w:val="22"/>
          <w:szCs w:val="22"/>
          <w:u w:val="single"/>
        </w:rPr>
      </w:pPr>
      <w:r w:rsidRPr="00264CB9">
        <w:rPr>
          <w:rFonts w:ascii="Times New Roman" w:hAnsi="Times New Roman" w:cs="Times New Roman"/>
          <w:b/>
          <w:sz w:val="22"/>
          <w:szCs w:val="22"/>
          <w:u w:val="single"/>
        </w:rPr>
        <w:t>TERMIN WYKONANIA ZAMÓWIENIA:</w:t>
      </w:r>
    </w:p>
    <w:p w14:paraId="1AADA5D9" w14:textId="77777777" w:rsidR="008C455B" w:rsidRPr="00264CB9" w:rsidRDefault="008C455B" w:rsidP="008C455B">
      <w:pPr>
        <w:jc w:val="both"/>
        <w:rPr>
          <w:rFonts w:ascii="Times New Roman" w:hAnsi="Times New Roman" w:cs="Times New Roman"/>
          <w:b/>
          <w:sz w:val="22"/>
          <w:szCs w:val="22"/>
          <w:u w:val="single"/>
        </w:rPr>
      </w:pPr>
    </w:p>
    <w:p w14:paraId="12C03D18" w14:textId="52F3742D" w:rsidR="008C455B" w:rsidRPr="00030BEF" w:rsidRDefault="008C455B" w:rsidP="00E52CEA">
      <w:pPr>
        <w:ind w:firstLine="708"/>
        <w:jc w:val="both"/>
        <w:rPr>
          <w:rFonts w:ascii="Times New Roman" w:hAnsi="Times New Roman" w:cs="Times New Roman"/>
          <w:b/>
          <w:bCs/>
          <w:sz w:val="22"/>
          <w:szCs w:val="22"/>
        </w:rPr>
      </w:pPr>
      <w:r w:rsidRPr="00264CB9">
        <w:rPr>
          <w:rFonts w:ascii="Times New Roman" w:hAnsi="Times New Roman" w:cs="Times New Roman"/>
          <w:sz w:val="22"/>
          <w:szCs w:val="22"/>
        </w:rPr>
        <w:t xml:space="preserve"> </w:t>
      </w:r>
      <w:r w:rsidR="00E52CEA" w:rsidRPr="00264CB9">
        <w:rPr>
          <w:rFonts w:ascii="Times New Roman" w:hAnsi="Times New Roman" w:cs="Times New Roman"/>
          <w:sz w:val="22"/>
          <w:szCs w:val="22"/>
        </w:rPr>
        <w:t>T</w:t>
      </w:r>
      <w:r w:rsidRPr="00264CB9">
        <w:rPr>
          <w:rFonts w:ascii="Times New Roman" w:hAnsi="Times New Roman" w:cs="Times New Roman"/>
          <w:sz w:val="22"/>
          <w:szCs w:val="22"/>
        </w:rPr>
        <w:t xml:space="preserve">ermin wykonania zamówienia: do </w:t>
      </w:r>
      <w:r w:rsidR="00030BEF" w:rsidRPr="00030BEF">
        <w:rPr>
          <w:rFonts w:ascii="Times New Roman" w:hAnsi="Times New Roman" w:cs="Times New Roman"/>
          <w:b/>
          <w:bCs/>
          <w:sz w:val="22"/>
          <w:szCs w:val="22"/>
        </w:rPr>
        <w:t>30.11.2025</w:t>
      </w:r>
      <w:r w:rsidRPr="00030BEF">
        <w:rPr>
          <w:rFonts w:ascii="Times New Roman" w:hAnsi="Times New Roman" w:cs="Times New Roman"/>
          <w:b/>
          <w:bCs/>
          <w:sz w:val="22"/>
          <w:szCs w:val="22"/>
        </w:rPr>
        <w:t xml:space="preserve"> r.</w:t>
      </w:r>
    </w:p>
    <w:p w14:paraId="73F46B3A" w14:textId="77777777" w:rsidR="008C455B" w:rsidRPr="00264CB9" w:rsidRDefault="008C455B" w:rsidP="008C455B">
      <w:pPr>
        <w:jc w:val="both"/>
        <w:rPr>
          <w:rFonts w:ascii="Times New Roman" w:hAnsi="Times New Roman" w:cs="Times New Roman"/>
          <w:sz w:val="22"/>
          <w:szCs w:val="22"/>
        </w:rPr>
      </w:pPr>
    </w:p>
    <w:p w14:paraId="28495247" w14:textId="77777777" w:rsidR="007812E0" w:rsidRPr="00264CB9" w:rsidRDefault="007812E0" w:rsidP="008C455B">
      <w:pPr>
        <w:pStyle w:val="Akapitzlist"/>
        <w:numPr>
          <w:ilvl w:val="0"/>
          <w:numId w:val="20"/>
        </w:numPr>
        <w:jc w:val="both"/>
        <w:rPr>
          <w:rFonts w:ascii="Times New Roman" w:hAnsi="Times New Roman" w:cs="Times New Roman"/>
          <w:sz w:val="22"/>
          <w:szCs w:val="22"/>
        </w:rPr>
      </w:pPr>
      <w:r w:rsidRPr="00264CB9">
        <w:rPr>
          <w:rFonts w:ascii="Times New Roman" w:hAnsi="Times New Roman" w:cs="Times New Roman"/>
          <w:b/>
          <w:sz w:val="22"/>
          <w:szCs w:val="22"/>
          <w:u w:val="single"/>
        </w:rPr>
        <w:t>KRYTERIUM OCENY OFERT:</w:t>
      </w:r>
    </w:p>
    <w:p w14:paraId="2BB05BC2" w14:textId="77777777" w:rsidR="007812E0" w:rsidRPr="00264CB9" w:rsidRDefault="007812E0" w:rsidP="007812E0">
      <w:pPr>
        <w:pStyle w:val="Akapitzlist"/>
        <w:jc w:val="both"/>
        <w:rPr>
          <w:rFonts w:ascii="Times New Roman" w:hAnsi="Times New Roman" w:cs="Times New Roman"/>
          <w:sz w:val="22"/>
          <w:szCs w:val="22"/>
        </w:rPr>
      </w:pPr>
    </w:p>
    <w:p w14:paraId="4F15CA7B" w14:textId="1FE64889" w:rsidR="008C455B" w:rsidRPr="00264CB9" w:rsidRDefault="007812E0" w:rsidP="007812E0">
      <w:pPr>
        <w:pStyle w:val="Akapitzlist"/>
        <w:jc w:val="both"/>
        <w:rPr>
          <w:rFonts w:ascii="Times New Roman" w:hAnsi="Times New Roman" w:cs="Times New Roman"/>
          <w:sz w:val="22"/>
          <w:szCs w:val="22"/>
        </w:rPr>
      </w:pPr>
      <w:r w:rsidRPr="00264CB9">
        <w:rPr>
          <w:rFonts w:ascii="Times New Roman" w:hAnsi="Times New Roman" w:cs="Times New Roman"/>
          <w:bCs/>
          <w:sz w:val="22"/>
          <w:szCs w:val="22"/>
        </w:rPr>
        <w:t>P</w:t>
      </w:r>
      <w:r w:rsidR="008C455B" w:rsidRPr="00264CB9">
        <w:rPr>
          <w:rFonts w:ascii="Times New Roman" w:hAnsi="Times New Roman" w:cs="Times New Roman"/>
          <w:sz w:val="22"/>
          <w:szCs w:val="22"/>
        </w:rPr>
        <w:t>rzy wyborze ofert Zamawiający kierować się będzie kryterium cena ofertowa brutto – 100%.</w:t>
      </w:r>
    </w:p>
    <w:p w14:paraId="2AFB0E43" w14:textId="77777777" w:rsidR="007812E0" w:rsidRPr="00264CB9" w:rsidRDefault="007812E0" w:rsidP="008C455B">
      <w:pPr>
        <w:jc w:val="both"/>
        <w:rPr>
          <w:rFonts w:ascii="Times New Roman" w:hAnsi="Times New Roman" w:cs="Times New Roman"/>
          <w:b/>
          <w:sz w:val="22"/>
          <w:szCs w:val="22"/>
          <w:u w:val="single"/>
        </w:rPr>
      </w:pPr>
    </w:p>
    <w:p w14:paraId="04C7B934" w14:textId="02CC646A" w:rsidR="008C455B" w:rsidRPr="00264CB9" w:rsidRDefault="007812E0" w:rsidP="007812E0">
      <w:pPr>
        <w:pStyle w:val="Akapitzlist"/>
        <w:numPr>
          <w:ilvl w:val="0"/>
          <w:numId w:val="20"/>
        </w:numPr>
        <w:jc w:val="both"/>
        <w:rPr>
          <w:rFonts w:ascii="Times New Roman" w:hAnsi="Times New Roman" w:cs="Times New Roman"/>
          <w:b/>
          <w:sz w:val="22"/>
          <w:szCs w:val="22"/>
          <w:u w:val="single"/>
        </w:rPr>
      </w:pPr>
      <w:r w:rsidRPr="00264CB9">
        <w:rPr>
          <w:rFonts w:ascii="Times New Roman" w:hAnsi="Times New Roman" w:cs="Times New Roman"/>
          <w:b/>
          <w:sz w:val="22"/>
          <w:szCs w:val="22"/>
          <w:u w:val="single"/>
        </w:rPr>
        <w:t>SPOSÓB I TERMIN ZŁOŻENIA OFERT:</w:t>
      </w:r>
    </w:p>
    <w:p w14:paraId="7D18A354" w14:textId="77777777" w:rsidR="008C455B" w:rsidRPr="00264CB9" w:rsidRDefault="008C455B" w:rsidP="008C455B">
      <w:pPr>
        <w:jc w:val="both"/>
        <w:rPr>
          <w:rFonts w:ascii="Times New Roman" w:hAnsi="Times New Roman" w:cs="Times New Roman"/>
          <w:b/>
          <w:sz w:val="22"/>
          <w:szCs w:val="22"/>
          <w:u w:val="single"/>
        </w:rPr>
      </w:pPr>
    </w:p>
    <w:p w14:paraId="353ECA7F" w14:textId="1D8F385F" w:rsidR="008C455B" w:rsidRPr="00264CB9" w:rsidRDefault="008C455B" w:rsidP="008C455B">
      <w:pPr>
        <w:pStyle w:val="Akapitzlist"/>
        <w:numPr>
          <w:ilvl w:val="0"/>
          <w:numId w:val="2"/>
        </w:numPr>
        <w:jc w:val="both"/>
        <w:rPr>
          <w:rFonts w:ascii="Times New Roman" w:hAnsi="Times New Roman" w:cs="Times New Roman"/>
          <w:sz w:val="22"/>
          <w:szCs w:val="22"/>
        </w:rPr>
      </w:pPr>
      <w:r w:rsidRPr="00264CB9">
        <w:rPr>
          <w:rFonts w:ascii="Times New Roman" w:hAnsi="Times New Roman" w:cs="Times New Roman"/>
          <w:sz w:val="22"/>
          <w:szCs w:val="22"/>
        </w:rPr>
        <w:t xml:space="preserve">Ofertę należy przygotować i złożyć w terminie do </w:t>
      </w:r>
      <w:r w:rsidR="00030BEF" w:rsidRPr="00030BEF">
        <w:rPr>
          <w:rFonts w:ascii="Times New Roman" w:hAnsi="Times New Roman" w:cs="Times New Roman"/>
          <w:b/>
          <w:bCs/>
          <w:sz w:val="22"/>
          <w:szCs w:val="22"/>
        </w:rPr>
        <w:t xml:space="preserve">11.04.2025 </w:t>
      </w:r>
      <w:r w:rsidRPr="00030BEF">
        <w:rPr>
          <w:rFonts w:ascii="Times New Roman" w:hAnsi="Times New Roman" w:cs="Times New Roman"/>
          <w:b/>
          <w:bCs/>
          <w:sz w:val="22"/>
          <w:szCs w:val="22"/>
        </w:rPr>
        <w:t>r. do godziny 12.00</w:t>
      </w:r>
      <w:r w:rsidRPr="00264CB9">
        <w:rPr>
          <w:rFonts w:ascii="Times New Roman" w:hAnsi="Times New Roman" w:cs="Times New Roman"/>
          <w:sz w:val="22"/>
          <w:szCs w:val="22"/>
        </w:rPr>
        <w:t xml:space="preserve"> za pośrednictwem: poczty elektronicznej adres: sekretariat@dubeninki.pl, kuriera/poczty lub osobiście na adres: Urząd Gminy Dubeninki, ul. Dębowa 27, 19-504 Dubeninki, Sekretariat - decyduje data wpływu do urzędu.</w:t>
      </w:r>
    </w:p>
    <w:p w14:paraId="62B496B3" w14:textId="77777777" w:rsidR="007812E0" w:rsidRPr="00264CB9" w:rsidRDefault="008C455B" w:rsidP="007812E0">
      <w:pPr>
        <w:jc w:val="both"/>
        <w:rPr>
          <w:rFonts w:ascii="Times New Roman" w:hAnsi="Times New Roman" w:cs="Times New Roman"/>
          <w:b/>
          <w:bCs/>
          <w:sz w:val="22"/>
          <w:szCs w:val="22"/>
        </w:rPr>
      </w:pPr>
      <w:r w:rsidRPr="00264CB9">
        <w:rPr>
          <w:rFonts w:ascii="Times New Roman" w:hAnsi="Times New Roman" w:cs="Times New Roman"/>
          <w:sz w:val="22"/>
          <w:szCs w:val="22"/>
        </w:rPr>
        <w:t xml:space="preserve">Ofertę należy złożyć w zamkniętej, nieprzeźroczystej kopercie z napisem: </w:t>
      </w:r>
      <w:r w:rsidR="007812E0" w:rsidRPr="00264CB9">
        <w:rPr>
          <w:rFonts w:ascii="Times New Roman" w:hAnsi="Times New Roman" w:cs="Times New Roman"/>
          <w:b/>
          <w:bCs/>
          <w:color w:val="auto"/>
          <w:sz w:val="22"/>
          <w:szCs w:val="22"/>
        </w:rPr>
        <w:t>„Wykonanie dokumentacji projektowo-kosztorysowej dla inwestycji obejmującej utwardzenie terenu przy Ośrodku Zdrowia wraz z budową wyniesionego przejścia na ulicy Osiedlowej w Dubeninkach.”</w:t>
      </w:r>
    </w:p>
    <w:p w14:paraId="5E45480E" w14:textId="22EA251E" w:rsidR="007812E0" w:rsidRPr="00264CB9" w:rsidRDefault="008C455B" w:rsidP="007812E0">
      <w:pPr>
        <w:jc w:val="both"/>
        <w:rPr>
          <w:rFonts w:ascii="Times New Roman" w:hAnsi="Times New Roman" w:cs="Times New Roman"/>
          <w:sz w:val="22"/>
          <w:szCs w:val="22"/>
        </w:rPr>
      </w:pPr>
      <w:r w:rsidRPr="00264CB9">
        <w:rPr>
          <w:rFonts w:ascii="Times New Roman" w:hAnsi="Times New Roman" w:cs="Times New Roman"/>
          <w:sz w:val="22"/>
          <w:szCs w:val="22"/>
        </w:rPr>
        <w:lastRenderedPageBreak/>
        <w:t>Zamawiający zastrzega sobie możliwość wydłużenia terminu składania ofert, a także możliwość niewybrania żadnej z ofert bez podania przyczyny.</w:t>
      </w:r>
    </w:p>
    <w:p w14:paraId="1163DBD9" w14:textId="6CBEAA6C" w:rsidR="007812E0" w:rsidRPr="00264CB9" w:rsidRDefault="007812E0" w:rsidP="007812E0">
      <w:pPr>
        <w:pStyle w:val="Akapitzlist"/>
        <w:numPr>
          <w:ilvl w:val="0"/>
          <w:numId w:val="1"/>
        </w:numPr>
        <w:jc w:val="both"/>
        <w:rPr>
          <w:rFonts w:ascii="Times New Roman" w:hAnsi="Times New Roman" w:cs="Times New Roman"/>
          <w:sz w:val="22"/>
          <w:szCs w:val="22"/>
        </w:rPr>
      </w:pPr>
      <w:r w:rsidRPr="00264CB9">
        <w:rPr>
          <w:rFonts w:ascii="Times New Roman" w:hAnsi="Times New Roman" w:cs="Times New Roman"/>
          <w:sz w:val="22"/>
          <w:szCs w:val="22"/>
        </w:rPr>
        <w:t>Ofertę należy złożyć na załączonym formularzu oferty Załącznik nr 1.</w:t>
      </w:r>
    </w:p>
    <w:p w14:paraId="3EF5C656" w14:textId="77777777" w:rsidR="007812E0" w:rsidRPr="00264CB9" w:rsidRDefault="007812E0" w:rsidP="007812E0">
      <w:pPr>
        <w:pStyle w:val="Akapitzlist"/>
        <w:numPr>
          <w:ilvl w:val="0"/>
          <w:numId w:val="1"/>
        </w:numPr>
        <w:jc w:val="both"/>
        <w:rPr>
          <w:rFonts w:ascii="Times New Roman" w:hAnsi="Times New Roman" w:cs="Times New Roman"/>
          <w:sz w:val="22"/>
          <w:szCs w:val="22"/>
        </w:rPr>
      </w:pPr>
      <w:r w:rsidRPr="00264CB9">
        <w:rPr>
          <w:rFonts w:ascii="Times New Roman" w:hAnsi="Times New Roman" w:cs="Times New Roman"/>
          <w:sz w:val="22"/>
          <w:szCs w:val="22"/>
        </w:rPr>
        <w:t>Ofertę należy sporządzić w języku polskim, w formie pisemnej i podpisanej przez osobę upoważnioną.</w:t>
      </w:r>
    </w:p>
    <w:p w14:paraId="75C6950D" w14:textId="77777777" w:rsidR="007812E0" w:rsidRPr="00264CB9" w:rsidRDefault="007812E0" w:rsidP="007812E0">
      <w:pPr>
        <w:pStyle w:val="Akapitzlist"/>
        <w:numPr>
          <w:ilvl w:val="0"/>
          <w:numId w:val="1"/>
        </w:numPr>
        <w:jc w:val="both"/>
        <w:rPr>
          <w:rFonts w:ascii="Times New Roman" w:hAnsi="Times New Roman" w:cs="Times New Roman"/>
          <w:sz w:val="22"/>
          <w:szCs w:val="22"/>
        </w:rPr>
      </w:pPr>
      <w:r w:rsidRPr="00264CB9">
        <w:rPr>
          <w:rFonts w:ascii="Times New Roman" w:hAnsi="Times New Roman" w:cs="Times New Roman"/>
          <w:sz w:val="22"/>
          <w:szCs w:val="22"/>
        </w:rPr>
        <w:t xml:space="preserve">Oferta powinna zawierać oferowaną cenę (brutto) wykonania przedmiotu zamówienia zgodnie </w:t>
      </w:r>
      <w:r w:rsidRPr="00264CB9">
        <w:rPr>
          <w:rFonts w:ascii="Times New Roman" w:hAnsi="Times New Roman" w:cs="Times New Roman"/>
          <w:sz w:val="22"/>
          <w:szCs w:val="22"/>
        </w:rPr>
        <w:br/>
        <w:t xml:space="preserve">z formularzem oferty. </w:t>
      </w:r>
    </w:p>
    <w:p w14:paraId="5E50FC52" w14:textId="77777777" w:rsidR="007812E0" w:rsidRPr="00264CB9" w:rsidRDefault="007812E0" w:rsidP="007812E0">
      <w:pPr>
        <w:pStyle w:val="Akapitzlist"/>
        <w:numPr>
          <w:ilvl w:val="0"/>
          <w:numId w:val="1"/>
        </w:numPr>
        <w:jc w:val="both"/>
        <w:rPr>
          <w:rFonts w:ascii="Times New Roman" w:hAnsi="Times New Roman" w:cs="Times New Roman"/>
          <w:sz w:val="22"/>
          <w:szCs w:val="22"/>
        </w:rPr>
      </w:pPr>
      <w:r w:rsidRPr="00264CB9">
        <w:rPr>
          <w:rFonts w:ascii="Times New Roman" w:hAnsi="Times New Roman" w:cs="Times New Roman"/>
          <w:sz w:val="22"/>
          <w:szCs w:val="22"/>
        </w:rPr>
        <w:t>Cena winna zawierać wszystkie składniki mające wpływ na realizację zadania.</w:t>
      </w:r>
    </w:p>
    <w:p w14:paraId="63ECC581" w14:textId="77777777" w:rsidR="007812E0" w:rsidRPr="00264CB9" w:rsidRDefault="007812E0" w:rsidP="007812E0">
      <w:pPr>
        <w:pStyle w:val="Akapitzlist"/>
        <w:numPr>
          <w:ilvl w:val="0"/>
          <w:numId w:val="1"/>
        </w:numPr>
        <w:jc w:val="both"/>
        <w:rPr>
          <w:rFonts w:ascii="Times New Roman" w:hAnsi="Times New Roman" w:cs="Times New Roman"/>
          <w:sz w:val="22"/>
          <w:szCs w:val="22"/>
        </w:rPr>
      </w:pPr>
      <w:r w:rsidRPr="00264CB9">
        <w:rPr>
          <w:rFonts w:ascii="Times New Roman" w:hAnsi="Times New Roman" w:cs="Times New Roman"/>
          <w:sz w:val="22"/>
          <w:szCs w:val="22"/>
        </w:rPr>
        <w:t xml:space="preserve">Zamawiający </w:t>
      </w:r>
      <w:r w:rsidRPr="00264CB9">
        <w:rPr>
          <w:rFonts w:ascii="Times New Roman" w:hAnsi="Times New Roman" w:cs="Times New Roman"/>
          <w:b/>
          <w:sz w:val="22"/>
          <w:szCs w:val="22"/>
        </w:rPr>
        <w:t>nie dopuszcza</w:t>
      </w:r>
      <w:r w:rsidRPr="00264CB9">
        <w:rPr>
          <w:rFonts w:ascii="Times New Roman" w:hAnsi="Times New Roman" w:cs="Times New Roman"/>
          <w:sz w:val="22"/>
          <w:szCs w:val="22"/>
        </w:rPr>
        <w:t xml:space="preserve"> składania ofert częściowych.</w:t>
      </w:r>
    </w:p>
    <w:p w14:paraId="239B2193" w14:textId="77777777" w:rsidR="007812E0" w:rsidRPr="00264CB9" w:rsidRDefault="007812E0" w:rsidP="007812E0">
      <w:pPr>
        <w:jc w:val="both"/>
        <w:rPr>
          <w:rFonts w:ascii="Times New Roman" w:hAnsi="Times New Roman" w:cs="Times New Roman"/>
          <w:sz w:val="22"/>
          <w:szCs w:val="22"/>
        </w:rPr>
      </w:pPr>
    </w:p>
    <w:p w14:paraId="11F5877A" w14:textId="77777777" w:rsidR="008C455B" w:rsidRPr="00264CB9" w:rsidRDefault="008C455B" w:rsidP="008C455B">
      <w:pPr>
        <w:pStyle w:val="Akapitzlist"/>
        <w:jc w:val="both"/>
        <w:rPr>
          <w:rFonts w:ascii="Times New Roman" w:hAnsi="Times New Roman" w:cs="Times New Roman"/>
          <w:sz w:val="22"/>
          <w:szCs w:val="22"/>
        </w:rPr>
      </w:pPr>
    </w:p>
    <w:p w14:paraId="135B1D0E" w14:textId="209D6D71" w:rsidR="008C455B" w:rsidRPr="00264CB9" w:rsidRDefault="007812E0" w:rsidP="00264CB9">
      <w:pPr>
        <w:pStyle w:val="Akapitzlist"/>
        <w:numPr>
          <w:ilvl w:val="0"/>
          <w:numId w:val="20"/>
        </w:numPr>
        <w:ind w:left="426" w:hanging="66"/>
        <w:jc w:val="both"/>
        <w:rPr>
          <w:rFonts w:ascii="Times New Roman" w:hAnsi="Times New Roman" w:cs="Times New Roman"/>
          <w:b/>
          <w:sz w:val="22"/>
          <w:szCs w:val="22"/>
          <w:u w:val="single"/>
        </w:rPr>
      </w:pPr>
      <w:r w:rsidRPr="00264CB9">
        <w:rPr>
          <w:rFonts w:ascii="Times New Roman" w:hAnsi="Times New Roman" w:cs="Times New Roman"/>
          <w:b/>
          <w:sz w:val="22"/>
          <w:szCs w:val="22"/>
          <w:u w:val="single"/>
        </w:rPr>
        <w:t>WARUNKI PŁATNOŚĆI:</w:t>
      </w:r>
    </w:p>
    <w:p w14:paraId="29764B60" w14:textId="77777777" w:rsidR="008C455B" w:rsidRPr="00264CB9" w:rsidRDefault="008C455B" w:rsidP="008C455B">
      <w:pPr>
        <w:rPr>
          <w:rFonts w:ascii="Times New Roman" w:hAnsi="Times New Roman" w:cs="Times New Roman"/>
          <w:b/>
          <w:sz w:val="22"/>
          <w:szCs w:val="22"/>
          <w:u w:val="single"/>
        </w:rPr>
      </w:pPr>
    </w:p>
    <w:p w14:paraId="3A365893" w14:textId="3A23AFF7" w:rsidR="008C455B" w:rsidRPr="00264CB9" w:rsidRDefault="008C455B" w:rsidP="008C455B">
      <w:pPr>
        <w:pStyle w:val="Akapitzlist"/>
        <w:numPr>
          <w:ilvl w:val="0"/>
          <w:numId w:val="3"/>
        </w:numPr>
        <w:jc w:val="both"/>
        <w:rPr>
          <w:rFonts w:ascii="Times New Roman" w:hAnsi="Times New Roman" w:cs="Times New Roman"/>
          <w:sz w:val="22"/>
          <w:szCs w:val="22"/>
        </w:rPr>
      </w:pPr>
      <w:r w:rsidRPr="00264CB9">
        <w:rPr>
          <w:rFonts w:ascii="Times New Roman" w:hAnsi="Times New Roman" w:cs="Times New Roman"/>
          <w:sz w:val="22"/>
          <w:szCs w:val="22"/>
        </w:rPr>
        <w:t xml:space="preserve">Płatność nastąpi przelewem w terminie </w:t>
      </w:r>
      <w:r w:rsidR="007812E0" w:rsidRPr="00264CB9">
        <w:rPr>
          <w:rFonts w:ascii="Times New Roman" w:hAnsi="Times New Roman" w:cs="Times New Roman"/>
          <w:sz w:val="22"/>
          <w:szCs w:val="22"/>
        </w:rPr>
        <w:t>30</w:t>
      </w:r>
      <w:r w:rsidRPr="00264CB9">
        <w:rPr>
          <w:rFonts w:ascii="Times New Roman" w:hAnsi="Times New Roman" w:cs="Times New Roman"/>
          <w:sz w:val="22"/>
          <w:szCs w:val="22"/>
        </w:rPr>
        <w:t xml:space="preserve"> dni od dnia dostarczenia zamawiającemu prawidłowo wystawionej faktury VAT.</w:t>
      </w:r>
    </w:p>
    <w:p w14:paraId="0AEAAF15" w14:textId="35772147" w:rsidR="008C455B" w:rsidRPr="00264CB9" w:rsidRDefault="008C455B" w:rsidP="008C455B">
      <w:pPr>
        <w:pStyle w:val="Akapitzlist"/>
        <w:numPr>
          <w:ilvl w:val="0"/>
          <w:numId w:val="3"/>
        </w:numPr>
        <w:jc w:val="both"/>
        <w:rPr>
          <w:rFonts w:ascii="Times New Roman" w:hAnsi="Times New Roman" w:cs="Times New Roman"/>
          <w:sz w:val="22"/>
          <w:szCs w:val="22"/>
        </w:rPr>
      </w:pPr>
      <w:r w:rsidRPr="00264CB9">
        <w:rPr>
          <w:rFonts w:ascii="Times New Roman" w:hAnsi="Times New Roman" w:cs="Times New Roman"/>
          <w:sz w:val="22"/>
          <w:szCs w:val="22"/>
        </w:rPr>
        <w:t>Podstawą wystawienia faktury będzie protokół odbioru przedmiotu zamówienia.</w:t>
      </w:r>
    </w:p>
    <w:p w14:paraId="684B600A" w14:textId="77777777" w:rsidR="008C455B" w:rsidRPr="00264CB9" w:rsidRDefault="008C455B" w:rsidP="008C455B">
      <w:pPr>
        <w:jc w:val="both"/>
        <w:rPr>
          <w:rFonts w:ascii="Times New Roman" w:hAnsi="Times New Roman" w:cs="Times New Roman"/>
          <w:sz w:val="22"/>
          <w:szCs w:val="22"/>
        </w:rPr>
      </w:pPr>
    </w:p>
    <w:p w14:paraId="2EB04E4E" w14:textId="652F1F7B" w:rsidR="008C455B" w:rsidRPr="00264CB9" w:rsidRDefault="007812E0" w:rsidP="00264CB9">
      <w:pPr>
        <w:pStyle w:val="Akapitzlist"/>
        <w:numPr>
          <w:ilvl w:val="0"/>
          <w:numId w:val="20"/>
        </w:numPr>
        <w:ind w:left="426" w:hanging="142"/>
        <w:jc w:val="both"/>
        <w:rPr>
          <w:rFonts w:ascii="Times New Roman" w:hAnsi="Times New Roman" w:cs="Times New Roman"/>
          <w:b/>
          <w:sz w:val="22"/>
          <w:szCs w:val="22"/>
          <w:u w:val="single"/>
        </w:rPr>
      </w:pPr>
      <w:r w:rsidRPr="00264CB9">
        <w:rPr>
          <w:rFonts w:ascii="Times New Roman" w:hAnsi="Times New Roman" w:cs="Times New Roman"/>
          <w:b/>
          <w:sz w:val="22"/>
          <w:szCs w:val="22"/>
          <w:u w:val="single"/>
        </w:rPr>
        <w:t>INFORMACJE DODATKOWE:</w:t>
      </w:r>
    </w:p>
    <w:p w14:paraId="3CB8C4AD" w14:textId="77777777" w:rsidR="008C455B" w:rsidRPr="00264CB9" w:rsidRDefault="008C455B" w:rsidP="008C455B">
      <w:pPr>
        <w:jc w:val="both"/>
        <w:rPr>
          <w:rFonts w:ascii="Times New Roman" w:hAnsi="Times New Roman" w:cs="Times New Roman"/>
          <w:b/>
          <w:sz w:val="22"/>
          <w:szCs w:val="22"/>
          <w:u w:val="single"/>
        </w:rPr>
      </w:pPr>
    </w:p>
    <w:p w14:paraId="175DFF7C"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Zamawiający zastrzega sobie prawo do:</w:t>
      </w:r>
    </w:p>
    <w:p w14:paraId="0C1EFB56" w14:textId="77777777" w:rsidR="008C455B" w:rsidRPr="00264CB9" w:rsidRDefault="008C455B" w:rsidP="008C455B">
      <w:pPr>
        <w:pStyle w:val="Akapitzlist"/>
        <w:numPr>
          <w:ilvl w:val="0"/>
          <w:numId w:val="4"/>
        </w:numPr>
        <w:jc w:val="both"/>
        <w:rPr>
          <w:rFonts w:ascii="Times New Roman" w:hAnsi="Times New Roman" w:cs="Times New Roman"/>
          <w:sz w:val="22"/>
          <w:szCs w:val="22"/>
        </w:rPr>
      </w:pPr>
      <w:r w:rsidRPr="00264CB9">
        <w:rPr>
          <w:rFonts w:ascii="Times New Roman" w:hAnsi="Times New Roman" w:cs="Times New Roman"/>
          <w:sz w:val="22"/>
          <w:szCs w:val="22"/>
        </w:rPr>
        <w:t>możliwość unieważnienia postępowania na każdym etapie prowadzonego postępowania bez podania przyczyny,</w:t>
      </w:r>
    </w:p>
    <w:p w14:paraId="1B9CCA11" w14:textId="77777777" w:rsidR="008C455B" w:rsidRPr="00264CB9" w:rsidRDefault="008C455B" w:rsidP="008C455B">
      <w:pPr>
        <w:pStyle w:val="Akapitzlist"/>
        <w:numPr>
          <w:ilvl w:val="0"/>
          <w:numId w:val="4"/>
        </w:numPr>
        <w:jc w:val="both"/>
        <w:rPr>
          <w:rFonts w:ascii="Times New Roman" w:hAnsi="Times New Roman" w:cs="Times New Roman"/>
          <w:sz w:val="22"/>
          <w:szCs w:val="22"/>
        </w:rPr>
      </w:pPr>
      <w:r w:rsidRPr="00264CB9">
        <w:rPr>
          <w:rFonts w:ascii="Times New Roman" w:hAnsi="Times New Roman" w:cs="Times New Roman"/>
          <w:sz w:val="22"/>
          <w:szCs w:val="22"/>
        </w:rPr>
        <w:t>nie wybrania żadnej z przedstawionych ofert bez podania przyczyny,</w:t>
      </w:r>
    </w:p>
    <w:p w14:paraId="6900AE03" w14:textId="77777777" w:rsidR="008C455B" w:rsidRPr="00264CB9" w:rsidRDefault="008C455B" w:rsidP="008C455B">
      <w:pPr>
        <w:pStyle w:val="Akapitzlist"/>
        <w:numPr>
          <w:ilvl w:val="0"/>
          <w:numId w:val="4"/>
        </w:numPr>
        <w:jc w:val="both"/>
        <w:rPr>
          <w:rFonts w:ascii="Times New Roman" w:hAnsi="Times New Roman" w:cs="Times New Roman"/>
          <w:sz w:val="22"/>
          <w:szCs w:val="22"/>
        </w:rPr>
      </w:pPr>
      <w:r w:rsidRPr="00264CB9">
        <w:rPr>
          <w:rFonts w:ascii="Times New Roman" w:hAnsi="Times New Roman" w:cs="Times New Roman"/>
          <w:sz w:val="22"/>
          <w:szCs w:val="22"/>
        </w:rPr>
        <w:t>pozostawienia bez rozpatrzenia oferty niezgodnej z wymogami niniejszego zapytania.</w:t>
      </w:r>
    </w:p>
    <w:p w14:paraId="5A20A000" w14:textId="77777777" w:rsidR="008C455B" w:rsidRPr="00264CB9" w:rsidRDefault="008C455B" w:rsidP="008C455B">
      <w:pPr>
        <w:jc w:val="both"/>
        <w:rPr>
          <w:rFonts w:ascii="Times New Roman" w:hAnsi="Times New Roman" w:cs="Times New Roman"/>
          <w:sz w:val="22"/>
          <w:szCs w:val="22"/>
        </w:rPr>
      </w:pPr>
    </w:p>
    <w:p w14:paraId="30A703F5" w14:textId="17E0E53D" w:rsidR="008C455B" w:rsidRPr="00264CB9" w:rsidRDefault="007812E0" w:rsidP="008C455B">
      <w:pPr>
        <w:jc w:val="both"/>
        <w:rPr>
          <w:rFonts w:ascii="Times New Roman" w:hAnsi="Times New Roman" w:cs="Times New Roman"/>
          <w:b/>
          <w:sz w:val="22"/>
          <w:szCs w:val="22"/>
          <w:u w:val="single"/>
        </w:rPr>
      </w:pPr>
      <w:r w:rsidRPr="00264CB9">
        <w:rPr>
          <w:rFonts w:ascii="Times New Roman" w:hAnsi="Times New Roman" w:cs="Times New Roman"/>
          <w:b/>
          <w:sz w:val="22"/>
          <w:szCs w:val="22"/>
        </w:rPr>
        <w:t xml:space="preserve">XI. </w:t>
      </w:r>
      <w:r w:rsidRPr="00264CB9">
        <w:rPr>
          <w:rFonts w:ascii="Times New Roman" w:hAnsi="Times New Roman" w:cs="Times New Roman"/>
          <w:b/>
          <w:sz w:val="22"/>
          <w:szCs w:val="22"/>
          <w:u w:val="single"/>
        </w:rPr>
        <w:t>TERMIN ZWIĄZANIA OFERTĄ:</w:t>
      </w:r>
      <w:r w:rsidR="008C455B" w:rsidRPr="00264CB9">
        <w:rPr>
          <w:rFonts w:ascii="Times New Roman" w:hAnsi="Times New Roman" w:cs="Times New Roman"/>
          <w:b/>
          <w:sz w:val="22"/>
          <w:szCs w:val="22"/>
          <w:u w:val="single"/>
        </w:rPr>
        <w:t xml:space="preserve"> </w:t>
      </w:r>
    </w:p>
    <w:p w14:paraId="7C4FC136" w14:textId="77777777" w:rsidR="00264CB9" w:rsidRDefault="00264CB9" w:rsidP="008C455B">
      <w:pPr>
        <w:jc w:val="both"/>
        <w:rPr>
          <w:rFonts w:ascii="Times New Roman" w:hAnsi="Times New Roman" w:cs="Times New Roman"/>
          <w:sz w:val="22"/>
          <w:szCs w:val="22"/>
        </w:rPr>
      </w:pPr>
    </w:p>
    <w:p w14:paraId="124F8D52" w14:textId="1CE79BC6"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- 30 dni</w:t>
      </w:r>
    </w:p>
    <w:p w14:paraId="10ED48ED" w14:textId="77777777" w:rsidR="008C455B" w:rsidRPr="00264CB9" w:rsidRDefault="008C455B" w:rsidP="008C455B">
      <w:pPr>
        <w:jc w:val="both"/>
        <w:rPr>
          <w:rFonts w:ascii="Times New Roman" w:hAnsi="Times New Roman" w:cs="Times New Roman"/>
          <w:sz w:val="22"/>
          <w:szCs w:val="22"/>
        </w:rPr>
      </w:pPr>
    </w:p>
    <w:p w14:paraId="7A13602B" w14:textId="570CC3DC" w:rsidR="008C455B" w:rsidRPr="00264CB9" w:rsidRDefault="007812E0" w:rsidP="00264CB9">
      <w:pPr>
        <w:pStyle w:val="Akapitzlist"/>
        <w:numPr>
          <w:ilvl w:val="0"/>
          <w:numId w:val="51"/>
        </w:numPr>
        <w:ind w:left="426" w:hanging="426"/>
        <w:jc w:val="both"/>
        <w:rPr>
          <w:rFonts w:ascii="Times New Roman" w:hAnsi="Times New Roman" w:cs="Times New Roman"/>
          <w:b/>
          <w:sz w:val="22"/>
          <w:szCs w:val="22"/>
          <w:u w:val="single"/>
        </w:rPr>
      </w:pPr>
      <w:r w:rsidRPr="00264CB9">
        <w:rPr>
          <w:rFonts w:ascii="Times New Roman" w:hAnsi="Times New Roman" w:cs="Times New Roman"/>
          <w:b/>
          <w:sz w:val="22"/>
          <w:szCs w:val="22"/>
          <w:u w:val="single"/>
        </w:rPr>
        <w:t>OSOBA DO KONTAKTU :</w:t>
      </w:r>
    </w:p>
    <w:p w14:paraId="545D5B0A" w14:textId="77777777" w:rsidR="008C455B" w:rsidRPr="00264CB9" w:rsidRDefault="008C455B" w:rsidP="008C455B">
      <w:pPr>
        <w:jc w:val="both"/>
        <w:rPr>
          <w:rFonts w:ascii="Times New Roman" w:hAnsi="Times New Roman" w:cs="Times New Roman"/>
          <w:b/>
          <w:sz w:val="22"/>
          <w:szCs w:val="22"/>
          <w:u w:val="single"/>
        </w:rPr>
      </w:pPr>
    </w:p>
    <w:p w14:paraId="337948D8" w14:textId="2EEEDED7" w:rsidR="00E52CEA"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 xml:space="preserve">W sprawie zapytania ofertowego osobą do kontaktu jest: Dorota Pojawa tel. 87 615 81 37, adres email: </w:t>
      </w:r>
      <w:hyperlink r:id="rId9">
        <w:r w:rsidRPr="00264CB9">
          <w:rPr>
            <w:rStyle w:val="Hipercze"/>
            <w:rFonts w:ascii="Times New Roman" w:hAnsi="Times New Roman" w:cs="Times New Roman"/>
            <w:sz w:val="22"/>
            <w:szCs w:val="22"/>
          </w:rPr>
          <w:t>sekretariat@dubeninki.pl</w:t>
        </w:r>
      </w:hyperlink>
      <w:r w:rsidRPr="00264CB9">
        <w:rPr>
          <w:rFonts w:ascii="Times New Roman" w:hAnsi="Times New Roman" w:cs="Times New Roman"/>
          <w:sz w:val="22"/>
          <w:szCs w:val="22"/>
        </w:rPr>
        <w:t>.</w:t>
      </w:r>
    </w:p>
    <w:p w14:paraId="1FCA32D6" w14:textId="77777777" w:rsidR="008C455B" w:rsidRPr="00264CB9" w:rsidRDefault="008C455B" w:rsidP="008C455B">
      <w:pPr>
        <w:jc w:val="both"/>
        <w:rPr>
          <w:rFonts w:ascii="Times New Roman" w:hAnsi="Times New Roman" w:cs="Times New Roman"/>
          <w:sz w:val="22"/>
          <w:szCs w:val="22"/>
        </w:rPr>
      </w:pPr>
    </w:p>
    <w:p w14:paraId="2E301BC1" w14:textId="3D0AEFB2" w:rsidR="008C455B" w:rsidRDefault="007812E0" w:rsidP="00264CB9">
      <w:pPr>
        <w:pStyle w:val="Akapitzlist"/>
        <w:numPr>
          <w:ilvl w:val="0"/>
          <w:numId w:val="51"/>
        </w:numPr>
        <w:ind w:left="0" w:firstLine="0"/>
        <w:jc w:val="both"/>
        <w:rPr>
          <w:rFonts w:ascii="Times New Roman" w:hAnsi="Times New Roman" w:cs="Times New Roman"/>
          <w:b/>
          <w:sz w:val="22"/>
          <w:szCs w:val="22"/>
          <w:u w:val="single"/>
        </w:rPr>
      </w:pPr>
      <w:r w:rsidRPr="00264CB9">
        <w:rPr>
          <w:rFonts w:ascii="Times New Roman" w:hAnsi="Times New Roman" w:cs="Times New Roman"/>
          <w:b/>
          <w:sz w:val="22"/>
          <w:szCs w:val="22"/>
          <w:u w:val="single"/>
        </w:rPr>
        <w:t>KLAUZULA INFORMACYJNA RODO Z ART. 13 RODO</w:t>
      </w:r>
    </w:p>
    <w:p w14:paraId="54453217" w14:textId="77777777" w:rsidR="00D14D34" w:rsidRPr="00264CB9" w:rsidRDefault="00D14D34" w:rsidP="00D14D34">
      <w:pPr>
        <w:pStyle w:val="Akapitzlist"/>
        <w:ind w:left="0"/>
        <w:jc w:val="both"/>
        <w:rPr>
          <w:rFonts w:ascii="Times New Roman" w:hAnsi="Times New Roman" w:cs="Times New Roman"/>
          <w:b/>
          <w:sz w:val="22"/>
          <w:szCs w:val="22"/>
          <w:u w:val="single"/>
        </w:rPr>
      </w:pPr>
    </w:p>
    <w:p w14:paraId="06A57D94"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Zgodnie z art. 13 Rozporządzenia Parlamentu Europejskiego i Rady (UE) 2016/679 z dnia 27 kwietnia 2016 roku w sprawie ochrony osób fizycznych w związku z przetwarzaniem danych osobowych i w sprawie swobodnego przepływu takich danych oraz uchylenia dyrektywy 95/46/WE (RODO), informuję, że:</w:t>
      </w:r>
    </w:p>
    <w:p w14:paraId="15CF4EAA" w14:textId="77777777" w:rsidR="008C455B" w:rsidRPr="00264CB9" w:rsidRDefault="008C455B" w:rsidP="008C455B">
      <w:pPr>
        <w:jc w:val="both"/>
        <w:rPr>
          <w:rFonts w:ascii="Times New Roman" w:hAnsi="Times New Roman" w:cs="Times New Roman"/>
          <w:sz w:val="22"/>
          <w:szCs w:val="22"/>
        </w:rPr>
      </w:pPr>
    </w:p>
    <w:p w14:paraId="4D099691"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Administratorem danych jest Gmina Dubeninki z siedzibą przy ul. Dębowej 27, 19-504 Dubeninki, w imieniu której obowiązki administratora pełni Wójt Gminy Dubeninki.</w:t>
      </w:r>
    </w:p>
    <w:p w14:paraId="03E2051B" w14:textId="77777777" w:rsidR="008C455B" w:rsidRPr="00264CB9" w:rsidRDefault="008C455B" w:rsidP="008C455B">
      <w:pPr>
        <w:jc w:val="both"/>
        <w:rPr>
          <w:rFonts w:ascii="Times New Roman" w:hAnsi="Times New Roman" w:cs="Times New Roman"/>
          <w:sz w:val="22"/>
          <w:szCs w:val="22"/>
        </w:rPr>
      </w:pPr>
    </w:p>
    <w:p w14:paraId="10EA9AC7"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Z administratorem – Wójtem Gminy Dubeninki, można się skontaktować poprzez adres e-mail sekretarz@dubeninki.pl, pisemnie na adres siedziby administratora: ul. Dębowa 27, 19-504 Dubeninki lub telefonicznie pod nr 87 615-81-37.</w:t>
      </w:r>
    </w:p>
    <w:p w14:paraId="13408017" w14:textId="77777777" w:rsidR="008C455B" w:rsidRPr="00264CB9" w:rsidRDefault="008C455B" w:rsidP="008C455B">
      <w:pPr>
        <w:jc w:val="both"/>
        <w:rPr>
          <w:rFonts w:ascii="Times New Roman" w:hAnsi="Times New Roman" w:cs="Times New Roman"/>
          <w:sz w:val="22"/>
          <w:szCs w:val="22"/>
        </w:rPr>
      </w:pPr>
    </w:p>
    <w:p w14:paraId="2C7EA3E2"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 xml:space="preserve">- Administrator – Wójt Gminy Dubeninki wyznaczył inspektora ochrony danych, z którym może się Pani /Pan skontaktować poprzez e-mail </w:t>
      </w:r>
      <w:hyperlink r:id="rId10">
        <w:r w:rsidRPr="00264CB9">
          <w:rPr>
            <w:rStyle w:val="Hipercze"/>
            <w:rFonts w:ascii="Times New Roman" w:hAnsi="Times New Roman" w:cs="Times New Roman"/>
            <w:sz w:val="22"/>
            <w:szCs w:val="22"/>
          </w:rPr>
          <w:t>iodo@dubeninki.pl</w:t>
        </w:r>
      </w:hyperlink>
      <w:r w:rsidRPr="00264CB9">
        <w:rPr>
          <w:rFonts w:ascii="Times New Roman" w:hAnsi="Times New Roman" w:cs="Times New Roman"/>
          <w:sz w:val="22"/>
          <w:szCs w:val="22"/>
        </w:rPr>
        <w:t>.</w:t>
      </w:r>
    </w:p>
    <w:p w14:paraId="1161F16B" w14:textId="77777777" w:rsidR="008C455B" w:rsidRPr="00264CB9" w:rsidRDefault="008C455B" w:rsidP="008C455B">
      <w:pPr>
        <w:jc w:val="both"/>
        <w:rPr>
          <w:rFonts w:ascii="Times New Roman" w:hAnsi="Times New Roman" w:cs="Times New Roman"/>
          <w:sz w:val="22"/>
          <w:szCs w:val="22"/>
        </w:rPr>
      </w:pPr>
    </w:p>
    <w:p w14:paraId="757740F4" w14:textId="3BB5A5FA"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Z inspektorem ochrony danych można się kontaktować we wszystkich sprawach dotyczących przetwarzania danych osobowych oraz korzystania z praw związanych z przetwarzaniem danych. Pani/Pana dane osobowe przetwarzane będą na podstawie art. 6 ust. 1 lit. c RODO w celu związanym z niniejszym</w:t>
      </w:r>
      <w:r w:rsidR="00D14D34">
        <w:rPr>
          <w:rFonts w:ascii="Times New Roman" w:hAnsi="Times New Roman" w:cs="Times New Roman"/>
          <w:sz w:val="22"/>
          <w:szCs w:val="22"/>
        </w:rPr>
        <w:t xml:space="preserve"> </w:t>
      </w:r>
      <w:r w:rsidRPr="00264CB9">
        <w:rPr>
          <w:rFonts w:ascii="Times New Roman" w:hAnsi="Times New Roman" w:cs="Times New Roman"/>
          <w:sz w:val="22"/>
          <w:szCs w:val="22"/>
        </w:rPr>
        <w:t>postępowaniem o udzielenie zamówienia publicznego.</w:t>
      </w:r>
    </w:p>
    <w:p w14:paraId="7B03BB7C"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lastRenderedPageBreak/>
        <w:t>1. Odbiorcami Pani/Pana danych osobowych będą osoby lub podmioty, którym udostępniona zostanie dokumentacja postępowania w oparciu o art. 8 oraz art. 96 ust. 3 ustawy z dnia 11 września 2019 r. – Prawo zamówień publicznych (Dz. U. z 2023 r. poz. 1605 z późn. zm.), dalej „ustawa Pzp”;</w:t>
      </w:r>
    </w:p>
    <w:p w14:paraId="593C8526"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2. Pani/Pana dane osobowe będą przechowywane, zgodnie z art. 97 ust. 1 ustawy Pzp, przez okres 4 lat od dnia zakończenia postępowania o udzielenie zamówienia, a jeżeli czas trwania umowy przekracza 4 lata, okres przechowywania obejmuje cały czas trwania umowy;</w:t>
      </w:r>
    </w:p>
    <w:p w14:paraId="01CCDB73"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 xml:space="preserve">3. Obowiązek podania przez Panią/Pana danych osobowych bezpośrednio Pani/Pana dotyczących jest wymogiem ustawowym określonym w przepisach ustawy Pzp, związanym z udziałem w postępowaniu </w:t>
      </w:r>
      <w:r w:rsidRPr="00264CB9">
        <w:rPr>
          <w:rFonts w:ascii="Times New Roman" w:hAnsi="Times New Roman" w:cs="Times New Roman"/>
          <w:sz w:val="22"/>
          <w:szCs w:val="22"/>
        </w:rPr>
        <w:br/>
        <w:t>o udzielenie zamówienia publicznego; konsekwencje niepodani określonych danych wynikają z ustawy Pzp;</w:t>
      </w:r>
    </w:p>
    <w:p w14:paraId="2B0B79AF"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4. W odniesieniu do Pani/Pana danych osobowych decyzje nie będą podejmowane w sposób zautomatyzowany, stosowanie do art. 22 RODO;</w:t>
      </w:r>
    </w:p>
    <w:p w14:paraId="7247FD2C"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5. Posiada Pani/Pan:</w:t>
      </w:r>
    </w:p>
    <w:p w14:paraId="4EC88695"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1) na podstawie art. 15 RODO prawo dostępu do danych osobowych Pani/Pana dotyczących;</w:t>
      </w:r>
    </w:p>
    <w:p w14:paraId="7DDFD6DF"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2) na podstawie art. 16 RODO prawo do sprostowania Pani/Pana danych osobowych,(skorzystanie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F431390"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3)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lub w celu ochrony praw innej osoby fizycznej lub prawnej, lub z uwagi na ważne względy interesu publicznego</w:t>
      </w:r>
    </w:p>
    <w:p w14:paraId="1B523A2E"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Unii Europejskiej lub państwa członkowskiego)</w:t>
      </w:r>
    </w:p>
    <w:p w14:paraId="3C8EB966"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4) prawo do wniesienia skargi do Prezesa Urzędu Ochrony Danych Osobowych, gdy uzna Pani/Pan, że przetwarzanie danych osobowych Pani/Pana dotyczących narusza przepisy RODO;</w:t>
      </w:r>
    </w:p>
    <w:p w14:paraId="4A6B4ADB"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6. Nie przysługuje Pani/Panu:</w:t>
      </w:r>
    </w:p>
    <w:p w14:paraId="1123945E"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1) w związku z art. 17 ust. 3 lit. b, d lub e RODO prawo do usunięcia danych osobowych;</w:t>
      </w:r>
    </w:p>
    <w:p w14:paraId="1CFFA7B4"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2) prawo do przenoszenia danych osobowych, o którym mowa w art. 20 RODO;</w:t>
      </w:r>
    </w:p>
    <w:p w14:paraId="16D157CB"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3) na podstawie art. 21 RODO prawo sprzeciwu, wobec przetwarzania danych osobowych, gdyż podstawą prawną przetwarzania Pani/Pana danych osobowych jest art. 6 ust. 1 lit. C RODO.</w:t>
      </w:r>
    </w:p>
    <w:p w14:paraId="7821D172" w14:textId="77777777" w:rsidR="008C455B" w:rsidRPr="00264CB9" w:rsidRDefault="008C455B" w:rsidP="008C455B">
      <w:pPr>
        <w:jc w:val="both"/>
        <w:rPr>
          <w:rFonts w:ascii="Times New Roman" w:hAnsi="Times New Roman" w:cs="Times New Roman"/>
          <w:sz w:val="22"/>
          <w:szCs w:val="22"/>
        </w:rPr>
      </w:pPr>
    </w:p>
    <w:p w14:paraId="446D064A"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Informacja o ograniczeniach danych osobowych:</w:t>
      </w:r>
    </w:p>
    <w:p w14:paraId="259712BC"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1. W przypadku gdy wykonanie obowiązków, o których mowa w art. 15 ust. 1-3 rozporządzenia 2016/679, wymagałoby niewspółmiernie dużego wysiłku, Zamawiający może żądać od osoby, której dane dotyczą, wskazania dodatkowych in formacji mających na celu sprecyzowanie żądania, w szczególności podania nazwy lub daty postępowania o udzielenie zamówienia publicznego lub konkursu.</w:t>
      </w:r>
    </w:p>
    <w:p w14:paraId="2FB68593"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2. Wystąpienie z żądaniem, o którym mowa w art. 18 ust. 1 rozporządzenia 2016/679, nie ogranicza przetwarzania danych osobowych do czasu zakończenia postępowania o udzielenie zamówienia publicznego lub konkursu.</w:t>
      </w:r>
    </w:p>
    <w:p w14:paraId="082F12A0"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3. W przypadku gdy wykonanie obowiązków, o których mowa w art. 15 ust. 1-3roz porządzeni 2016/679, wymagałoby niewspółmiernie dużego wysiłku, Zamawiający może żądać od osoby, której dane dotyczą, wskazania dodatkowych informacji mających w szczególności na celu sprecyzowanie nazwy lub daty zakończonego postępowania o udzielenie zamówienia (dotyczy przechowania protokołu wraz z załącznikami).</w:t>
      </w:r>
    </w:p>
    <w:p w14:paraId="10EA3CC6" w14:textId="77777777" w:rsidR="008C455B" w:rsidRPr="00264CB9" w:rsidRDefault="008C455B" w:rsidP="008C455B">
      <w:pPr>
        <w:jc w:val="both"/>
        <w:rPr>
          <w:rFonts w:ascii="Times New Roman" w:hAnsi="Times New Roman" w:cs="Times New Roman"/>
          <w:sz w:val="22"/>
          <w:szCs w:val="22"/>
        </w:rPr>
      </w:pPr>
    </w:p>
    <w:p w14:paraId="052A37B3" w14:textId="77777777" w:rsidR="008C455B" w:rsidRPr="00264CB9" w:rsidRDefault="008C455B" w:rsidP="008C455B">
      <w:pPr>
        <w:jc w:val="both"/>
        <w:rPr>
          <w:rFonts w:ascii="Times New Roman" w:hAnsi="Times New Roman" w:cs="Times New Roman"/>
          <w:sz w:val="22"/>
          <w:szCs w:val="22"/>
        </w:rPr>
      </w:pPr>
      <w:r w:rsidRPr="00264CB9">
        <w:rPr>
          <w:rFonts w:ascii="Times New Roman" w:hAnsi="Times New Roman" w:cs="Times New Roman"/>
          <w:sz w:val="22"/>
          <w:szCs w:val="22"/>
        </w:rPr>
        <w:t xml:space="preserve">Jednocześnie Urząd Gminy Dubeninki przypomina o ciążącym na Pani/Panu obowiązku informacyjnym wynikającym z art. 14 RODO względem osób fizycznych, których dane przekazane zostaną Zamawiającemu </w:t>
      </w:r>
      <w:r w:rsidRPr="00264CB9">
        <w:rPr>
          <w:rFonts w:ascii="Times New Roman" w:hAnsi="Times New Roman" w:cs="Times New Roman"/>
          <w:sz w:val="22"/>
          <w:szCs w:val="22"/>
        </w:rPr>
        <w:br/>
        <w:t>w związku z prowadzonym postępowaniem i które Zamawiający pośrednio pozyska od Wykonawcy biorącego udział w postępowaniu, chyba że ma zastosowanie co najmniej jedno z wyłączeń, o których mowa w art. 14 ust. 5 RODO.</w:t>
      </w:r>
    </w:p>
    <w:p w14:paraId="3FA7713E" w14:textId="77777777" w:rsidR="008C455B" w:rsidRPr="00264CB9" w:rsidRDefault="008C455B" w:rsidP="008C455B">
      <w:pPr>
        <w:jc w:val="both"/>
        <w:rPr>
          <w:rFonts w:ascii="Times New Roman" w:hAnsi="Times New Roman" w:cs="Times New Roman"/>
          <w:sz w:val="22"/>
          <w:szCs w:val="22"/>
        </w:rPr>
      </w:pPr>
    </w:p>
    <w:p w14:paraId="15B03F9A" w14:textId="77777777" w:rsidR="008C455B" w:rsidRPr="00264CB9" w:rsidRDefault="008C455B" w:rsidP="008C455B">
      <w:pPr>
        <w:jc w:val="both"/>
        <w:rPr>
          <w:rFonts w:ascii="Times New Roman" w:hAnsi="Times New Roman" w:cs="Times New Roman"/>
          <w:sz w:val="22"/>
          <w:szCs w:val="22"/>
        </w:rPr>
      </w:pPr>
    </w:p>
    <w:p w14:paraId="2584B5E3" w14:textId="63D91C24" w:rsidR="008C455B" w:rsidRPr="00264CB9" w:rsidRDefault="008C455B" w:rsidP="008C455B">
      <w:pPr>
        <w:spacing w:before="120" w:after="120"/>
        <w:rPr>
          <w:rFonts w:ascii="Times New Roman" w:eastAsia="Times New Roman" w:hAnsi="Times New Roman" w:cs="Times New Roman"/>
          <w:sz w:val="22"/>
          <w:szCs w:val="22"/>
        </w:rPr>
      </w:pPr>
      <w:r w:rsidRPr="00264CB9">
        <w:rPr>
          <w:rFonts w:ascii="Times New Roman" w:eastAsia="Times New Roman" w:hAnsi="Times New Roman" w:cs="Times New Roman"/>
          <w:sz w:val="22"/>
          <w:szCs w:val="22"/>
        </w:rPr>
        <w:lastRenderedPageBreak/>
        <w:t>Załączniki:</w:t>
      </w:r>
    </w:p>
    <w:tbl>
      <w:tblPr>
        <w:tblW w:w="9212" w:type="dxa"/>
        <w:tblLayout w:type="fixed"/>
        <w:tblCellMar>
          <w:left w:w="70" w:type="dxa"/>
          <w:right w:w="70" w:type="dxa"/>
        </w:tblCellMar>
        <w:tblLook w:val="0000" w:firstRow="0" w:lastRow="0" w:firstColumn="0" w:lastColumn="0" w:noHBand="0" w:noVBand="0"/>
      </w:tblPr>
      <w:tblGrid>
        <w:gridCol w:w="487"/>
        <w:gridCol w:w="2643"/>
        <w:gridCol w:w="6082"/>
      </w:tblGrid>
      <w:tr w:rsidR="008C455B" w:rsidRPr="00264CB9" w14:paraId="3BDB5C11" w14:textId="77777777" w:rsidTr="00325387">
        <w:trPr>
          <w:tblHeader/>
        </w:trPr>
        <w:tc>
          <w:tcPr>
            <w:tcW w:w="487" w:type="dxa"/>
            <w:tcBorders>
              <w:top w:val="single" w:sz="4" w:space="0" w:color="000000"/>
              <w:left w:val="single" w:sz="4" w:space="0" w:color="000000"/>
              <w:bottom w:val="single" w:sz="4" w:space="0" w:color="000000"/>
              <w:right w:val="single" w:sz="4" w:space="0" w:color="000000"/>
            </w:tcBorders>
          </w:tcPr>
          <w:p w14:paraId="6F428F1E" w14:textId="77777777" w:rsidR="008C455B" w:rsidRPr="00264CB9" w:rsidRDefault="008C455B" w:rsidP="00325387">
            <w:pPr>
              <w:keepNext/>
              <w:spacing w:before="60" w:after="60"/>
              <w:jc w:val="center"/>
              <w:rPr>
                <w:rFonts w:ascii="Times New Roman" w:eastAsia="Times New Roman" w:hAnsi="Times New Roman" w:cs="Times New Roman"/>
                <w:b/>
                <w:sz w:val="22"/>
                <w:szCs w:val="22"/>
              </w:rPr>
            </w:pPr>
            <w:r w:rsidRPr="00264CB9">
              <w:rPr>
                <w:rFonts w:ascii="Times New Roman" w:eastAsia="Times New Roman" w:hAnsi="Times New Roman" w:cs="Times New Roman"/>
                <w:b/>
                <w:sz w:val="22"/>
                <w:szCs w:val="22"/>
              </w:rPr>
              <w:t>l.p.</w:t>
            </w:r>
          </w:p>
        </w:tc>
        <w:tc>
          <w:tcPr>
            <w:tcW w:w="2643" w:type="dxa"/>
            <w:tcBorders>
              <w:top w:val="single" w:sz="4" w:space="0" w:color="000000"/>
              <w:left w:val="single" w:sz="4" w:space="0" w:color="000000"/>
              <w:bottom w:val="single" w:sz="4" w:space="0" w:color="000000"/>
              <w:right w:val="single" w:sz="4" w:space="0" w:color="000000"/>
            </w:tcBorders>
          </w:tcPr>
          <w:p w14:paraId="677960F1" w14:textId="77777777" w:rsidR="008C455B" w:rsidRPr="00264CB9" w:rsidRDefault="008C455B" w:rsidP="00325387">
            <w:pPr>
              <w:keepNext/>
              <w:spacing w:before="60" w:after="60"/>
              <w:jc w:val="center"/>
              <w:rPr>
                <w:rFonts w:ascii="Times New Roman" w:eastAsia="Times New Roman" w:hAnsi="Times New Roman" w:cs="Times New Roman"/>
                <w:b/>
                <w:sz w:val="22"/>
                <w:szCs w:val="22"/>
              </w:rPr>
            </w:pPr>
            <w:r w:rsidRPr="00264CB9">
              <w:rPr>
                <w:rFonts w:ascii="Times New Roman" w:eastAsia="Times New Roman" w:hAnsi="Times New Roman" w:cs="Times New Roman"/>
                <w:b/>
                <w:sz w:val="22"/>
                <w:szCs w:val="22"/>
              </w:rPr>
              <w:t>Oznaczenie Załącznika</w:t>
            </w:r>
          </w:p>
        </w:tc>
        <w:tc>
          <w:tcPr>
            <w:tcW w:w="6082" w:type="dxa"/>
            <w:tcBorders>
              <w:top w:val="single" w:sz="4" w:space="0" w:color="000000"/>
              <w:left w:val="single" w:sz="4" w:space="0" w:color="000000"/>
              <w:bottom w:val="single" w:sz="4" w:space="0" w:color="000000"/>
              <w:right w:val="single" w:sz="4" w:space="0" w:color="000000"/>
            </w:tcBorders>
          </w:tcPr>
          <w:p w14:paraId="3688DEE2" w14:textId="77777777" w:rsidR="008C455B" w:rsidRPr="00264CB9" w:rsidRDefault="008C455B" w:rsidP="00325387">
            <w:pPr>
              <w:keepNext/>
              <w:spacing w:before="60" w:after="60"/>
              <w:jc w:val="center"/>
              <w:outlineLvl w:val="2"/>
              <w:rPr>
                <w:rFonts w:ascii="Times New Roman" w:eastAsia="Times New Roman" w:hAnsi="Times New Roman" w:cs="Times New Roman"/>
                <w:b/>
                <w:bCs/>
                <w:sz w:val="22"/>
                <w:szCs w:val="22"/>
              </w:rPr>
            </w:pPr>
            <w:r w:rsidRPr="00264CB9">
              <w:rPr>
                <w:rFonts w:ascii="Times New Roman" w:eastAsia="Times New Roman" w:hAnsi="Times New Roman" w:cs="Times New Roman"/>
                <w:b/>
                <w:bCs/>
                <w:sz w:val="22"/>
                <w:szCs w:val="22"/>
              </w:rPr>
              <w:t>Nazwa Załącznika</w:t>
            </w:r>
          </w:p>
        </w:tc>
      </w:tr>
      <w:tr w:rsidR="008C455B" w:rsidRPr="00264CB9" w14:paraId="6A22EF39" w14:textId="77777777" w:rsidTr="00325387">
        <w:tc>
          <w:tcPr>
            <w:tcW w:w="487" w:type="dxa"/>
            <w:tcBorders>
              <w:top w:val="single" w:sz="4" w:space="0" w:color="000000"/>
              <w:left w:val="single" w:sz="4" w:space="0" w:color="000000"/>
              <w:bottom w:val="single" w:sz="4" w:space="0" w:color="000000"/>
              <w:right w:val="single" w:sz="4" w:space="0" w:color="000000"/>
            </w:tcBorders>
          </w:tcPr>
          <w:p w14:paraId="6967DB74" w14:textId="77777777" w:rsidR="008C455B" w:rsidRPr="00264CB9" w:rsidRDefault="008C455B" w:rsidP="00325387">
            <w:pPr>
              <w:keepNext/>
              <w:numPr>
                <w:ilvl w:val="0"/>
                <w:numId w:val="6"/>
              </w:numPr>
              <w:overflowPunct w:val="0"/>
              <w:spacing w:before="60" w:after="60"/>
              <w:textAlignment w:val="auto"/>
              <w:rPr>
                <w:rFonts w:ascii="Times New Roman" w:eastAsia="Times New Roman" w:hAnsi="Times New Roman" w:cs="Times New Roman"/>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505AE4D4" w14:textId="77777777" w:rsidR="008C455B" w:rsidRPr="00264CB9" w:rsidRDefault="008C455B" w:rsidP="00325387">
            <w:pPr>
              <w:keepNext/>
              <w:spacing w:before="60" w:after="60"/>
              <w:rPr>
                <w:rFonts w:ascii="Times New Roman" w:eastAsia="Times New Roman" w:hAnsi="Times New Roman" w:cs="Times New Roman"/>
                <w:sz w:val="22"/>
                <w:szCs w:val="22"/>
              </w:rPr>
            </w:pPr>
            <w:r w:rsidRPr="00264CB9">
              <w:rPr>
                <w:rFonts w:ascii="Times New Roman" w:eastAsia="Times New Roman" w:hAnsi="Times New Roman" w:cs="Times New Roman"/>
                <w:sz w:val="22"/>
                <w:szCs w:val="22"/>
              </w:rPr>
              <w:t>Załącznik nr 1</w:t>
            </w:r>
          </w:p>
        </w:tc>
        <w:tc>
          <w:tcPr>
            <w:tcW w:w="6082" w:type="dxa"/>
            <w:tcBorders>
              <w:top w:val="single" w:sz="4" w:space="0" w:color="000000"/>
              <w:left w:val="single" w:sz="4" w:space="0" w:color="000000"/>
              <w:bottom w:val="single" w:sz="4" w:space="0" w:color="000000"/>
              <w:right w:val="single" w:sz="4" w:space="0" w:color="000000"/>
            </w:tcBorders>
          </w:tcPr>
          <w:p w14:paraId="4A09843D" w14:textId="303C5DDD" w:rsidR="008C455B" w:rsidRPr="00264CB9" w:rsidRDefault="008C455B" w:rsidP="00325387">
            <w:pPr>
              <w:keepNext/>
              <w:spacing w:before="60" w:after="60"/>
              <w:rPr>
                <w:rFonts w:ascii="Times New Roman" w:eastAsia="Times New Roman" w:hAnsi="Times New Roman" w:cs="Times New Roman"/>
                <w:sz w:val="22"/>
                <w:szCs w:val="22"/>
              </w:rPr>
            </w:pPr>
            <w:r w:rsidRPr="00264CB9">
              <w:rPr>
                <w:rFonts w:ascii="Times New Roman" w:eastAsia="Times New Roman" w:hAnsi="Times New Roman" w:cs="Times New Roman"/>
                <w:sz w:val="22"/>
                <w:szCs w:val="22"/>
              </w:rPr>
              <w:t>Formularz Oferty</w:t>
            </w:r>
            <w:r w:rsidR="00D14D34">
              <w:rPr>
                <w:rFonts w:ascii="Times New Roman" w:eastAsia="Times New Roman" w:hAnsi="Times New Roman" w:cs="Times New Roman"/>
                <w:sz w:val="22"/>
                <w:szCs w:val="22"/>
              </w:rPr>
              <w:t xml:space="preserve"> wraz z oświadczeniami</w:t>
            </w:r>
          </w:p>
        </w:tc>
      </w:tr>
      <w:tr w:rsidR="008C455B" w:rsidRPr="00264CB9" w14:paraId="46C7BFE8" w14:textId="77777777" w:rsidTr="00325387">
        <w:tc>
          <w:tcPr>
            <w:tcW w:w="487" w:type="dxa"/>
            <w:tcBorders>
              <w:top w:val="single" w:sz="4" w:space="0" w:color="000000"/>
              <w:left w:val="single" w:sz="4" w:space="0" w:color="000000"/>
              <w:bottom w:val="single" w:sz="4" w:space="0" w:color="000000"/>
              <w:right w:val="single" w:sz="4" w:space="0" w:color="000000"/>
            </w:tcBorders>
          </w:tcPr>
          <w:p w14:paraId="4EA65377" w14:textId="77777777" w:rsidR="008C455B" w:rsidRPr="00264CB9" w:rsidRDefault="008C455B" w:rsidP="00325387">
            <w:pPr>
              <w:numPr>
                <w:ilvl w:val="0"/>
                <w:numId w:val="6"/>
              </w:numPr>
              <w:overflowPunct w:val="0"/>
              <w:spacing w:before="60" w:after="60"/>
              <w:textAlignment w:val="auto"/>
              <w:rPr>
                <w:rFonts w:ascii="Times New Roman" w:eastAsia="Times New Roman" w:hAnsi="Times New Roman" w:cs="Times New Roman"/>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5DDCE487" w14:textId="1FCE03DF" w:rsidR="008C455B" w:rsidRPr="00264CB9" w:rsidRDefault="008C455B" w:rsidP="00325387">
            <w:pPr>
              <w:spacing w:before="60" w:after="60"/>
              <w:rPr>
                <w:rFonts w:ascii="Times New Roman" w:eastAsia="Times New Roman" w:hAnsi="Times New Roman" w:cs="Times New Roman"/>
                <w:sz w:val="22"/>
                <w:szCs w:val="22"/>
              </w:rPr>
            </w:pPr>
            <w:r w:rsidRPr="00264CB9">
              <w:rPr>
                <w:rFonts w:ascii="Times New Roman" w:eastAsia="Times New Roman" w:hAnsi="Times New Roman" w:cs="Times New Roman"/>
                <w:sz w:val="22"/>
                <w:szCs w:val="22"/>
              </w:rPr>
              <w:t xml:space="preserve">Załącznik nr </w:t>
            </w:r>
            <w:r w:rsidR="00D14D34">
              <w:rPr>
                <w:rFonts w:ascii="Times New Roman" w:eastAsia="Times New Roman" w:hAnsi="Times New Roman" w:cs="Times New Roman"/>
                <w:sz w:val="22"/>
                <w:szCs w:val="22"/>
              </w:rPr>
              <w:t>2</w:t>
            </w:r>
          </w:p>
        </w:tc>
        <w:tc>
          <w:tcPr>
            <w:tcW w:w="6082" w:type="dxa"/>
            <w:tcBorders>
              <w:top w:val="single" w:sz="4" w:space="0" w:color="000000"/>
              <w:left w:val="single" w:sz="4" w:space="0" w:color="000000"/>
              <w:bottom w:val="single" w:sz="4" w:space="0" w:color="000000"/>
              <w:right w:val="single" w:sz="4" w:space="0" w:color="000000"/>
            </w:tcBorders>
          </w:tcPr>
          <w:p w14:paraId="7E38093F" w14:textId="7E6A1692" w:rsidR="007812E0" w:rsidRPr="00264CB9" w:rsidRDefault="008C455B" w:rsidP="00325387">
            <w:pPr>
              <w:spacing w:before="60" w:after="60"/>
              <w:jc w:val="both"/>
              <w:textAlignment w:val="top"/>
              <w:rPr>
                <w:rFonts w:ascii="Times New Roman" w:eastAsia="Times New Roman" w:hAnsi="Times New Roman" w:cs="Times New Roman"/>
                <w:sz w:val="22"/>
                <w:szCs w:val="22"/>
              </w:rPr>
            </w:pPr>
            <w:r w:rsidRPr="00264CB9">
              <w:rPr>
                <w:rFonts w:ascii="Times New Roman" w:eastAsia="Times New Roman" w:hAnsi="Times New Roman" w:cs="Times New Roman"/>
                <w:sz w:val="22"/>
                <w:szCs w:val="22"/>
              </w:rPr>
              <w:t>Wzór umowy</w:t>
            </w:r>
          </w:p>
        </w:tc>
      </w:tr>
      <w:tr w:rsidR="007812E0" w:rsidRPr="00264CB9" w14:paraId="2AE2DE92" w14:textId="77777777" w:rsidTr="00325387">
        <w:tc>
          <w:tcPr>
            <w:tcW w:w="487" w:type="dxa"/>
            <w:tcBorders>
              <w:top w:val="single" w:sz="4" w:space="0" w:color="000000"/>
              <w:left w:val="single" w:sz="4" w:space="0" w:color="000000"/>
              <w:bottom w:val="single" w:sz="4" w:space="0" w:color="000000"/>
              <w:right w:val="single" w:sz="4" w:space="0" w:color="000000"/>
            </w:tcBorders>
          </w:tcPr>
          <w:p w14:paraId="1A2E700C" w14:textId="77777777" w:rsidR="007812E0" w:rsidRPr="00264CB9" w:rsidRDefault="007812E0" w:rsidP="00325387">
            <w:pPr>
              <w:numPr>
                <w:ilvl w:val="0"/>
                <w:numId w:val="6"/>
              </w:numPr>
              <w:overflowPunct w:val="0"/>
              <w:spacing w:before="60" w:after="60"/>
              <w:textAlignment w:val="auto"/>
              <w:rPr>
                <w:rFonts w:ascii="Times New Roman" w:eastAsia="Times New Roman" w:hAnsi="Times New Roman" w:cs="Times New Roman"/>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028D2B45" w14:textId="20EFD239" w:rsidR="007812E0" w:rsidRPr="00264CB9" w:rsidRDefault="007812E0" w:rsidP="00325387">
            <w:pPr>
              <w:spacing w:before="60" w:after="60"/>
              <w:rPr>
                <w:rFonts w:ascii="Times New Roman" w:eastAsia="Times New Roman" w:hAnsi="Times New Roman" w:cs="Times New Roman"/>
                <w:sz w:val="22"/>
                <w:szCs w:val="22"/>
              </w:rPr>
            </w:pPr>
            <w:r w:rsidRPr="00264CB9">
              <w:rPr>
                <w:rFonts w:ascii="Times New Roman" w:eastAsia="Times New Roman" w:hAnsi="Times New Roman" w:cs="Times New Roman"/>
                <w:sz w:val="22"/>
                <w:szCs w:val="22"/>
              </w:rPr>
              <w:t xml:space="preserve">Załącznik nr </w:t>
            </w:r>
            <w:r w:rsidR="00D14D34">
              <w:rPr>
                <w:rFonts w:ascii="Times New Roman" w:eastAsia="Times New Roman" w:hAnsi="Times New Roman" w:cs="Times New Roman"/>
                <w:sz w:val="22"/>
                <w:szCs w:val="22"/>
              </w:rPr>
              <w:t>3</w:t>
            </w:r>
          </w:p>
        </w:tc>
        <w:tc>
          <w:tcPr>
            <w:tcW w:w="6082" w:type="dxa"/>
            <w:tcBorders>
              <w:top w:val="single" w:sz="4" w:space="0" w:color="000000"/>
              <w:left w:val="single" w:sz="4" w:space="0" w:color="000000"/>
              <w:bottom w:val="single" w:sz="4" w:space="0" w:color="000000"/>
              <w:right w:val="single" w:sz="4" w:space="0" w:color="000000"/>
            </w:tcBorders>
          </w:tcPr>
          <w:p w14:paraId="7CC19E4D" w14:textId="7176ED24" w:rsidR="007812E0" w:rsidRPr="00264CB9" w:rsidRDefault="00264CB9" w:rsidP="00325387">
            <w:pPr>
              <w:spacing w:before="60" w:after="60"/>
              <w:jc w:val="both"/>
              <w:textAlignment w:val="top"/>
              <w:rPr>
                <w:rFonts w:ascii="Times New Roman" w:eastAsia="Times New Roman" w:hAnsi="Times New Roman" w:cs="Times New Roman"/>
                <w:sz w:val="22"/>
                <w:szCs w:val="22"/>
              </w:rPr>
            </w:pPr>
            <w:r>
              <w:rPr>
                <w:rFonts w:ascii="Times New Roman" w:eastAsia="Times New Roman" w:hAnsi="Times New Roman" w:cs="Times New Roman"/>
                <w:sz w:val="22"/>
                <w:szCs w:val="22"/>
              </w:rPr>
              <w:t>Koncepcja Zamawiającego</w:t>
            </w:r>
          </w:p>
        </w:tc>
      </w:tr>
    </w:tbl>
    <w:p w14:paraId="7819F13B" w14:textId="77777777" w:rsidR="008C455B" w:rsidRPr="00264CB9" w:rsidRDefault="008C455B" w:rsidP="008C455B">
      <w:pPr>
        <w:ind w:left="-426"/>
        <w:jc w:val="right"/>
        <w:rPr>
          <w:rFonts w:ascii="Times New Roman" w:hAnsi="Times New Roman" w:cs="Times New Roman"/>
          <w:bCs/>
          <w:i/>
          <w:sz w:val="22"/>
          <w:szCs w:val="22"/>
        </w:rPr>
      </w:pPr>
    </w:p>
    <w:p w14:paraId="16486F5B" w14:textId="77777777" w:rsidR="008C455B" w:rsidRPr="00264CB9" w:rsidRDefault="008C455B" w:rsidP="008C455B">
      <w:pPr>
        <w:ind w:left="-426"/>
        <w:jc w:val="right"/>
        <w:rPr>
          <w:rFonts w:ascii="Times New Roman" w:hAnsi="Times New Roman" w:cs="Times New Roman"/>
          <w:bCs/>
          <w:i/>
          <w:sz w:val="22"/>
          <w:szCs w:val="22"/>
        </w:rPr>
      </w:pPr>
    </w:p>
    <w:p w14:paraId="73E4A08A" w14:textId="77777777" w:rsidR="008C455B" w:rsidRPr="00264CB9" w:rsidRDefault="008C455B" w:rsidP="008C455B">
      <w:pPr>
        <w:ind w:left="-426"/>
        <w:jc w:val="right"/>
        <w:rPr>
          <w:rFonts w:ascii="Times New Roman" w:hAnsi="Times New Roman" w:cs="Times New Roman"/>
          <w:bCs/>
          <w:i/>
          <w:sz w:val="22"/>
          <w:szCs w:val="22"/>
        </w:rPr>
      </w:pPr>
    </w:p>
    <w:p w14:paraId="24EFCDF6" w14:textId="77777777" w:rsidR="008C455B" w:rsidRPr="00264CB9" w:rsidRDefault="008C455B" w:rsidP="008C455B">
      <w:pPr>
        <w:ind w:left="-426"/>
        <w:jc w:val="right"/>
        <w:rPr>
          <w:rFonts w:ascii="Times New Roman" w:hAnsi="Times New Roman" w:cs="Times New Roman"/>
          <w:bCs/>
          <w:i/>
          <w:sz w:val="22"/>
          <w:szCs w:val="22"/>
        </w:rPr>
      </w:pPr>
    </w:p>
    <w:p w14:paraId="1EBD2BB6" w14:textId="77777777" w:rsidR="008C455B" w:rsidRPr="00264CB9" w:rsidRDefault="008C455B" w:rsidP="008C455B">
      <w:pPr>
        <w:ind w:left="-426"/>
        <w:jc w:val="right"/>
        <w:rPr>
          <w:rFonts w:ascii="Times New Roman" w:hAnsi="Times New Roman" w:cs="Times New Roman"/>
          <w:bCs/>
          <w:i/>
          <w:sz w:val="22"/>
          <w:szCs w:val="22"/>
        </w:rPr>
      </w:pPr>
    </w:p>
    <w:p w14:paraId="5A42BAAF" w14:textId="77777777" w:rsidR="008C455B" w:rsidRPr="00264CB9" w:rsidRDefault="008C455B" w:rsidP="008C455B">
      <w:pPr>
        <w:jc w:val="both"/>
        <w:rPr>
          <w:rFonts w:ascii="Times New Roman" w:hAnsi="Times New Roman" w:cs="Times New Roman"/>
          <w:b/>
          <w:sz w:val="22"/>
          <w:szCs w:val="22"/>
          <w:u w:val="single"/>
        </w:rPr>
      </w:pPr>
    </w:p>
    <w:p w14:paraId="4D00B60C" w14:textId="300FCD75" w:rsidR="008C455B" w:rsidRPr="00264CB9" w:rsidRDefault="008C455B" w:rsidP="008C455B">
      <w:pPr>
        <w:overflowPunct w:val="0"/>
        <w:ind w:left="4248" w:firstLine="708"/>
        <w:textAlignment w:val="auto"/>
        <w:rPr>
          <w:rFonts w:ascii="Times New Roman" w:eastAsia="Times New Roman" w:hAnsi="Times New Roman" w:cs="Times New Roman"/>
          <w:color w:val="auto"/>
          <w:sz w:val="22"/>
          <w:szCs w:val="22"/>
          <w:lang w:eastAsia="pl-PL"/>
        </w:rPr>
      </w:pPr>
      <w:r w:rsidRPr="00264CB9">
        <w:rPr>
          <w:rFonts w:ascii="Times New Roman" w:eastAsia="Times New Roman" w:hAnsi="Times New Roman" w:cs="Times New Roman"/>
          <w:color w:val="auto"/>
          <w:sz w:val="22"/>
          <w:szCs w:val="22"/>
          <w:lang w:eastAsia="pl-PL"/>
        </w:rPr>
        <w:t>……………………………………………</w:t>
      </w:r>
    </w:p>
    <w:p w14:paraId="2F54C878" w14:textId="77777777" w:rsidR="008C455B" w:rsidRPr="00264CB9" w:rsidRDefault="008C455B" w:rsidP="008C455B">
      <w:pPr>
        <w:overflowPunct w:val="0"/>
        <w:ind w:left="5664"/>
        <w:jc w:val="center"/>
        <w:textAlignment w:val="auto"/>
        <w:rPr>
          <w:rFonts w:ascii="Times New Roman" w:eastAsia="Times New Roman" w:hAnsi="Times New Roman" w:cs="Times New Roman"/>
          <w:color w:val="auto"/>
          <w:sz w:val="22"/>
          <w:szCs w:val="22"/>
          <w:lang w:eastAsia="pl-PL"/>
        </w:rPr>
      </w:pPr>
      <w:r w:rsidRPr="00264CB9">
        <w:rPr>
          <w:rFonts w:ascii="Times New Roman" w:eastAsia="Times New Roman" w:hAnsi="Times New Roman" w:cs="Times New Roman"/>
          <w:color w:val="auto"/>
          <w:sz w:val="22"/>
          <w:szCs w:val="22"/>
          <w:lang w:eastAsia="pl-PL"/>
        </w:rPr>
        <w:t>(podpis Zamawiającego)</w:t>
      </w:r>
    </w:p>
    <w:p w14:paraId="629B82D3" w14:textId="77777777" w:rsidR="008C455B" w:rsidRPr="00264CB9" w:rsidRDefault="008C455B" w:rsidP="008C455B">
      <w:pPr>
        <w:overflowPunct w:val="0"/>
        <w:ind w:left="5664"/>
        <w:jc w:val="center"/>
        <w:textAlignment w:val="auto"/>
        <w:rPr>
          <w:rFonts w:ascii="Times New Roman" w:eastAsia="Times New Roman" w:hAnsi="Times New Roman" w:cs="Times New Roman"/>
          <w:color w:val="auto"/>
          <w:sz w:val="22"/>
          <w:szCs w:val="22"/>
          <w:lang w:eastAsia="pl-PL"/>
        </w:rPr>
      </w:pPr>
    </w:p>
    <w:p w14:paraId="02F6D3B0" w14:textId="77777777" w:rsidR="008C455B" w:rsidRPr="008C455B" w:rsidRDefault="008C455B" w:rsidP="008C455B">
      <w:pPr>
        <w:jc w:val="both"/>
        <w:rPr>
          <w:rFonts w:ascii="Times New Roman" w:hAnsi="Times New Roman" w:cs="Times New Roman"/>
          <w:b/>
          <w:sz w:val="24"/>
          <w:szCs w:val="24"/>
          <w:u w:val="single"/>
        </w:rPr>
      </w:pPr>
    </w:p>
    <w:p w14:paraId="5223C427" w14:textId="77777777" w:rsidR="008C455B" w:rsidRPr="008C455B" w:rsidRDefault="008C455B" w:rsidP="008C455B">
      <w:pPr>
        <w:ind w:left="-426"/>
        <w:jc w:val="right"/>
        <w:rPr>
          <w:rFonts w:ascii="Times New Roman" w:hAnsi="Times New Roman" w:cs="Times New Roman"/>
          <w:bCs/>
          <w:i/>
          <w:sz w:val="24"/>
          <w:szCs w:val="24"/>
        </w:rPr>
      </w:pPr>
    </w:p>
    <w:p w14:paraId="4128F55F" w14:textId="77777777" w:rsidR="008C455B" w:rsidRPr="008C455B" w:rsidRDefault="008C455B" w:rsidP="008C455B">
      <w:pPr>
        <w:ind w:left="-426"/>
        <w:jc w:val="right"/>
        <w:rPr>
          <w:rFonts w:ascii="Times New Roman" w:hAnsi="Times New Roman" w:cs="Times New Roman"/>
          <w:bCs/>
          <w:i/>
          <w:sz w:val="24"/>
          <w:szCs w:val="24"/>
        </w:rPr>
      </w:pPr>
    </w:p>
    <w:p w14:paraId="5B5A08E3" w14:textId="77777777" w:rsidR="008C455B" w:rsidRPr="008C455B" w:rsidRDefault="008C455B" w:rsidP="008C455B">
      <w:pPr>
        <w:ind w:left="-426"/>
        <w:jc w:val="right"/>
        <w:rPr>
          <w:rFonts w:ascii="Times New Roman" w:hAnsi="Times New Roman" w:cs="Times New Roman"/>
          <w:bCs/>
          <w:i/>
          <w:sz w:val="24"/>
          <w:szCs w:val="24"/>
        </w:rPr>
      </w:pPr>
    </w:p>
    <w:p w14:paraId="2813E254" w14:textId="77777777" w:rsidR="008C455B" w:rsidRPr="008C455B" w:rsidRDefault="008C455B" w:rsidP="008C455B">
      <w:pPr>
        <w:ind w:left="-426"/>
        <w:jc w:val="right"/>
        <w:rPr>
          <w:rFonts w:ascii="Times New Roman" w:hAnsi="Times New Roman" w:cs="Times New Roman"/>
          <w:bCs/>
          <w:i/>
          <w:sz w:val="24"/>
          <w:szCs w:val="24"/>
        </w:rPr>
      </w:pPr>
    </w:p>
    <w:p w14:paraId="1DDE7FA4" w14:textId="77777777" w:rsidR="008C455B" w:rsidRPr="008C455B" w:rsidRDefault="008C455B" w:rsidP="008C455B">
      <w:pPr>
        <w:ind w:left="-426"/>
        <w:jc w:val="right"/>
        <w:rPr>
          <w:rFonts w:ascii="Times New Roman" w:hAnsi="Times New Roman" w:cs="Times New Roman"/>
          <w:bCs/>
          <w:i/>
          <w:sz w:val="24"/>
          <w:szCs w:val="24"/>
        </w:rPr>
      </w:pPr>
    </w:p>
    <w:p w14:paraId="7BD38939" w14:textId="77777777" w:rsidR="008C455B" w:rsidRPr="008C455B" w:rsidRDefault="008C455B" w:rsidP="008C455B">
      <w:pPr>
        <w:ind w:left="-426"/>
        <w:jc w:val="right"/>
        <w:rPr>
          <w:rFonts w:ascii="Times New Roman" w:hAnsi="Times New Roman" w:cs="Times New Roman"/>
          <w:bCs/>
          <w:i/>
          <w:sz w:val="24"/>
          <w:szCs w:val="24"/>
        </w:rPr>
      </w:pPr>
    </w:p>
    <w:p w14:paraId="7D4436F4" w14:textId="77777777" w:rsidR="008C455B" w:rsidRPr="008C455B" w:rsidRDefault="008C455B" w:rsidP="008C455B">
      <w:pPr>
        <w:ind w:left="-426"/>
        <w:jc w:val="right"/>
        <w:rPr>
          <w:rFonts w:ascii="Times New Roman" w:hAnsi="Times New Roman" w:cs="Times New Roman"/>
          <w:bCs/>
          <w:i/>
          <w:sz w:val="24"/>
          <w:szCs w:val="24"/>
        </w:rPr>
      </w:pPr>
    </w:p>
    <w:p w14:paraId="3CFD3A88" w14:textId="77777777" w:rsidR="008C455B" w:rsidRPr="008C455B" w:rsidRDefault="008C455B" w:rsidP="008C455B">
      <w:pPr>
        <w:ind w:left="-426"/>
        <w:jc w:val="right"/>
        <w:rPr>
          <w:rFonts w:ascii="Times New Roman" w:hAnsi="Times New Roman" w:cs="Times New Roman"/>
          <w:bCs/>
          <w:i/>
          <w:sz w:val="24"/>
          <w:szCs w:val="24"/>
        </w:rPr>
      </w:pPr>
    </w:p>
    <w:p w14:paraId="59BB520A" w14:textId="77777777" w:rsidR="008C455B" w:rsidRPr="008C455B" w:rsidRDefault="008C455B" w:rsidP="008C455B">
      <w:pPr>
        <w:ind w:left="-426"/>
        <w:jc w:val="right"/>
        <w:rPr>
          <w:rFonts w:ascii="Times New Roman" w:hAnsi="Times New Roman" w:cs="Times New Roman"/>
          <w:bCs/>
          <w:i/>
          <w:sz w:val="24"/>
          <w:szCs w:val="24"/>
        </w:rPr>
      </w:pPr>
    </w:p>
    <w:p w14:paraId="02473349" w14:textId="77777777" w:rsidR="008C455B" w:rsidRPr="008C455B" w:rsidRDefault="008C455B" w:rsidP="008C455B">
      <w:pPr>
        <w:ind w:left="-426"/>
        <w:jc w:val="right"/>
        <w:rPr>
          <w:rFonts w:ascii="Times New Roman" w:hAnsi="Times New Roman" w:cs="Times New Roman"/>
          <w:bCs/>
          <w:i/>
          <w:sz w:val="24"/>
          <w:szCs w:val="24"/>
        </w:rPr>
      </w:pPr>
    </w:p>
    <w:p w14:paraId="00872F58" w14:textId="77777777" w:rsidR="008C455B" w:rsidRPr="008C455B" w:rsidRDefault="008C455B" w:rsidP="008C455B">
      <w:pPr>
        <w:ind w:left="-426"/>
        <w:jc w:val="right"/>
        <w:rPr>
          <w:rFonts w:ascii="Times New Roman" w:hAnsi="Times New Roman" w:cs="Times New Roman"/>
          <w:bCs/>
          <w:i/>
          <w:sz w:val="24"/>
          <w:szCs w:val="24"/>
        </w:rPr>
      </w:pPr>
    </w:p>
    <w:p w14:paraId="5D3002CF" w14:textId="77777777" w:rsidR="008C455B" w:rsidRPr="008C455B" w:rsidRDefault="008C455B" w:rsidP="008C455B">
      <w:pPr>
        <w:ind w:left="-426"/>
        <w:jc w:val="right"/>
        <w:rPr>
          <w:rFonts w:ascii="Times New Roman" w:hAnsi="Times New Roman" w:cs="Times New Roman"/>
          <w:bCs/>
          <w:i/>
          <w:sz w:val="24"/>
          <w:szCs w:val="24"/>
        </w:rPr>
      </w:pPr>
    </w:p>
    <w:p w14:paraId="15E8A6BF" w14:textId="77777777" w:rsidR="008C455B" w:rsidRPr="008C455B" w:rsidRDefault="008C455B" w:rsidP="008C455B">
      <w:pPr>
        <w:ind w:left="-426"/>
        <w:jc w:val="right"/>
        <w:rPr>
          <w:rFonts w:ascii="Times New Roman" w:hAnsi="Times New Roman" w:cs="Times New Roman"/>
          <w:bCs/>
          <w:i/>
          <w:sz w:val="24"/>
          <w:szCs w:val="24"/>
        </w:rPr>
      </w:pPr>
    </w:p>
    <w:p w14:paraId="1951B52C" w14:textId="77777777" w:rsidR="008C455B" w:rsidRPr="008C455B" w:rsidRDefault="008C455B" w:rsidP="008C455B">
      <w:pPr>
        <w:ind w:left="-426"/>
        <w:jc w:val="right"/>
        <w:rPr>
          <w:rFonts w:ascii="Times New Roman" w:hAnsi="Times New Roman" w:cs="Times New Roman"/>
          <w:bCs/>
          <w:i/>
          <w:sz w:val="24"/>
          <w:szCs w:val="24"/>
        </w:rPr>
      </w:pPr>
    </w:p>
    <w:p w14:paraId="6EA00CE8" w14:textId="77777777" w:rsidR="008C455B" w:rsidRPr="008C455B" w:rsidRDefault="008C455B" w:rsidP="008C455B">
      <w:pPr>
        <w:ind w:left="-426"/>
        <w:jc w:val="right"/>
        <w:rPr>
          <w:rFonts w:ascii="Times New Roman" w:hAnsi="Times New Roman" w:cs="Times New Roman"/>
          <w:bCs/>
          <w:i/>
          <w:sz w:val="24"/>
          <w:szCs w:val="24"/>
        </w:rPr>
      </w:pPr>
    </w:p>
    <w:p w14:paraId="0D1C1BC4" w14:textId="77777777" w:rsidR="008C455B" w:rsidRPr="008C455B" w:rsidRDefault="008C455B" w:rsidP="008C455B">
      <w:pPr>
        <w:ind w:left="-426"/>
        <w:jc w:val="right"/>
        <w:rPr>
          <w:rFonts w:ascii="Times New Roman" w:hAnsi="Times New Roman" w:cs="Times New Roman"/>
          <w:bCs/>
          <w:i/>
          <w:sz w:val="24"/>
          <w:szCs w:val="24"/>
        </w:rPr>
      </w:pPr>
    </w:p>
    <w:p w14:paraId="0A61EEDF" w14:textId="77777777" w:rsidR="008C455B" w:rsidRPr="008C455B" w:rsidRDefault="008C455B" w:rsidP="008C455B">
      <w:pPr>
        <w:ind w:left="-426"/>
        <w:jc w:val="right"/>
        <w:rPr>
          <w:rFonts w:ascii="Times New Roman" w:hAnsi="Times New Roman" w:cs="Times New Roman"/>
          <w:bCs/>
          <w:i/>
          <w:sz w:val="24"/>
          <w:szCs w:val="24"/>
        </w:rPr>
      </w:pPr>
    </w:p>
    <w:p w14:paraId="6A158B1F" w14:textId="77777777" w:rsidR="008C455B" w:rsidRPr="008C455B" w:rsidRDefault="008C455B" w:rsidP="008C455B">
      <w:pPr>
        <w:ind w:left="-426"/>
        <w:jc w:val="right"/>
        <w:rPr>
          <w:rFonts w:ascii="Times New Roman" w:hAnsi="Times New Roman" w:cs="Times New Roman"/>
          <w:bCs/>
          <w:i/>
          <w:sz w:val="24"/>
          <w:szCs w:val="24"/>
        </w:rPr>
      </w:pPr>
    </w:p>
    <w:p w14:paraId="5787013F" w14:textId="77777777" w:rsidR="008C455B" w:rsidRPr="008C455B" w:rsidRDefault="008C455B" w:rsidP="008C455B">
      <w:pPr>
        <w:ind w:left="-426"/>
        <w:jc w:val="right"/>
        <w:rPr>
          <w:rFonts w:ascii="Times New Roman" w:hAnsi="Times New Roman" w:cs="Times New Roman"/>
          <w:bCs/>
          <w:i/>
          <w:sz w:val="24"/>
          <w:szCs w:val="24"/>
        </w:rPr>
      </w:pPr>
    </w:p>
    <w:p w14:paraId="7147B7AF" w14:textId="77777777" w:rsidR="008C455B" w:rsidRPr="008C455B" w:rsidRDefault="008C455B" w:rsidP="008C455B">
      <w:pPr>
        <w:ind w:left="-426"/>
        <w:jc w:val="right"/>
        <w:rPr>
          <w:rFonts w:ascii="Times New Roman" w:hAnsi="Times New Roman" w:cs="Times New Roman"/>
          <w:bCs/>
          <w:i/>
          <w:sz w:val="24"/>
          <w:szCs w:val="24"/>
        </w:rPr>
      </w:pPr>
    </w:p>
    <w:p w14:paraId="675EA0B2" w14:textId="77777777" w:rsidR="008C455B" w:rsidRPr="008C455B" w:rsidRDefault="008C455B" w:rsidP="008C455B">
      <w:pPr>
        <w:ind w:left="-426"/>
        <w:jc w:val="right"/>
        <w:rPr>
          <w:rFonts w:ascii="Times New Roman" w:hAnsi="Times New Roman" w:cs="Times New Roman"/>
          <w:bCs/>
          <w:i/>
          <w:sz w:val="24"/>
          <w:szCs w:val="24"/>
        </w:rPr>
      </w:pPr>
    </w:p>
    <w:p w14:paraId="3447AAB3" w14:textId="77777777" w:rsidR="008C455B" w:rsidRPr="008C455B" w:rsidRDefault="008C455B" w:rsidP="008C455B">
      <w:pPr>
        <w:ind w:left="-426"/>
        <w:jc w:val="right"/>
        <w:rPr>
          <w:rFonts w:ascii="Times New Roman" w:hAnsi="Times New Roman" w:cs="Times New Roman"/>
          <w:bCs/>
          <w:i/>
          <w:sz w:val="24"/>
          <w:szCs w:val="24"/>
        </w:rPr>
      </w:pPr>
    </w:p>
    <w:p w14:paraId="3C6C6D4B" w14:textId="77777777" w:rsidR="008C455B" w:rsidRPr="008C455B" w:rsidRDefault="008C455B" w:rsidP="008C455B">
      <w:pPr>
        <w:ind w:left="-426"/>
        <w:jc w:val="right"/>
        <w:rPr>
          <w:rFonts w:ascii="Times New Roman" w:hAnsi="Times New Roman" w:cs="Times New Roman"/>
          <w:bCs/>
          <w:i/>
          <w:sz w:val="24"/>
          <w:szCs w:val="24"/>
        </w:rPr>
      </w:pPr>
    </w:p>
    <w:p w14:paraId="26A9AF0A" w14:textId="77777777" w:rsidR="008C455B" w:rsidRPr="008C455B" w:rsidRDefault="008C455B" w:rsidP="008C455B">
      <w:pPr>
        <w:ind w:left="-426"/>
        <w:jc w:val="right"/>
        <w:rPr>
          <w:rFonts w:ascii="Times New Roman" w:hAnsi="Times New Roman" w:cs="Times New Roman"/>
          <w:bCs/>
          <w:i/>
          <w:sz w:val="24"/>
          <w:szCs w:val="24"/>
        </w:rPr>
      </w:pPr>
    </w:p>
    <w:p w14:paraId="56ACCF79" w14:textId="77777777" w:rsidR="008C455B" w:rsidRPr="008C455B" w:rsidRDefault="008C455B" w:rsidP="008C455B">
      <w:pPr>
        <w:ind w:left="-426"/>
        <w:jc w:val="right"/>
        <w:rPr>
          <w:rFonts w:ascii="Times New Roman" w:hAnsi="Times New Roman" w:cs="Times New Roman"/>
          <w:bCs/>
          <w:i/>
          <w:sz w:val="24"/>
          <w:szCs w:val="24"/>
        </w:rPr>
      </w:pPr>
    </w:p>
    <w:p w14:paraId="3EA041AE" w14:textId="77777777" w:rsidR="008C455B" w:rsidRPr="008C455B" w:rsidRDefault="008C455B" w:rsidP="008C455B">
      <w:pPr>
        <w:ind w:left="-426"/>
        <w:jc w:val="right"/>
        <w:rPr>
          <w:rFonts w:ascii="Times New Roman" w:hAnsi="Times New Roman" w:cs="Times New Roman"/>
          <w:bCs/>
          <w:i/>
          <w:sz w:val="24"/>
          <w:szCs w:val="24"/>
        </w:rPr>
      </w:pPr>
    </w:p>
    <w:p w14:paraId="25047931" w14:textId="77777777" w:rsidR="008C455B" w:rsidRPr="008C455B" w:rsidRDefault="008C455B" w:rsidP="008C455B">
      <w:pPr>
        <w:ind w:left="-426"/>
        <w:jc w:val="right"/>
        <w:rPr>
          <w:rFonts w:ascii="Times New Roman" w:hAnsi="Times New Roman" w:cs="Times New Roman"/>
          <w:bCs/>
          <w:i/>
          <w:sz w:val="24"/>
          <w:szCs w:val="24"/>
        </w:rPr>
      </w:pPr>
    </w:p>
    <w:p w14:paraId="37AA237E" w14:textId="77777777" w:rsidR="008C455B" w:rsidRPr="008C455B" w:rsidRDefault="008C455B" w:rsidP="008C455B">
      <w:pPr>
        <w:ind w:left="-426"/>
        <w:jc w:val="right"/>
        <w:rPr>
          <w:rFonts w:ascii="Times New Roman" w:hAnsi="Times New Roman" w:cs="Times New Roman"/>
          <w:bCs/>
          <w:i/>
          <w:sz w:val="24"/>
          <w:szCs w:val="24"/>
        </w:rPr>
      </w:pPr>
    </w:p>
    <w:p w14:paraId="152078AF" w14:textId="77777777" w:rsidR="008C455B" w:rsidRPr="008C455B" w:rsidRDefault="008C455B" w:rsidP="008C455B">
      <w:pPr>
        <w:ind w:left="-426"/>
        <w:jc w:val="right"/>
        <w:rPr>
          <w:rFonts w:ascii="Times New Roman" w:hAnsi="Times New Roman" w:cs="Times New Roman"/>
          <w:bCs/>
          <w:i/>
          <w:sz w:val="24"/>
          <w:szCs w:val="24"/>
        </w:rPr>
      </w:pPr>
    </w:p>
    <w:p w14:paraId="19C2983C" w14:textId="77777777" w:rsidR="008C455B" w:rsidRPr="008C455B" w:rsidRDefault="008C455B" w:rsidP="008C455B">
      <w:pPr>
        <w:ind w:left="-426"/>
        <w:jc w:val="right"/>
        <w:rPr>
          <w:rFonts w:ascii="Times New Roman" w:hAnsi="Times New Roman" w:cs="Times New Roman"/>
          <w:bCs/>
          <w:i/>
          <w:sz w:val="24"/>
          <w:szCs w:val="24"/>
        </w:rPr>
      </w:pPr>
    </w:p>
    <w:p w14:paraId="5956F449" w14:textId="77777777" w:rsidR="008C455B" w:rsidRPr="008C455B" w:rsidRDefault="008C455B" w:rsidP="008C455B">
      <w:pPr>
        <w:ind w:left="-426"/>
        <w:jc w:val="right"/>
        <w:rPr>
          <w:rFonts w:ascii="Times New Roman" w:hAnsi="Times New Roman" w:cs="Times New Roman"/>
          <w:bCs/>
          <w:i/>
          <w:sz w:val="24"/>
          <w:szCs w:val="24"/>
        </w:rPr>
      </w:pPr>
    </w:p>
    <w:p w14:paraId="77E68116" w14:textId="77777777" w:rsidR="008C455B" w:rsidRPr="008C455B" w:rsidRDefault="008C455B" w:rsidP="008C455B">
      <w:pPr>
        <w:ind w:left="-426"/>
        <w:jc w:val="right"/>
        <w:rPr>
          <w:rFonts w:ascii="Times New Roman" w:hAnsi="Times New Roman" w:cs="Times New Roman"/>
          <w:bCs/>
          <w:i/>
          <w:sz w:val="24"/>
          <w:szCs w:val="24"/>
        </w:rPr>
      </w:pPr>
    </w:p>
    <w:p w14:paraId="60F330C3" w14:textId="77777777" w:rsidR="008C455B" w:rsidRPr="008C455B" w:rsidRDefault="008C455B" w:rsidP="008C455B">
      <w:pPr>
        <w:ind w:left="-426"/>
        <w:jc w:val="right"/>
        <w:rPr>
          <w:rFonts w:ascii="Times New Roman" w:hAnsi="Times New Roman" w:cs="Times New Roman"/>
          <w:bCs/>
          <w:i/>
          <w:sz w:val="24"/>
          <w:szCs w:val="24"/>
        </w:rPr>
      </w:pPr>
    </w:p>
    <w:p w14:paraId="6CA287C6" w14:textId="77777777" w:rsidR="008C455B" w:rsidRPr="008C455B" w:rsidRDefault="008C455B" w:rsidP="008C455B">
      <w:pPr>
        <w:ind w:left="-426"/>
        <w:jc w:val="right"/>
        <w:rPr>
          <w:rFonts w:ascii="Times New Roman" w:hAnsi="Times New Roman" w:cs="Times New Roman"/>
          <w:bCs/>
          <w:i/>
          <w:sz w:val="24"/>
          <w:szCs w:val="24"/>
        </w:rPr>
      </w:pPr>
    </w:p>
    <w:p w14:paraId="323F9617" w14:textId="77777777" w:rsidR="008C455B" w:rsidRPr="008C455B" w:rsidRDefault="008C455B" w:rsidP="008C455B">
      <w:pPr>
        <w:ind w:left="-426"/>
        <w:jc w:val="right"/>
        <w:rPr>
          <w:rFonts w:ascii="Times New Roman" w:hAnsi="Times New Roman" w:cs="Times New Roman"/>
          <w:bCs/>
          <w:i/>
          <w:sz w:val="24"/>
          <w:szCs w:val="24"/>
        </w:rPr>
      </w:pPr>
    </w:p>
    <w:p w14:paraId="4C6DBE35" w14:textId="77777777" w:rsidR="008C455B" w:rsidRPr="008C455B" w:rsidRDefault="008C455B" w:rsidP="008C455B">
      <w:pPr>
        <w:ind w:left="-426"/>
        <w:jc w:val="right"/>
        <w:rPr>
          <w:rFonts w:ascii="Times New Roman" w:hAnsi="Times New Roman" w:cs="Times New Roman"/>
          <w:bCs/>
          <w:i/>
          <w:sz w:val="24"/>
          <w:szCs w:val="24"/>
        </w:rPr>
      </w:pPr>
    </w:p>
    <w:p w14:paraId="2926C688" w14:textId="77777777" w:rsidR="008C455B" w:rsidRPr="008C455B" w:rsidRDefault="008C455B" w:rsidP="008C455B">
      <w:pPr>
        <w:ind w:left="-426"/>
        <w:jc w:val="right"/>
        <w:rPr>
          <w:rFonts w:ascii="Times New Roman" w:hAnsi="Times New Roman" w:cs="Times New Roman"/>
          <w:bCs/>
          <w:i/>
          <w:sz w:val="24"/>
          <w:szCs w:val="24"/>
        </w:rPr>
      </w:pPr>
    </w:p>
    <w:p w14:paraId="4F9B09A0" w14:textId="77777777" w:rsidR="008C455B" w:rsidRDefault="008C455B" w:rsidP="008C455B">
      <w:pPr>
        <w:ind w:left="-426"/>
        <w:jc w:val="right"/>
        <w:rPr>
          <w:bCs/>
          <w:i/>
        </w:rPr>
      </w:pPr>
    </w:p>
    <w:p w14:paraId="09CD1E23" w14:textId="77777777" w:rsidR="008C455B" w:rsidRDefault="008C455B" w:rsidP="008C455B">
      <w:pPr>
        <w:ind w:left="-426"/>
        <w:jc w:val="right"/>
        <w:rPr>
          <w:bCs/>
          <w:i/>
        </w:rPr>
      </w:pPr>
    </w:p>
    <w:p w14:paraId="1D09E47B" w14:textId="77777777" w:rsidR="008C455B" w:rsidRDefault="008C455B" w:rsidP="008C455B">
      <w:pPr>
        <w:ind w:left="-426"/>
        <w:jc w:val="right"/>
        <w:rPr>
          <w:bCs/>
          <w:i/>
        </w:rPr>
      </w:pPr>
    </w:p>
    <w:p w14:paraId="27333D3D" w14:textId="77777777" w:rsidR="00180018" w:rsidRDefault="00180018"/>
    <w:sectPr w:rsidR="00180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EE"/>
    <w:family w:val="roman"/>
    <w:pitch w:val="variable"/>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708"/>
        </w:tabs>
        <w:ind w:left="720" w:hanging="360"/>
      </w:pPr>
      <w:rPr>
        <w:rFonts w:hint="default"/>
        <w:b/>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03"/>
    <w:multiLevelType w:val="multilevel"/>
    <w:tmpl w:val="00000003"/>
    <w:name w:val="WW8Num5"/>
    <w:lvl w:ilvl="0">
      <w:start w:val="1"/>
      <w:numFmt w:val="decimal"/>
      <w:lvlText w:val="%1)"/>
      <w:lvlJc w:val="left"/>
      <w:pPr>
        <w:tabs>
          <w:tab w:val="num" w:pos="0"/>
        </w:tabs>
        <w:ind w:left="720" w:hanging="360"/>
      </w:pPr>
    </w:lvl>
    <w:lvl w:ilvl="1">
      <w:start w:val="2"/>
      <w:numFmt w:val="upperRoman"/>
      <w:lvlText w:val="%2."/>
      <w:lvlJc w:val="left"/>
      <w:pPr>
        <w:tabs>
          <w:tab w:val="num" w:pos="0"/>
        </w:tabs>
        <w:ind w:left="1800" w:hanging="720"/>
      </w:pPr>
      <w:rPr>
        <w:rFonts w:hint="default"/>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7"/>
    <w:lvl w:ilvl="0">
      <w:start w:val="1"/>
      <w:numFmt w:val="lowerLetter"/>
      <w:lvlText w:val="%1)"/>
      <w:lvlJc w:val="left"/>
      <w:pPr>
        <w:tabs>
          <w:tab w:val="num" w:pos="0"/>
        </w:tabs>
        <w:ind w:left="1440" w:hanging="360"/>
      </w:pPr>
    </w:lvl>
  </w:abstractNum>
  <w:abstractNum w:abstractNumId="3" w15:restartNumberingAfterBreak="0">
    <w:nsid w:val="00000005"/>
    <w:multiLevelType w:val="singleLevel"/>
    <w:tmpl w:val="00000005"/>
    <w:name w:val="WW8Num9"/>
    <w:lvl w:ilvl="0">
      <w:start w:val="1"/>
      <w:numFmt w:val="decimal"/>
      <w:lvlText w:val="%1)"/>
      <w:lvlJc w:val="left"/>
      <w:pPr>
        <w:tabs>
          <w:tab w:val="num" w:pos="0"/>
        </w:tabs>
        <w:ind w:left="1440" w:hanging="360"/>
      </w:pPr>
    </w:lvl>
  </w:abstractNum>
  <w:abstractNum w:abstractNumId="4" w15:restartNumberingAfterBreak="0">
    <w:nsid w:val="00000006"/>
    <w:multiLevelType w:val="singleLevel"/>
    <w:tmpl w:val="00000006"/>
    <w:name w:val="WW8Num10"/>
    <w:lvl w:ilvl="0">
      <w:start w:val="1"/>
      <w:numFmt w:val="decimal"/>
      <w:lvlText w:val="%1."/>
      <w:lvlJc w:val="left"/>
      <w:pPr>
        <w:tabs>
          <w:tab w:val="num" w:pos="0"/>
        </w:tabs>
        <w:ind w:left="720" w:hanging="360"/>
      </w:pPr>
      <w:rPr>
        <w:rFonts w:hint="default"/>
        <w:b/>
      </w:rPr>
    </w:lvl>
  </w:abstractNum>
  <w:abstractNum w:abstractNumId="5" w15:restartNumberingAfterBreak="0">
    <w:nsid w:val="00000007"/>
    <w:multiLevelType w:val="singleLevel"/>
    <w:tmpl w:val="00000007"/>
    <w:name w:val="WW8Num11"/>
    <w:lvl w:ilvl="0">
      <w:start w:val="1"/>
      <w:numFmt w:val="decimal"/>
      <w:lvlText w:val="%1)"/>
      <w:lvlJc w:val="left"/>
      <w:pPr>
        <w:tabs>
          <w:tab w:val="num" w:pos="0"/>
        </w:tabs>
        <w:ind w:left="720" w:hanging="360"/>
      </w:pPr>
    </w:lvl>
  </w:abstractNum>
  <w:abstractNum w:abstractNumId="6" w15:restartNumberingAfterBreak="0">
    <w:nsid w:val="00000008"/>
    <w:multiLevelType w:val="multilevel"/>
    <w:tmpl w:val="CEC0119E"/>
    <w:name w:val="WW8Num12"/>
    <w:lvl w:ilvl="0">
      <w:start w:val="1"/>
      <w:numFmt w:val="upperRoman"/>
      <w:lvlText w:val="%1."/>
      <w:lvlJc w:val="right"/>
      <w:pPr>
        <w:tabs>
          <w:tab w:val="num" w:pos="0"/>
        </w:tabs>
        <w:ind w:left="720" w:hanging="360"/>
      </w:pPr>
      <w:rPr>
        <w:b/>
        <w:bCs/>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0000009"/>
    <w:multiLevelType w:val="singleLevel"/>
    <w:tmpl w:val="00000009"/>
    <w:name w:val="WW8Num13"/>
    <w:lvl w:ilvl="0">
      <w:start w:val="1"/>
      <w:numFmt w:val="decimal"/>
      <w:lvlText w:val="%1)"/>
      <w:lvlJc w:val="left"/>
      <w:pPr>
        <w:tabs>
          <w:tab w:val="num" w:pos="0"/>
        </w:tabs>
        <w:ind w:left="421" w:hanging="360"/>
      </w:pPr>
    </w:lvl>
  </w:abstractNum>
  <w:abstractNum w:abstractNumId="8" w15:restartNumberingAfterBreak="0">
    <w:nsid w:val="0000000A"/>
    <w:multiLevelType w:val="singleLevel"/>
    <w:tmpl w:val="0000000A"/>
    <w:name w:val="WW8Num15"/>
    <w:lvl w:ilvl="0">
      <w:start w:val="1"/>
      <w:numFmt w:val="decimal"/>
      <w:lvlText w:val="%1."/>
      <w:lvlJc w:val="left"/>
      <w:pPr>
        <w:tabs>
          <w:tab w:val="num" w:pos="0"/>
        </w:tabs>
        <w:ind w:left="720" w:hanging="360"/>
      </w:pPr>
      <w:rPr>
        <w:rFonts w:hint="default"/>
      </w:rPr>
    </w:lvl>
  </w:abstractNum>
  <w:abstractNum w:abstractNumId="9" w15:restartNumberingAfterBreak="0">
    <w:nsid w:val="0000000B"/>
    <w:multiLevelType w:val="multilevel"/>
    <w:tmpl w:val="0000000B"/>
    <w:name w:val="WW8Num17"/>
    <w:lvl w:ilvl="0">
      <w:start w:val="1"/>
      <w:numFmt w:val="decimal"/>
      <w:lvlText w:val="%1."/>
      <w:lvlJc w:val="left"/>
      <w:pPr>
        <w:tabs>
          <w:tab w:val="num" w:pos="0"/>
        </w:tabs>
        <w:ind w:left="720" w:hanging="360"/>
      </w:pPr>
      <w:rPr>
        <w:rFonts w:hint="default"/>
      </w:rPr>
    </w:lvl>
    <w:lvl w:ilvl="1">
      <w:start w:val="1"/>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0" w15:restartNumberingAfterBreak="0">
    <w:nsid w:val="0000000C"/>
    <w:multiLevelType w:val="multilevel"/>
    <w:tmpl w:val="0000000C"/>
    <w:name w:val="WW8Num18"/>
    <w:lvl w:ilvl="0">
      <w:start w:val="2"/>
      <w:numFmt w:val="decimal"/>
      <w:lvlText w:val="%1"/>
      <w:lvlJc w:val="left"/>
      <w:pPr>
        <w:tabs>
          <w:tab w:val="num" w:pos="0"/>
        </w:tabs>
        <w:ind w:left="360" w:hanging="360"/>
      </w:pPr>
      <w:rPr>
        <w:rFonts w:hint="default"/>
      </w:rPr>
    </w:lvl>
    <w:lvl w:ilvl="1">
      <w:start w:val="1"/>
      <w:numFmt w:val="decimal"/>
      <w:lvlText w:val="%2)"/>
      <w:lvlJc w:val="left"/>
      <w:pPr>
        <w:tabs>
          <w:tab w:val="num" w:pos="0"/>
        </w:tabs>
        <w:ind w:left="61" w:hanging="360"/>
      </w:pPr>
    </w:lvl>
    <w:lvl w:ilvl="2">
      <w:start w:val="1"/>
      <w:numFmt w:val="decimal"/>
      <w:lvlText w:val="%1.%2.%3"/>
      <w:lvlJc w:val="left"/>
      <w:pPr>
        <w:tabs>
          <w:tab w:val="num" w:pos="0"/>
        </w:tabs>
        <w:ind w:left="122" w:hanging="720"/>
      </w:pPr>
      <w:rPr>
        <w:rFonts w:hint="default"/>
      </w:rPr>
    </w:lvl>
    <w:lvl w:ilvl="3">
      <w:start w:val="1"/>
      <w:numFmt w:val="decimal"/>
      <w:lvlText w:val="%1.%2.%3.%4"/>
      <w:lvlJc w:val="left"/>
      <w:pPr>
        <w:tabs>
          <w:tab w:val="num" w:pos="0"/>
        </w:tabs>
        <w:ind w:left="183" w:hanging="1080"/>
      </w:pPr>
      <w:rPr>
        <w:rFonts w:hint="default"/>
      </w:rPr>
    </w:lvl>
    <w:lvl w:ilvl="4">
      <w:start w:val="1"/>
      <w:numFmt w:val="decimal"/>
      <w:lvlText w:val="%1.%2.%3.%4.%5"/>
      <w:lvlJc w:val="left"/>
      <w:pPr>
        <w:tabs>
          <w:tab w:val="num" w:pos="0"/>
        </w:tabs>
        <w:ind w:left="116" w:hanging="1080"/>
      </w:pPr>
      <w:rPr>
        <w:rFonts w:hint="default"/>
      </w:rPr>
    </w:lvl>
    <w:lvl w:ilvl="5">
      <w:start w:val="1"/>
      <w:numFmt w:val="decimal"/>
      <w:lvlText w:val="%1.%2.%3.%4.%5.%6"/>
      <w:lvlJc w:val="left"/>
      <w:pPr>
        <w:tabs>
          <w:tab w:val="num" w:pos="0"/>
        </w:tabs>
        <w:ind w:left="55" w:hanging="1440"/>
      </w:pPr>
      <w:rPr>
        <w:rFonts w:hint="default"/>
      </w:rPr>
    </w:lvl>
    <w:lvl w:ilvl="6">
      <w:start w:val="1"/>
      <w:numFmt w:val="decimal"/>
      <w:lvlText w:val="%1.%2.%3.%4.%5.%6.%7"/>
      <w:lvlJc w:val="left"/>
      <w:pPr>
        <w:tabs>
          <w:tab w:val="num" w:pos="0"/>
        </w:tabs>
        <w:ind w:left="354" w:hanging="1440"/>
      </w:pPr>
      <w:rPr>
        <w:rFonts w:hint="default"/>
      </w:rPr>
    </w:lvl>
    <w:lvl w:ilvl="7">
      <w:start w:val="1"/>
      <w:numFmt w:val="decimal"/>
      <w:lvlText w:val="%1.%2.%3.%4.%5.%6.%7.%8"/>
      <w:lvlJc w:val="left"/>
      <w:pPr>
        <w:tabs>
          <w:tab w:val="num" w:pos="0"/>
        </w:tabs>
        <w:ind w:left="293" w:hanging="1800"/>
      </w:pPr>
      <w:rPr>
        <w:rFonts w:hint="default"/>
      </w:rPr>
    </w:lvl>
    <w:lvl w:ilvl="8">
      <w:start w:val="1"/>
      <w:numFmt w:val="decimal"/>
      <w:lvlText w:val="%1.%2.%3.%4.%5.%6.%7.%8.%9"/>
      <w:lvlJc w:val="left"/>
      <w:pPr>
        <w:tabs>
          <w:tab w:val="num" w:pos="0"/>
        </w:tabs>
        <w:ind w:left="592" w:hanging="1800"/>
      </w:pPr>
      <w:rPr>
        <w:rFonts w:hint="default"/>
      </w:rPr>
    </w:lvl>
  </w:abstractNum>
  <w:abstractNum w:abstractNumId="11" w15:restartNumberingAfterBreak="0">
    <w:nsid w:val="0000000D"/>
    <w:multiLevelType w:val="singleLevel"/>
    <w:tmpl w:val="0000000D"/>
    <w:name w:val="WW8Num20"/>
    <w:lvl w:ilvl="0">
      <w:start w:val="1"/>
      <w:numFmt w:val="bullet"/>
      <w:lvlText w:val="-"/>
      <w:lvlJc w:val="left"/>
      <w:pPr>
        <w:tabs>
          <w:tab w:val="num" w:pos="0"/>
        </w:tabs>
        <w:ind w:left="1571" w:hanging="360"/>
      </w:pPr>
      <w:rPr>
        <w:rFonts w:ascii="Arial" w:hAnsi="Arial" w:cs="Arial" w:hint="default"/>
      </w:rPr>
    </w:lvl>
  </w:abstractNum>
  <w:abstractNum w:abstractNumId="12" w15:restartNumberingAfterBreak="0">
    <w:nsid w:val="0000000E"/>
    <w:multiLevelType w:val="singleLevel"/>
    <w:tmpl w:val="0000000E"/>
    <w:name w:val="WW8Num21"/>
    <w:lvl w:ilvl="0">
      <w:start w:val="1"/>
      <w:numFmt w:val="bullet"/>
      <w:lvlText w:val="-"/>
      <w:lvlJc w:val="left"/>
      <w:pPr>
        <w:tabs>
          <w:tab w:val="num" w:pos="0"/>
        </w:tabs>
        <w:ind w:left="1287" w:hanging="360"/>
      </w:pPr>
      <w:rPr>
        <w:rFonts w:ascii="Arial" w:hAnsi="Arial" w:cs="Arial" w:hint="default"/>
      </w:rPr>
    </w:lvl>
  </w:abstractNum>
  <w:abstractNum w:abstractNumId="13" w15:restartNumberingAfterBreak="0">
    <w:nsid w:val="0000000F"/>
    <w:multiLevelType w:val="multilevel"/>
    <w:tmpl w:val="0000000F"/>
    <w:name w:val="WW8Num22"/>
    <w:lvl w:ilvl="0">
      <w:start w:val="1"/>
      <w:numFmt w:val="decimal"/>
      <w:lvlText w:val="%1)"/>
      <w:lvlJc w:val="left"/>
      <w:pPr>
        <w:tabs>
          <w:tab w:val="num" w:pos="720"/>
        </w:tabs>
        <w:ind w:left="720" w:hanging="360"/>
      </w:pPr>
      <w:rPr>
        <w:rFonts w:ascii="Arial" w:hAnsi="Arial" w:cs="Arial"/>
        <w:b w:val="0"/>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14" w15:restartNumberingAfterBreak="0">
    <w:nsid w:val="00000010"/>
    <w:multiLevelType w:val="multilevel"/>
    <w:tmpl w:val="00000010"/>
    <w:name w:val="WW8Num23"/>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15" w15:restartNumberingAfterBreak="0">
    <w:nsid w:val="00000011"/>
    <w:multiLevelType w:val="multilevel"/>
    <w:tmpl w:val="00000011"/>
    <w:name w:val="WW8Num2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1D661362"/>
    <w:name w:val="WW8Num25"/>
    <w:lvl w:ilvl="0">
      <w:start w:val="1"/>
      <w:numFmt w:val="decimal"/>
      <w:lvlText w:val="%1)"/>
      <w:lvlJc w:val="left"/>
      <w:pPr>
        <w:tabs>
          <w:tab w:val="num" w:pos="786"/>
        </w:tabs>
        <w:ind w:left="786" w:hanging="360"/>
      </w:pPr>
      <w:rPr>
        <w:rFonts w:ascii="Arial" w:hAnsi="Arial" w:cs="Arial"/>
        <w:b w:val="0"/>
        <w:bCs w:val="0"/>
        <w:sz w:val="20"/>
        <w:szCs w:val="20"/>
      </w:rPr>
    </w:lvl>
    <w:lvl w:ilvl="1">
      <w:start w:val="1"/>
      <w:numFmt w:val="lowerLetter"/>
      <w:lvlText w:val="%2)"/>
      <w:lvlJc w:val="left"/>
      <w:pPr>
        <w:tabs>
          <w:tab w:val="num" w:pos="1146"/>
        </w:tabs>
        <w:ind w:left="1146" w:hanging="360"/>
      </w:pPr>
      <w:rPr>
        <w:rFonts w:ascii="Arial" w:hAnsi="Arial" w:cs="Arial"/>
        <w:sz w:val="22"/>
        <w:szCs w:val="22"/>
      </w:rPr>
    </w:lvl>
    <w:lvl w:ilvl="2">
      <w:start w:val="1"/>
      <w:numFmt w:val="lowerLetter"/>
      <w:lvlText w:val="%3)"/>
      <w:lvlJc w:val="left"/>
      <w:pPr>
        <w:tabs>
          <w:tab w:val="num" w:pos="1506"/>
        </w:tabs>
        <w:ind w:left="1506" w:hanging="360"/>
      </w:pPr>
      <w:rPr>
        <w:rFonts w:ascii="Arial" w:hAnsi="Arial" w:cs="Arial"/>
        <w:sz w:val="22"/>
        <w:szCs w:val="22"/>
      </w:rPr>
    </w:lvl>
    <w:lvl w:ilvl="3">
      <w:start w:val="1"/>
      <w:numFmt w:val="lowerLetter"/>
      <w:lvlText w:val="%4)"/>
      <w:lvlJc w:val="left"/>
      <w:pPr>
        <w:tabs>
          <w:tab w:val="num" w:pos="1866"/>
        </w:tabs>
        <w:ind w:left="1866" w:hanging="360"/>
      </w:pPr>
      <w:rPr>
        <w:rFonts w:ascii="Arial" w:hAnsi="Arial" w:cs="Arial"/>
        <w:sz w:val="22"/>
        <w:szCs w:val="22"/>
      </w:rPr>
    </w:lvl>
    <w:lvl w:ilvl="4">
      <w:start w:val="1"/>
      <w:numFmt w:val="lowerLetter"/>
      <w:lvlText w:val="%5)"/>
      <w:lvlJc w:val="left"/>
      <w:pPr>
        <w:tabs>
          <w:tab w:val="num" w:pos="2226"/>
        </w:tabs>
        <w:ind w:left="2226" w:hanging="360"/>
      </w:pPr>
      <w:rPr>
        <w:rFonts w:ascii="Arial" w:hAnsi="Arial" w:cs="Arial"/>
        <w:sz w:val="22"/>
        <w:szCs w:val="22"/>
      </w:rPr>
    </w:lvl>
    <w:lvl w:ilvl="5">
      <w:start w:val="1"/>
      <w:numFmt w:val="lowerLetter"/>
      <w:lvlText w:val="%6)"/>
      <w:lvlJc w:val="left"/>
      <w:pPr>
        <w:tabs>
          <w:tab w:val="num" w:pos="2586"/>
        </w:tabs>
        <w:ind w:left="2586" w:hanging="360"/>
      </w:pPr>
      <w:rPr>
        <w:rFonts w:ascii="Arial" w:hAnsi="Arial" w:cs="Arial"/>
        <w:sz w:val="22"/>
        <w:szCs w:val="22"/>
      </w:rPr>
    </w:lvl>
    <w:lvl w:ilvl="6">
      <w:start w:val="1"/>
      <w:numFmt w:val="lowerLetter"/>
      <w:lvlText w:val="%7)"/>
      <w:lvlJc w:val="left"/>
      <w:pPr>
        <w:tabs>
          <w:tab w:val="num" w:pos="2946"/>
        </w:tabs>
        <w:ind w:left="2946" w:hanging="360"/>
      </w:pPr>
      <w:rPr>
        <w:rFonts w:ascii="Arial" w:hAnsi="Arial" w:cs="Arial"/>
        <w:sz w:val="22"/>
        <w:szCs w:val="22"/>
      </w:rPr>
    </w:lvl>
    <w:lvl w:ilvl="7">
      <w:start w:val="1"/>
      <w:numFmt w:val="lowerLetter"/>
      <w:lvlText w:val="%8)"/>
      <w:lvlJc w:val="left"/>
      <w:pPr>
        <w:tabs>
          <w:tab w:val="num" w:pos="3306"/>
        </w:tabs>
        <w:ind w:left="3306" w:hanging="360"/>
      </w:pPr>
      <w:rPr>
        <w:rFonts w:ascii="Arial" w:hAnsi="Arial" w:cs="Arial"/>
        <w:sz w:val="22"/>
        <w:szCs w:val="22"/>
      </w:rPr>
    </w:lvl>
    <w:lvl w:ilvl="8">
      <w:start w:val="1"/>
      <w:numFmt w:val="lowerLetter"/>
      <w:lvlText w:val="%9)"/>
      <w:lvlJc w:val="left"/>
      <w:pPr>
        <w:tabs>
          <w:tab w:val="num" w:pos="3666"/>
        </w:tabs>
        <w:ind w:left="3666" w:hanging="360"/>
      </w:pPr>
      <w:rPr>
        <w:rFonts w:ascii="Arial" w:hAnsi="Arial" w:cs="Arial"/>
        <w:sz w:val="22"/>
        <w:szCs w:val="22"/>
      </w:rPr>
    </w:lvl>
  </w:abstractNum>
  <w:abstractNum w:abstractNumId="17" w15:restartNumberingAfterBreak="0">
    <w:nsid w:val="00000013"/>
    <w:multiLevelType w:val="singleLevel"/>
    <w:tmpl w:val="00000013"/>
    <w:name w:val="WW8Num26"/>
    <w:lvl w:ilvl="0">
      <w:start w:val="1"/>
      <w:numFmt w:val="lowerLetter"/>
      <w:lvlText w:val="%1)"/>
      <w:lvlJc w:val="left"/>
      <w:pPr>
        <w:tabs>
          <w:tab w:val="num" w:pos="0"/>
        </w:tabs>
        <w:ind w:left="1509" w:hanging="360"/>
      </w:pPr>
    </w:lvl>
  </w:abstractNum>
  <w:abstractNum w:abstractNumId="18" w15:restartNumberingAfterBreak="0">
    <w:nsid w:val="00000014"/>
    <w:multiLevelType w:val="singleLevel"/>
    <w:tmpl w:val="00000014"/>
    <w:name w:val="WW8Num27"/>
    <w:lvl w:ilvl="0">
      <w:start w:val="1"/>
      <w:numFmt w:val="decimal"/>
      <w:lvlText w:val="%1)"/>
      <w:lvlJc w:val="left"/>
      <w:pPr>
        <w:tabs>
          <w:tab w:val="num" w:pos="0"/>
        </w:tabs>
        <w:ind w:left="1866" w:hanging="360"/>
      </w:pPr>
    </w:lvl>
  </w:abstractNum>
  <w:abstractNum w:abstractNumId="19" w15:restartNumberingAfterBreak="0">
    <w:nsid w:val="00000015"/>
    <w:multiLevelType w:val="singleLevel"/>
    <w:tmpl w:val="0CC64750"/>
    <w:name w:val="WW8Num28"/>
    <w:lvl w:ilvl="0">
      <w:start w:val="1"/>
      <w:numFmt w:val="lowerLetter"/>
      <w:lvlText w:val="%1)"/>
      <w:lvlJc w:val="left"/>
      <w:pPr>
        <w:tabs>
          <w:tab w:val="num" w:pos="0"/>
        </w:tabs>
        <w:ind w:left="1440" w:hanging="360"/>
      </w:pPr>
      <w:rPr>
        <w:b w:val="0"/>
        <w:bCs/>
      </w:rPr>
    </w:lvl>
  </w:abstractNum>
  <w:abstractNum w:abstractNumId="20" w15:restartNumberingAfterBreak="0">
    <w:nsid w:val="00000016"/>
    <w:multiLevelType w:val="singleLevel"/>
    <w:tmpl w:val="00000016"/>
    <w:name w:val="WW8Num29"/>
    <w:lvl w:ilvl="0">
      <w:start w:val="1"/>
      <w:numFmt w:val="decimal"/>
      <w:lvlText w:val="%1)"/>
      <w:lvlJc w:val="left"/>
      <w:pPr>
        <w:tabs>
          <w:tab w:val="num" w:pos="0"/>
        </w:tabs>
        <w:ind w:left="720" w:hanging="360"/>
      </w:pPr>
    </w:lvl>
  </w:abstractNum>
  <w:abstractNum w:abstractNumId="21" w15:restartNumberingAfterBreak="0">
    <w:nsid w:val="00000017"/>
    <w:multiLevelType w:val="singleLevel"/>
    <w:tmpl w:val="00000017"/>
    <w:name w:val="WW8Num30"/>
    <w:lvl w:ilvl="0">
      <w:start w:val="1"/>
      <w:numFmt w:val="bullet"/>
      <w:lvlText w:val=""/>
      <w:lvlJc w:val="left"/>
      <w:pPr>
        <w:tabs>
          <w:tab w:val="num" w:pos="0"/>
        </w:tabs>
        <w:ind w:left="7165" w:hanging="360"/>
      </w:pPr>
      <w:rPr>
        <w:rFonts w:ascii="Symbol" w:hAnsi="Symbol" w:cs="Symbol" w:hint="default"/>
      </w:rPr>
    </w:lvl>
  </w:abstractNum>
  <w:abstractNum w:abstractNumId="22" w15:restartNumberingAfterBreak="0">
    <w:nsid w:val="00000018"/>
    <w:multiLevelType w:val="singleLevel"/>
    <w:tmpl w:val="00000018"/>
    <w:name w:val="WW8Num31"/>
    <w:lvl w:ilvl="0">
      <w:start w:val="1"/>
      <w:numFmt w:val="decimal"/>
      <w:lvlText w:val="%1)"/>
      <w:lvlJc w:val="left"/>
      <w:pPr>
        <w:tabs>
          <w:tab w:val="num" w:pos="0"/>
        </w:tabs>
        <w:ind w:left="720" w:hanging="360"/>
      </w:pPr>
      <w:rPr>
        <w:b w:val="0"/>
      </w:rPr>
    </w:lvl>
  </w:abstractNum>
  <w:abstractNum w:abstractNumId="23" w15:restartNumberingAfterBreak="0">
    <w:nsid w:val="00000019"/>
    <w:multiLevelType w:val="singleLevel"/>
    <w:tmpl w:val="00000019"/>
    <w:name w:val="WW8Num32"/>
    <w:lvl w:ilvl="0">
      <w:start w:val="1"/>
      <w:numFmt w:val="decimal"/>
      <w:lvlText w:val="%1)"/>
      <w:lvlJc w:val="left"/>
      <w:pPr>
        <w:tabs>
          <w:tab w:val="num" w:pos="0"/>
        </w:tabs>
        <w:ind w:left="1146" w:hanging="360"/>
      </w:pPr>
    </w:lvl>
  </w:abstractNum>
  <w:abstractNum w:abstractNumId="24" w15:restartNumberingAfterBreak="0">
    <w:nsid w:val="0000001A"/>
    <w:multiLevelType w:val="singleLevel"/>
    <w:tmpl w:val="0000001A"/>
    <w:name w:val="WW8Num33"/>
    <w:lvl w:ilvl="0">
      <w:start w:val="1"/>
      <w:numFmt w:val="lowerLetter"/>
      <w:lvlText w:val="%1)"/>
      <w:lvlJc w:val="left"/>
      <w:pPr>
        <w:tabs>
          <w:tab w:val="num" w:pos="0"/>
        </w:tabs>
        <w:ind w:left="1440" w:hanging="360"/>
      </w:pPr>
    </w:lvl>
  </w:abstractNum>
  <w:abstractNum w:abstractNumId="25" w15:restartNumberingAfterBreak="0">
    <w:nsid w:val="0000001B"/>
    <w:multiLevelType w:val="singleLevel"/>
    <w:tmpl w:val="0000001B"/>
    <w:name w:val="WW8Num34"/>
    <w:lvl w:ilvl="0">
      <w:start w:val="1"/>
      <w:numFmt w:val="decimal"/>
      <w:lvlText w:val="%1)"/>
      <w:lvlJc w:val="left"/>
      <w:pPr>
        <w:tabs>
          <w:tab w:val="num" w:pos="0"/>
        </w:tabs>
        <w:ind w:left="1440" w:hanging="360"/>
      </w:pPr>
    </w:lvl>
  </w:abstractNum>
  <w:abstractNum w:abstractNumId="26" w15:restartNumberingAfterBreak="0">
    <w:nsid w:val="0000001C"/>
    <w:multiLevelType w:val="singleLevel"/>
    <w:tmpl w:val="0000001C"/>
    <w:name w:val="WW8Num35"/>
    <w:lvl w:ilvl="0">
      <w:start w:val="1"/>
      <w:numFmt w:val="bullet"/>
      <w:lvlText w:val=""/>
      <w:lvlJc w:val="left"/>
      <w:pPr>
        <w:tabs>
          <w:tab w:val="num" w:pos="0"/>
        </w:tabs>
        <w:ind w:left="1509" w:hanging="360"/>
      </w:pPr>
      <w:rPr>
        <w:rFonts w:ascii="Symbol" w:hAnsi="Symbol" w:cs="Symbol" w:hint="default"/>
      </w:rPr>
    </w:lvl>
  </w:abstractNum>
  <w:abstractNum w:abstractNumId="27" w15:restartNumberingAfterBreak="0">
    <w:nsid w:val="0000001D"/>
    <w:multiLevelType w:val="multilevel"/>
    <w:tmpl w:val="0000001D"/>
    <w:name w:val="WW8Num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000001E"/>
    <w:multiLevelType w:val="singleLevel"/>
    <w:tmpl w:val="23DC306C"/>
    <w:name w:val="WW8Num37"/>
    <w:lvl w:ilvl="0">
      <w:start w:val="1"/>
      <w:numFmt w:val="lowerLetter"/>
      <w:lvlText w:val="%1)"/>
      <w:lvlJc w:val="left"/>
      <w:pPr>
        <w:tabs>
          <w:tab w:val="num" w:pos="0"/>
        </w:tabs>
        <w:ind w:left="720" w:hanging="360"/>
      </w:pPr>
      <w:rPr>
        <w:b w:val="0"/>
        <w:bCs/>
      </w:rPr>
    </w:lvl>
  </w:abstractNum>
  <w:abstractNum w:abstractNumId="29" w15:restartNumberingAfterBreak="0">
    <w:nsid w:val="00000020"/>
    <w:multiLevelType w:val="singleLevel"/>
    <w:tmpl w:val="00000020"/>
    <w:name w:val="WW8Num39"/>
    <w:lvl w:ilvl="0">
      <w:start w:val="1"/>
      <w:numFmt w:val="decimal"/>
      <w:lvlText w:val="%1)"/>
      <w:lvlJc w:val="left"/>
      <w:pPr>
        <w:tabs>
          <w:tab w:val="num" w:pos="0"/>
        </w:tabs>
        <w:ind w:left="1146" w:hanging="360"/>
      </w:pPr>
    </w:lvl>
  </w:abstractNum>
  <w:abstractNum w:abstractNumId="30" w15:restartNumberingAfterBreak="0">
    <w:nsid w:val="00000022"/>
    <w:multiLevelType w:val="singleLevel"/>
    <w:tmpl w:val="00000022"/>
    <w:name w:val="WW8Num41"/>
    <w:lvl w:ilvl="0">
      <w:start w:val="1"/>
      <w:numFmt w:val="decimal"/>
      <w:lvlText w:val="%1)"/>
      <w:lvlJc w:val="left"/>
      <w:pPr>
        <w:tabs>
          <w:tab w:val="num" w:pos="0"/>
        </w:tabs>
        <w:ind w:left="720" w:hanging="360"/>
      </w:pPr>
      <w:rPr>
        <w:rFonts w:ascii="Arial" w:hAnsi="Arial" w:cs="Arial" w:hint="default"/>
        <w:sz w:val="22"/>
        <w:szCs w:val="22"/>
      </w:rPr>
    </w:lvl>
  </w:abstractNum>
  <w:abstractNum w:abstractNumId="31" w15:restartNumberingAfterBreak="0">
    <w:nsid w:val="00000023"/>
    <w:multiLevelType w:val="singleLevel"/>
    <w:tmpl w:val="00000023"/>
    <w:name w:val="WW8Num42"/>
    <w:lvl w:ilvl="0">
      <w:start w:val="1"/>
      <w:numFmt w:val="bullet"/>
      <w:lvlText w:val=""/>
      <w:lvlJc w:val="left"/>
      <w:pPr>
        <w:tabs>
          <w:tab w:val="num" w:pos="0"/>
        </w:tabs>
        <w:ind w:left="1429" w:hanging="360"/>
      </w:pPr>
      <w:rPr>
        <w:rFonts w:ascii="Symbol" w:hAnsi="Symbol" w:cs="Symbol" w:hint="default"/>
      </w:rPr>
    </w:lvl>
  </w:abstractNum>
  <w:abstractNum w:abstractNumId="32" w15:restartNumberingAfterBreak="0">
    <w:nsid w:val="00000024"/>
    <w:multiLevelType w:val="singleLevel"/>
    <w:tmpl w:val="50E4CC3C"/>
    <w:name w:val="WW8Num43"/>
    <w:lvl w:ilvl="0">
      <w:start w:val="1"/>
      <w:numFmt w:val="decimal"/>
      <w:lvlText w:val="%1)"/>
      <w:lvlJc w:val="left"/>
      <w:pPr>
        <w:tabs>
          <w:tab w:val="num" w:pos="-360"/>
        </w:tabs>
        <w:ind w:left="360" w:hanging="360"/>
      </w:pPr>
      <w:rPr>
        <w:rFonts w:ascii="Times New Roman" w:hAnsi="Times New Roman" w:cs="Times New Roman" w:hint="default"/>
        <w:sz w:val="22"/>
        <w:szCs w:val="22"/>
      </w:rPr>
    </w:lvl>
  </w:abstractNum>
  <w:abstractNum w:abstractNumId="33" w15:restartNumberingAfterBreak="0">
    <w:nsid w:val="00000025"/>
    <w:multiLevelType w:val="singleLevel"/>
    <w:tmpl w:val="00000025"/>
    <w:name w:val="WW8Num44"/>
    <w:lvl w:ilvl="0">
      <w:start w:val="1"/>
      <w:numFmt w:val="bullet"/>
      <w:lvlText w:val=""/>
      <w:lvlJc w:val="left"/>
      <w:pPr>
        <w:tabs>
          <w:tab w:val="num" w:pos="0"/>
        </w:tabs>
        <w:ind w:left="2648" w:hanging="360"/>
      </w:pPr>
      <w:rPr>
        <w:rFonts w:ascii="Symbol" w:hAnsi="Symbol" w:cs="Symbol" w:hint="default"/>
      </w:rPr>
    </w:lvl>
  </w:abstractNum>
  <w:abstractNum w:abstractNumId="34" w15:restartNumberingAfterBreak="0">
    <w:nsid w:val="00000026"/>
    <w:multiLevelType w:val="singleLevel"/>
    <w:tmpl w:val="00000026"/>
    <w:name w:val="WW8Num45"/>
    <w:lvl w:ilvl="0">
      <w:start w:val="1"/>
      <w:numFmt w:val="decimal"/>
      <w:lvlText w:val="%1."/>
      <w:lvlJc w:val="left"/>
      <w:pPr>
        <w:tabs>
          <w:tab w:val="num" w:pos="0"/>
        </w:tabs>
        <w:ind w:left="1440" w:hanging="360"/>
      </w:pPr>
      <w:rPr>
        <w:b w:val="0"/>
      </w:rPr>
    </w:lvl>
  </w:abstractNum>
  <w:abstractNum w:abstractNumId="35" w15:restartNumberingAfterBreak="0">
    <w:nsid w:val="00000027"/>
    <w:multiLevelType w:val="singleLevel"/>
    <w:tmpl w:val="00000027"/>
    <w:name w:val="WW8Num46"/>
    <w:lvl w:ilvl="0">
      <w:start w:val="1"/>
      <w:numFmt w:val="decimal"/>
      <w:lvlText w:val="%1)"/>
      <w:lvlJc w:val="left"/>
      <w:pPr>
        <w:tabs>
          <w:tab w:val="num" w:pos="0"/>
        </w:tabs>
        <w:ind w:left="720" w:hanging="360"/>
      </w:pPr>
    </w:lvl>
  </w:abstractNum>
  <w:abstractNum w:abstractNumId="36" w15:restartNumberingAfterBreak="0">
    <w:nsid w:val="00000028"/>
    <w:multiLevelType w:val="multilevel"/>
    <w:tmpl w:val="00000028"/>
    <w:name w:val="WW8Num47"/>
    <w:lvl w:ilvl="0">
      <w:start w:val="2"/>
      <w:numFmt w:val="decimal"/>
      <w:lvlText w:val="%1"/>
      <w:lvlJc w:val="left"/>
      <w:pPr>
        <w:tabs>
          <w:tab w:val="num" w:pos="0"/>
        </w:tabs>
        <w:ind w:left="360" w:hanging="360"/>
      </w:pPr>
      <w:rPr>
        <w:rFonts w:hint="default"/>
      </w:rPr>
    </w:lvl>
    <w:lvl w:ilvl="1">
      <w:start w:val="1"/>
      <w:numFmt w:val="decimal"/>
      <w:lvlText w:val="%2)"/>
      <w:lvlJc w:val="left"/>
      <w:pPr>
        <w:tabs>
          <w:tab w:val="num" w:pos="0"/>
        </w:tabs>
        <w:ind w:left="61" w:hanging="360"/>
      </w:pPr>
    </w:lvl>
    <w:lvl w:ilvl="2">
      <w:start w:val="1"/>
      <w:numFmt w:val="decimal"/>
      <w:lvlText w:val="%1.%2.%3"/>
      <w:lvlJc w:val="left"/>
      <w:pPr>
        <w:tabs>
          <w:tab w:val="num" w:pos="0"/>
        </w:tabs>
        <w:ind w:left="122" w:hanging="720"/>
      </w:pPr>
      <w:rPr>
        <w:rFonts w:hint="default"/>
      </w:rPr>
    </w:lvl>
    <w:lvl w:ilvl="3">
      <w:start w:val="1"/>
      <w:numFmt w:val="decimal"/>
      <w:lvlText w:val="%1.%2.%3.%4"/>
      <w:lvlJc w:val="left"/>
      <w:pPr>
        <w:tabs>
          <w:tab w:val="num" w:pos="0"/>
        </w:tabs>
        <w:ind w:left="183" w:hanging="1080"/>
      </w:pPr>
      <w:rPr>
        <w:rFonts w:hint="default"/>
      </w:rPr>
    </w:lvl>
    <w:lvl w:ilvl="4">
      <w:start w:val="1"/>
      <w:numFmt w:val="decimal"/>
      <w:lvlText w:val="%1.%2.%3.%4.%5"/>
      <w:lvlJc w:val="left"/>
      <w:pPr>
        <w:tabs>
          <w:tab w:val="num" w:pos="0"/>
        </w:tabs>
        <w:ind w:left="116" w:hanging="1080"/>
      </w:pPr>
      <w:rPr>
        <w:rFonts w:hint="default"/>
      </w:rPr>
    </w:lvl>
    <w:lvl w:ilvl="5">
      <w:start w:val="1"/>
      <w:numFmt w:val="decimal"/>
      <w:lvlText w:val="%1.%2.%3.%4.%5.%6"/>
      <w:lvlJc w:val="left"/>
      <w:pPr>
        <w:tabs>
          <w:tab w:val="num" w:pos="0"/>
        </w:tabs>
        <w:ind w:left="55" w:hanging="1440"/>
      </w:pPr>
      <w:rPr>
        <w:rFonts w:hint="default"/>
      </w:rPr>
    </w:lvl>
    <w:lvl w:ilvl="6">
      <w:start w:val="1"/>
      <w:numFmt w:val="decimal"/>
      <w:lvlText w:val="%1.%2.%3.%4.%5.%6.%7"/>
      <w:lvlJc w:val="left"/>
      <w:pPr>
        <w:tabs>
          <w:tab w:val="num" w:pos="0"/>
        </w:tabs>
        <w:ind w:left="354" w:hanging="1440"/>
      </w:pPr>
      <w:rPr>
        <w:rFonts w:hint="default"/>
      </w:rPr>
    </w:lvl>
    <w:lvl w:ilvl="7">
      <w:start w:val="1"/>
      <w:numFmt w:val="decimal"/>
      <w:lvlText w:val="%1.%2.%3.%4.%5.%6.%7.%8"/>
      <w:lvlJc w:val="left"/>
      <w:pPr>
        <w:tabs>
          <w:tab w:val="num" w:pos="0"/>
        </w:tabs>
        <w:ind w:left="293" w:hanging="1800"/>
      </w:pPr>
      <w:rPr>
        <w:rFonts w:hint="default"/>
      </w:rPr>
    </w:lvl>
    <w:lvl w:ilvl="8">
      <w:start w:val="1"/>
      <w:numFmt w:val="decimal"/>
      <w:lvlText w:val="%1.%2.%3.%4.%5.%6.%7.%8.%9"/>
      <w:lvlJc w:val="left"/>
      <w:pPr>
        <w:tabs>
          <w:tab w:val="num" w:pos="0"/>
        </w:tabs>
        <w:ind w:left="592" w:hanging="1800"/>
      </w:pPr>
      <w:rPr>
        <w:rFonts w:hint="default"/>
      </w:rPr>
    </w:lvl>
  </w:abstractNum>
  <w:abstractNum w:abstractNumId="37" w15:restartNumberingAfterBreak="0">
    <w:nsid w:val="00000029"/>
    <w:multiLevelType w:val="singleLevel"/>
    <w:tmpl w:val="00000029"/>
    <w:name w:val="WW8Num48"/>
    <w:lvl w:ilvl="0">
      <w:start w:val="1"/>
      <w:numFmt w:val="decimal"/>
      <w:lvlText w:val="%1)"/>
      <w:lvlJc w:val="left"/>
      <w:pPr>
        <w:tabs>
          <w:tab w:val="num" w:pos="0"/>
        </w:tabs>
        <w:ind w:left="1146" w:hanging="360"/>
      </w:pPr>
    </w:lvl>
  </w:abstractNum>
  <w:abstractNum w:abstractNumId="38" w15:restartNumberingAfterBreak="0">
    <w:nsid w:val="0000002B"/>
    <w:multiLevelType w:val="multilevel"/>
    <w:tmpl w:val="0000002B"/>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rPr>
        <w:rFonts w:ascii="Arial" w:hAnsi="Arial" w:cs="Arial"/>
        <w:sz w:val="22"/>
        <w:szCs w:val="22"/>
      </w:rPr>
    </w:lvl>
    <w:lvl w:ilvl="2">
      <w:start w:val="1"/>
      <w:numFmt w:val="decimal"/>
      <w:lvlText w:val="%3)"/>
      <w:lvlJc w:val="left"/>
      <w:pPr>
        <w:tabs>
          <w:tab w:val="num" w:pos="1440"/>
        </w:tabs>
        <w:ind w:left="1440" w:hanging="360"/>
      </w:pPr>
      <w:rPr>
        <w:rFonts w:ascii="Arial" w:hAnsi="Arial" w:cs="Arial"/>
        <w:sz w:val="22"/>
        <w:szCs w:val="22"/>
      </w:rPr>
    </w:lvl>
    <w:lvl w:ilvl="3">
      <w:start w:val="1"/>
      <w:numFmt w:val="decimal"/>
      <w:lvlText w:val="%4)"/>
      <w:lvlJc w:val="left"/>
      <w:pPr>
        <w:tabs>
          <w:tab w:val="num" w:pos="1800"/>
        </w:tabs>
        <w:ind w:left="1800" w:hanging="360"/>
      </w:pPr>
      <w:rPr>
        <w:rFonts w:ascii="Arial" w:hAnsi="Arial" w:cs="Arial"/>
        <w:sz w:val="22"/>
        <w:szCs w:val="22"/>
      </w:rPr>
    </w:lvl>
    <w:lvl w:ilvl="4">
      <w:start w:val="1"/>
      <w:numFmt w:val="decimal"/>
      <w:lvlText w:val="%5)"/>
      <w:lvlJc w:val="left"/>
      <w:pPr>
        <w:tabs>
          <w:tab w:val="num" w:pos="2160"/>
        </w:tabs>
        <w:ind w:left="2160" w:hanging="360"/>
      </w:pPr>
      <w:rPr>
        <w:rFonts w:ascii="Arial" w:hAnsi="Arial" w:cs="Arial"/>
        <w:sz w:val="22"/>
        <w:szCs w:val="22"/>
      </w:rPr>
    </w:lvl>
    <w:lvl w:ilvl="5">
      <w:start w:val="1"/>
      <w:numFmt w:val="decimal"/>
      <w:lvlText w:val="%6)"/>
      <w:lvlJc w:val="left"/>
      <w:pPr>
        <w:tabs>
          <w:tab w:val="num" w:pos="2520"/>
        </w:tabs>
        <w:ind w:left="2520" w:hanging="360"/>
      </w:pPr>
      <w:rPr>
        <w:rFonts w:ascii="Arial" w:hAnsi="Arial" w:cs="Arial"/>
        <w:sz w:val="22"/>
        <w:szCs w:val="22"/>
      </w:rPr>
    </w:lvl>
    <w:lvl w:ilvl="6">
      <w:start w:val="1"/>
      <w:numFmt w:val="decimal"/>
      <w:lvlText w:val="%7)"/>
      <w:lvlJc w:val="left"/>
      <w:pPr>
        <w:tabs>
          <w:tab w:val="num" w:pos="2880"/>
        </w:tabs>
        <w:ind w:left="2880" w:hanging="360"/>
      </w:pPr>
      <w:rPr>
        <w:rFonts w:ascii="Arial" w:hAnsi="Arial" w:cs="Arial"/>
        <w:sz w:val="22"/>
        <w:szCs w:val="22"/>
      </w:rPr>
    </w:lvl>
    <w:lvl w:ilvl="7">
      <w:start w:val="1"/>
      <w:numFmt w:val="decimal"/>
      <w:lvlText w:val="%8)"/>
      <w:lvlJc w:val="left"/>
      <w:pPr>
        <w:tabs>
          <w:tab w:val="num" w:pos="3240"/>
        </w:tabs>
        <w:ind w:left="3240" w:hanging="360"/>
      </w:pPr>
      <w:rPr>
        <w:rFonts w:ascii="Arial" w:hAnsi="Arial" w:cs="Arial"/>
        <w:sz w:val="22"/>
        <w:szCs w:val="22"/>
      </w:rPr>
    </w:lvl>
    <w:lvl w:ilvl="8">
      <w:start w:val="1"/>
      <w:numFmt w:val="decimal"/>
      <w:lvlText w:val="%9)"/>
      <w:lvlJc w:val="left"/>
      <w:pPr>
        <w:tabs>
          <w:tab w:val="num" w:pos="3600"/>
        </w:tabs>
        <w:ind w:left="3600" w:hanging="360"/>
      </w:pPr>
      <w:rPr>
        <w:rFonts w:ascii="Arial" w:hAnsi="Arial" w:cs="Arial"/>
        <w:sz w:val="22"/>
        <w:szCs w:val="22"/>
      </w:rPr>
    </w:lvl>
  </w:abstractNum>
  <w:abstractNum w:abstractNumId="39"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15:restartNumberingAfterBreak="0">
    <w:nsid w:val="04AC760E"/>
    <w:multiLevelType w:val="hybridMultilevel"/>
    <w:tmpl w:val="91201F74"/>
    <w:lvl w:ilvl="0" w:tplc="FD601A0C">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5D31A29"/>
    <w:multiLevelType w:val="multilevel"/>
    <w:tmpl w:val="8E7CB8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B4347DA"/>
    <w:multiLevelType w:val="multilevel"/>
    <w:tmpl w:val="5E0417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DE54DB1"/>
    <w:multiLevelType w:val="multilevel"/>
    <w:tmpl w:val="908CC3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1CDB2FAB"/>
    <w:multiLevelType w:val="hybridMultilevel"/>
    <w:tmpl w:val="D6645F72"/>
    <w:lvl w:ilvl="0" w:tplc="F9002A9A">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45" w15:restartNumberingAfterBreak="0">
    <w:nsid w:val="2AC20E4B"/>
    <w:multiLevelType w:val="hybridMultilevel"/>
    <w:tmpl w:val="3F26028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0886A6C"/>
    <w:multiLevelType w:val="multilevel"/>
    <w:tmpl w:val="21286B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0"/>
        </w:tabs>
        <w:ind w:left="64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41E6692F"/>
    <w:multiLevelType w:val="hybridMultilevel"/>
    <w:tmpl w:val="0484B92A"/>
    <w:lvl w:ilvl="0" w:tplc="8AEE50A4">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AF6516"/>
    <w:multiLevelType w:val="hybridMultilevel"/>
    <w:tmpl w:val="7E5AC7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CAC40E2"/>
    <w:multiLevelType w:val="multilevel"/>
    <w:tmpl w:val="7382C71C"/>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0" w15:restartNumberingAfterBreak="0">
    <w:nsid w:val="6EB556A1"/>
    <w:multiLevelType w:val="multilevel"/>
    <w:tmpl w:val="628AA7E4"/>
    <w:lvl w:ilvl="0">
      <w:start w:val="1"/>
      <w:numFmt w:val="decimal"/>
      <w:lvlText w:val="%1."/>
      <w:lvlJc w:val="left"/>
      <w:pPr>
        <w:tabs>
          <w:tab w:val="num" w:pos="36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AF4250F"/>
    <w:multiLevelType w:val="multilevel"/>
    <w:tmpl w:val="C3C264A2"/>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264658345">
    <w:abstractNumId w:val="49"/>
  </w:num>
  <w:num w:numId="2" w16cid:durableId="1205943857">
    <w:abstractNumId w:val="43"/>
  </w:num>
  <w:num w:numId="3" w16cid:durableId="1863323604">
    <w:abstractNumId w:val="41"/>
  </w:num>
  <w:num w:numId="4" w16cid:durableId="788360777">
    <w:abstractNumId w:val="42"/>
  </w:num>
  <w:num w:numId="5" w16cid:durableId="1431003500">
    <w:abstractNumId w:val="46"/>
  </w:num>
  <w:num w:numId="6" w16cid:durableId="329793674">
    <w:abstractNumId w:val="50"/>
  </w:num>
  <w:num w:numId="7" w16cid:durableId="2061055767">
    <w:abstractNumId w:val="51"/>
  </w:num>
  <w:num w:numId="8" w16cid:durableId="1776444104">
    <w:abstractNumId w:val="13"/>
  </w:num>
  <w:num w:numId="9" w16cid:durableId="1614165825">
    <w:abstractNumId w:val="14"/>
  </w:num>
  <w:num w:numId="10" w16cid:durableId="107749343">
    <w:abstractNumId w:val="15"/>
  </w:num>
  <w:num w:numId="11" w16cid:durableId="1707560123">
    <w:abstractNumId w:val="16"/>
  </w:num>
  <w:num w:numId="12" w16cid:durableId="955985606">
    <w:abstractNumId w:val="45"/>
  </w:num>
  <w:num w:numId="13" w16cid:durableId="1492212117">
    <w:abstractNumId w:val="44"/>
  </w:num>
  <w:num w:numId="14" w16cid:durableId="1130589876">
    <w:abstractNumId w:val="0"/>
  </w:num>
  <w:num w:numId="15" w16cid:durableId="1280719987">
    <w:abstractNumId w:val="1"/>
  </w:num>
  <w:num w:numId="16" w16cid:durableId="1476679511">
    <w:abstractNumId w:val="2"/>
  </w:num>
  <w:num w:numId="17" w16cid:durableId="1813400885">
    <w:abstractNumId w:val="3"/>
  </w:num>
  <w:num w:numId="18" w16cid:durableId="488058706">
    <w:abstractNumId w:val="4"/>
  </w:num>
  <w:num w:numId="19" w16cid:durableId="446462024">
    <w:abstractNumId w:val="5"/>
  </w:num>
  <w:num w:numId="20" w16cid:durableId="1113675832">
    <w:abstractNumId w:val="6"/>
  </w:num>
  <w:num w:numId="21" w16cid:durableId="873470341">
    <w:abstractNumId w:val="7"/>
  </w:num>
  <w:num w:numId="22" w16cid:durableId="789712488">
    <w:abstractNumId w:val="8"/>
  </w:num>
  <w:num w:numId="23" w16cid:durableId="1555502892">
    <w:abstractNumId w:val="9"/>
  </w:num>
  <w:num w:numId="24" w16cid:durableId="948854729">
    <w:abstractNumId w:val="10"/>
  </w:num>
  <w:num w:numId="25" w16cid:durableId="1898123066">
    <w:abstractNumId w:val="11"/>
  </w:num>
  <w:num w:numId="26" w16cid:durableId="1461729352">
    <w:abstractNumId w:val="12"/>
  </w:num>
  <w:num w:numId="27" w16cid:durableId="1656495751">
    <w:abstractNumId w:val="17"/>
  </w:num>
  <w:num w:numId="28" w16cid:durableId="1549759332">
    <w:abstractNumId w:val="18"/>
  </w:num>
  <w:num w:numId="29" w16cid:durableId="280037839">
    <w:abstractNumId w:val="19"/>
  </w:num>
  <w:num w:numId="30" w16cid:durableId="1822892966">
    <w:abstractNumId w:val="20"/>
  </w:num>
  <w:num w:numId="31" w16cid:durableId="1057511490">
    <w:abstractNumId w:val="21"/>
  </w:num>
  <w:num w:numId="32" w16cid:durableId="647325627">
    <w:abstractNumId w:val="22"/>
  </w:num>
  <w:num w:numId="33" w16cid:durableId="1122194196">
    <w:abstractNumId w:val="23"/>
  </w:num>
  <w:num w:numId="34" w16cid:durableId="1680693658">
    <w:abstractNumId w:val="24"/>
  </w:num>
  <w:num w:numId="35" w16cid:durableId="930550761">
    <w:abstractNumId w:val="25"/>
  </w:num>
  <w:num w:numId="36" w16cid:durableId="2029872180">
    <w:abstractNumId w:val="26"/>
  </w:num>
  <w:num w:numId="37" w16cid:durableId="2066220549">
    <w:abstractNumId w:val="27"/>
  </w:num>
  <w:num w:numId="38" w16cid:durableId="700205885">
    <w:abstractNumId w:val="28"/>
  </w:num>
  <w:num w:numId="39" w16cid:durableId="1836992840">
    <w:abstractNumId w:val="29"/>
  </w:num>
  <w:num w:numId="40" w16cid:durableId="511184638">
    <w:abstractNumId w:val="30"/>
  </w:num>
  <w:num w:numId="41" w16cid:durableId="1208176765">
    <w:abstractNumId w:val="31"/>
  </w:num>
  <w:num w:numId="42" w16cid:durableId="230190080">
    <w:abstractNumId w:val="32"/>
  </w:num>
  <w:num w:numId="43" w16cid:durableId="201208614">
    <w:abstractNumId w:val="33"/>
  </w:num>
  <w:num w:numId="44" w16cid:durableId="1922642964">
    <w:abstractNumId w:val="34"/>
  </w:num>
  <w:num w:numId="45" w16cid:durableId="750615278">
    <w:abstractNumId w:val="35"/>
  </w:num>
  <w:num w:numId="46" w16cid:durableId="1591237773">
    <w:abstractNumId w:val="36"/>
  </w:num>
  <w:num w:numId="47" w16cid:durableId="1297833272">
    <w:abstractNumId w:val="37"/>
  </w:num>
  <w:num w:numId="48" w16cid:durableId="1212380580">
    <w:abstractNumId w:val="38"/>
  </w:num>
  <w:num w:numId="49" w16cid:durableId="1823544665">
    <w:abstractNumId w:val="39"/>
  </w:num>
  <w:num w:numId="50" w16cid:durableId="1783450170">
    <w:abstractNumId w:val="47"/>
  </w:num>
  <w:num w:numId="51" w16cid:durableId="570164657">
    <w:abstractNumId w:val="40"/>
  </w:num>
  <w:num w:numId="52" w16cid:durableId="76481310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5B"/>
    <w:rsid w:val="00030BEF"/>
    <w:rsid w:val="00180018"/>
    <w:rsid w:val="00264CB9"/>
    <w:rsid w:val="00712038"/>
    <w:rsid w:val="007812E0"/>
    <w:rsid w:val="008C455B"/>
    <w:rsid w:val="00AF07B2"/>
    <w:rsid w:val="00B44ED8"/>
    <w:rsid w:val="00BE33AC"/>
    <w:rsid w:val="00D14D34"/>
    <w:rsid w:val="00E52CEA"/>
    <w:rsid w:val="00EE61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ABE6"/>
  <w15:chartTrackingRefBased/>
  <w15:docId w15:val="{2191569B-FEBC-4E32-856C-042F41F6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455B"/>
    <w:pPr>
      <w:suppressAutoHyphens/>
      <w:spacing w:after="0" w:line="240" w:lineRule="auto"/>
      <w:textAlignment w:val="baseline"/>
    </w:pPr>
    <w:rPr>
      <w:rFonts w:ascii="Times" w:eastAsia="Calibri" w:hAnsi="Times" w:cs="Times"/>
      <w:color w:val="000000"/>
      <w:kern w:val="0"/>
      <w:sz w:val="20"/>
      <w:szCs w:val="20"/>
      <w14:ligatures w14:val="none"/>
    </w:rPr>
  </w:style>
  <w:style w:type="paragraph" w:styleId="Nagwek1">
    <w:name w:val="heading 1"/>
    <w:basedOn w:val="Normalny"/>
    <w:next w:val="Normalny"/>
    <w:link w:val="Nagwek1Znak"/>
    <w:uiPriority w:val="9"/>
    <w:qFormat/>
    <w:rsid w:val="008C45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C45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C455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C455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C455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C455B"/>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C455B"/>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C455B"/>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C455B"/>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455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C455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C455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C455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C455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C455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C455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C455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C455B"/>
    <w:rPr>
      <w:rFonts w:eastAsiaTheme="majorEastAsia" w:cstheme="majorBidi"/>
      <w:color w:val="272727" w:themeColor="text1" w:themeTint="D8"/>
    </w:rPr>
  </w:style>
  <w:style w:type="paragraph" w:styleId="Tytu">
    <w:name w:val="Title"/>
    <w:basedOn w:val="Normalny"/>
    <w:next w:val="Normalny"/>
    <w:link w:val="TytuZnak"/>
    <w:uiPriority w:val="10"/>
    <w:qFormat/>
    <w:rsid w:val="008C455B"/>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C455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C455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C455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C455B"/>
    <w:pPr>
      <w:spacing w:before="160"/>
      <w:jc w:val="center"/>
    </w:pPr>
    <w:rPr>
      <w:i/>
      <w:iCs/>
      <w:color w:val="404040" w:themeColor="text1" w:themeTint="BF"/>
    </w:rPr>
  </w:style>
  <w:style w:type="character" w:customStyle="1" w:styleId="CytatZnak">
    <w:name w:val="Cytat Znak"/>
    <w:basedOn w:val="Domylnaczcionkaakapitu"/>
    <w:link w:val="Cytat"/>
    <w:uiPriority w:val="29"/>
    <w:rsid w:val="008C455B"/>
    <w:rPr>
      <w:i/>
      <w:iCs/>
      <w:color w:val="404040" w:themeColor="text1" w:themeTint="BF"/>
    </w:rPr>
  </w:style>
  <w:style w:type="paragraph" w:styleId="Akapitzlist">
    <w:name w:val="List Paragraph"/>
    <w:basedOn w:val="Normalny"/>
    <w:link w:val="AkapitzlistZnak"/>
    <w:qFormat/>
    <w:rsid w:val="008C455B"/>
    <w:pPr>
      <w:ind w:left="720"/>
      <w:contextualSpacing/>
    </w:pPr>
  </w:style>
  <w:style w:type="character" w:styleId="Wyrnienieintensywne">
    <w:name w:val="Intense Emphasis"/>
    <w:basedOn w:val="Domylnaczcionkaakapitu"/>
    <w:uiPriority w:val="21"/>
    <w:qFormat/>
    <w:rsid w:val="008C455B"/>
    <w:rPr>
      <w:i/>
      <w:iCs/>
      <w:color w:val="0F4761" w:themeColor="accent1" w:themeShade="BF"/>
    </w:rPr>
  </w:style>
  <w:style w:type="paragraph" w:styleId="Cytatintensywny">
    <w:name w:val="Intense Quote"/>
    <w:basedOn w:val="Normalny"/>
    <w:next w:val="Normalny"/>
    <w:link w:val="CytatintensywnyZnak"/>
    <w:uiPriority w:val="30"/>
    <w:qFormat/>
    <w:rsid w:val="008C45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C455B"/>
    <w:rPr>
      <w:i/>
      <w:iCs/>
      <w:color w:val="0F4761" w:themeColor="accent1" w:themeShade="BF"/>
    </w:rPr>
  </w:style>
  <w:style w:type="character" w:styleId="Odwoanieintensywne">
    <w:name w:val="Intense Reference"/>
    <w:basedOn w:val="Domylnaczcionkaakapitu"/>
    <w:uiPriority w:val="32"/>
    <w:qFormat/>
    <w:rsid w:val="008C455B"/>
    <w:rPr>
      <w:b/>
      <w:bCs/>
      <w:smallCaps/>
      <w:color w:val="0F4761" w:themeColor="accent1" w:themeShade="BF"/>
      <w:spacing w:val="5"/>
    </w:rPr>
  </w:style>
  <w:style w:type="character" w:styleId="Hipercze">
    <w:name w:val="Hyperlink"/>
    <w:basedOn w:val="Domylnaczcionkaakapitu"/>
    <w:uiPriority w:val="99"/>
    <w:unhideWhenUsed/>
    <w:rsid w:val="008C455B"/>
    <w:rPr>
      <w:color w:val="467886" w:themeColor="hyperlink"/>
      <w:u w:val="single"/>
    </w:rPr>
  </w:style>
  <w:style w:type="character" w:customStyle="1" w:styleId="Teksttreci">
    <w:name w:val="Tekst treści_"/>
    <w:basedOn w:val="Domylnaczcionkaakapitu"/>
    <w:link w:val="Teksttreci0"/>
    <w:qFormat/>
    <w:rsid w:val="008C455B"/>
    <w:rPr>
      <w:shd w:val="clear" w:color="auto" w:fill="FFFFFF"/>
    </w:rPr>
  </w:style>
  <w:style w:type="character" w:customStyle="1" w:styleId="AkapitzlistZnak">
    <w:name w:val="Akapit z listą Znak"/>
    <w:link w:val="Akapitzlist"/>
    <w:uiPriority w:val="34"/>
    <w:qFormat/>
    <w:rsid w:val="008C455B"/>
  </w:style>
  <w:style w:type="character" w:customStyle="1" w:styleId="Nagwek40">
    <w:name w:val="Nagłówek #4_"/>
    <w:basedOn w:val="Domylnaczcionkaakapitu"/>
    <w:link w:val="Nagwek41"/>
    <w:qFormat/>
    <w:rsid w:val="008C455B"/>
    <w:rPr>
      <w:b/>
      <w:bCs/>
      <w:shd w:val="clear" w:color="auto" w:fill="FFFFFF"/>
    </w:rPr>
  </w:style>
  <w:style w:type="paragraph" w:customStyle="1" w:styleId="Teksttreci0">
    <w:name w:val="Tekst treści"/>
    <w:basedOn w:val="Normalny"/>
    <w:link w:val="Teksttreci"/>
    <w:qFormat/>
    <w:rsid w:val="008C455B"/>
    <w:pPr>
      <w:widowControl w:val="0"/>
      <w:shd w:val="clear" w:color="auto" w:fill="FFFFFF"/>
      <w:overflowPunct w:val="0"/>
      <w:jc w:val="both"/>
      <w:textAlignment w:val="auto"/>
    </w:pPr>
    <w:rPr>
      <w:rFonts w:asciiTheme="minorHAnsi" w:eastAsiaTheme="minorHAnsi" w:hAnsiTheme="minorHAnsi" w:cstheme="minorBidi"/>
      <w:color w:val="auto"/>
      <w:kern w:val="2"/>
      <w:sz w:val="24"/>
      <w:szCs w:val="24"/>
      <w14:ligatures w14:val="standardContextual"/>
    </w:rPr>
  </w:style>
  <w:style w:type="paragraph" w:customStyle="1" w:styleId="Nagwek41">
    <w:name w:val="Nagłówek #4"/>
    <w:basedOn w:val="Normalny"/>
    <w:link w:val="Nagwek40"/>
    <w:qFormat/>
    <w:rsid w:val="008C455B"/>
    <w:pPr>
      <w:widowControl w:val="0"/>
      <w:shd w:val="clear" w:color="auto" w:fill="FFFFFF"/>
      <w:overflowPunct w:val="0"/>
      <w:spacing w:after="180"/>
      <w:jc w:val="center"/>
      <w:textAlignment w:val="auto"/>
      <w:outlineLvl w:val="3"/>
    </w:pPr>
    <w:rPr>
      <w:rFonts w:asciiTheme="minorHAnsi" w:eastAsiaTheme="minorHAnsi" w:hAnsiTheme="minorHAnsi" w:cstheme="minorBidi"/>
      <w:b/>
      <w:bCs/>
      <w:color w:val="auto"/>
      <w:kern w:val="2"/>
      <w:sz w:val="24"/>
      <w:szCs w:val="24"/>
      <w14:ligatures w14:val="standardContextual"/>
    </w:rPr>
  </w:style>
  <w:style w:type="paragraph" w:styleId="NormalnyWeb">
    <w:name w:val="Normal (Web)"/>
    <w:basedOn w:val="Normalny"/>
    <w:uiPriority w:val="99"/>
    <w:unhideWhenUsed/>
    <w:qFormat/>
    <w:rsid w:val="008C455B"/>
    <w:pPr>
      <w:overflowPunct w:val="0"/>
      <w:spacing w:beforeAutospacing="1" w:afterAutospacing="1"/>
      <w:textAlignment w:val="auto"/>
    </w:pPr>
    <w:rPr>
      <w:rFonts w:ascii="Times New Roman" w:eastAsia="Times New Roman" w:hAnsi="Times New Roman" w:cs="Times New Roman"/>
      <w:color w:val="auto"/>
      <w:sz w:val="24"/>
      <w:szCs w:val="24"/>
      <w:lang w:eastAsia="pl-PL"/>
    </w:rPr>
  </w:style>
  <w:style w:type="paragraph" w:styleId="Bezodstpw">
    <w:name w:val="No Spacing"/>
    <w:uiPriority w:val="1"/>
    <w:qFormat/>
    <w:rsid w:val="008C455B"/>
    <w:pPr>
      <w:suppressAutoHyphens/>
      <w:spacing w:after="0" w:line="240" w:lineRule="auto"/>
    </w:pPr>
    <w:rPr>
      <w:rFonts w:ascii="Calibri" w:eastAsia="Calibri" w:hAnsi="Calibri"/>
      <w:kern w:val="0"/>
      <w:sz w:val="22"/>
      <w:szCs w:val="22"/>
      <w14:ligatures w14:val="none"/>
    </w:rPr>
  </w:style>
  <w:style w:type="paragraph" w:customStyle="1" w:styleId="western">
    <w:name w:val="western"/>
    <w:basedOn w:val="Normalny"/>
    <w:rsid w:val="008C455B"/>
    <w:pPr>
      <w:suppressAutoHyphens w:val="0"/>
      <w:spacing w:before="280" w:after="119" w:line="360" w:lineRule="auto"/>
      <w:textAlignment w:val="auto"/>
    </w:pPr>
    <w:rPr>
      <w:rFonts w:ascii="Arial" w:eastAsia="Times New Roman" w:hAnsi="Arial" w:cs="Arial"/>
      <w:sz w:val="24"/>
      <w:szCs w:val="24"/>
      <w:lang w:eastAsia="zh-CN"/>
    </w:rPr>
  </w:style>
  <w:style w:type="character" w:styleId="Nierozpoznanawzmianka">
    <w:name w:val="Unresolved Mention"/>
    <w:basedOn w:val="Domylnaczcionkaakapitu"/>
    <w:uiPriority w:val="99"/>
    <w:semiHidden/>
    <w:unhideWhenUsed/>
    <w:rsid w:val="00B44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nfrastruktura/o-wzorcach-i-standardach" TargetMode="External"/><Relationship Id="rId3" Type="http://schemas.openxmlformats.org/officeDocument/2006/relationships/styles" Target="styles.xml"/><Relationship Id="rId7" Type="http://schemas.openxmlformats.org/officeDocument/2006/relationships/hyperlink" Target="mailto:sekretariat@dubeninki.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o@dubeninki.pl" TargetMode="External"/><Relationship Id="rId4" Type="http://schemas.openxmlformats.org/officeDocument/2006/relationships/settings" Target="settings.xml"/><Relationship Id="rId9" Type="http://schemas.openxmlformats.org/officeDocument/2006/relationships/hyperlink" Target="mailto:sekretariat@dubenin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9F2C-B4D6-4B18-8652-E28BCD53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5610</Words>
  <Characters>33660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OR1</dc:creator>
  <cp:keywords/>
  <dc:description/>
  <cp:lastModifiedBy>OR1</cp:lastModifiedBy>
  <cp:revision>2</cp:revision>
  <dcterms:created xsi:type="dcterms:W3CDTF">2025-04-01T06:51:00Z</dcterms:created>
  <dcterms:modified xsi:type="dcterms:W3CDTF">2025-04-01T06:51:00Z</dcterms:modified>
</cp:coreProperties>
</file>