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2772" w14:textId="3FEF917B" w:rsidR="00B90BC1" w:rsidRPr="003F6246" w:rsidRDefault="000256CC" w:rsidP="003F6246">
      <w:pPr>
        <w:jc w:val="center"/>
        <w:rPr>
          <w:b/>
          <w:bCs/>
        </w:rPr>
      </w:pPr>
      <w:r w:rsidRPr="003F6246">
        <w:rPr>
          <w:b/>
          <w:bCs/>
        </w:rPr>
        <w:t>ZARZĄDZENIE NR</w:t>
      </w:r>
      <w:r w:rsidR="003F6246">
        <w:rPr>
          <w:b/>
          <w:bCs/>
        </w:rPr>
        <w:t xml:space="preserve"> </w:t>
      </w:r>
      <w:r w:rsidR="00D91236">
        <w:rPr>
          <w:b/>
          <w:bCs/>
        </w:rPr>
        <w:t>492/2022</w:t>
      </w:r>
    </w:p>
    <w:p w14:paraId="1669F99F" w14:textId="68604474" w:rsidR="000256CC" w:rsidRPr="003F6246" w:rsidRDefault="000256CC" w:rsidP="003F6246">
      <w:pPr>
        <w:jc w:val="center"/>
        <w:rPr>
          <w:b/>
          <w:bCs/>
        </w:rPr>
      </w:pPr>
      <w:r w:rsidRPr="003F6246">
        <w:rPr>
          <w:b/>
          <w:bCs/>
        </w:rPr>
        <w:t>WÓJTA GMINY DUBENINKI</w:t>
      </w:r>
    </w:p>
    <w:p w14:paraId="0A08453B" w14:textId="6B404485" w:rsidR="000256CC" w:rsidRPr="003F6246" w:rsidRDefault="00D91236" w:rsidP="003F6246">
      <w:pPr>
        <w:jc w:val="center"/>
        <w:rPr>
          <w:b/>
          <w:bCs/>
        </w:rPr>
      </w:pPr>
      <w:r>
        <w:rPr>
          <w:b/>
          <w:bCs/>
        </w:rPr>
        <w:t>z dnia</w:t>
      </w:r>
      <w:r w:rsidR="000256CC" w:rsidRPr="003F6246">
        <w:rPr>
          <w:b/>
          <w:bCs/>
        </w:rPr>
        <w:t xml:space="preserve"> </w:t>
      </w:r>
      <w:r>
        <w:rPr>
          <w:b/>
          <w:bCs/>
        </w:rPr>
        <w:t xml:space="preserve">19 grudnia </w:t>
      </w:r>
      <w:r w:rsidR="000256CC" w:rsidRPr="003F6246">
        <w:rPr>
          <w:b/>
          <w:bCs/>
        </w:rPr>
        <w:t xml:space="preserve">2022 </w:t>
      </w:r>
      <w:r>
        <w:rPr>
          <w:b/>
          <w:bCs/>
        </w:rPr>
        <w:t>r</w:t>
      </w:r>
      <w:r w:rsidR="000256CC" w:rsidRPr="003F6246">
        <w:rPr>
          <w:b/>
          <w:bCs/>
        </w:rPr>
        <w:t>.</w:t>
      </w:r>
    </w:p>
    <w:p w14:paraId="7A40CD27" w14:textId="230B5D36" w:rsidR="000256CC" w:rsidRDefault="000256CC"/>
    <w:p w14:paraId="6B8A5F20" w14:textId="5AC0AAB1" w:rsidR="000256CC" w:rsidRPr="00BE7C86" w:rsidRDefault="00BE7C86" w:rsidP="000256CC">
      <w:pPr>
        <w:pStyle w:val="Standard"/>
        <w:autoSpaceDE w:val="0"/>
        <w:jc w:val="both"/>
      </w:pPr>
      <w:r>
        <w:rPr>
          <w:rStyle w:val="StrongEmphasis"/>
        </w:rPr>
        <w:t xml:space="preserve">zmieniające zarządzenie </w:t>
      </w:r>
      <w:r w:rsidR="000256CC">
        <w:rPr>
          <w:rStyle w:val="StrongEmphasis"/>
        </w:rPr>
        <w:t xml:space="preserve">w sprawie zasad zwrotu kosztów przejazdu dzieci i uczniów niepełnosprawnych z miejsca zamieszkania do przedszkola, oddziału przedszkolnego w szkole podstawowej, innej formy wychowania przedszkolnego, szkoły lub ośrodka rewalidacyjno-wychowawczego, jeżeli transport i opiekę zapewniają rodzice/opiekunowie prawni </w:t>
      </w:r>
    </w:p>
    <w:p w14:paraId="3670410B" w14:textId="6B88F356" w:rsidR="000256CC" w:rsidRDefault="000256CC" w:rsidP="000256CC">
      <w:pPr>
        <w:pStyle w:val="Standard"/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Na podstawie art. 30 ust. 1 i ust. </w:t>
      </w:r>
      <w:r w:rsidR="00BE7C86">
        <w:rPr>
          <w:rFonts w:eastAsia="TimesNewRomanPSMT" w:cs="TimesNewRomanPSMT"/>
        </w:rPr>
        <w:t>2 ustawy</w:t>
      </w:r>
      <w:r>
        <w:rPr>
          <w:rFonts w:eastAsia="TimesNewRomanPSMT" w:cs="TimesNewRomanPSMT"/>
        </w:rPr>
        <w:t xml:space="preserve"> z dnia 8 marca 1990 r. o samorządzie gminnym (Dz. U. z 2022 r. poz. 1079 ze zm.) oraz art. 32 ust. 6, art. 36 ust. 17, art. 39 ust 4, art. 39a i art. 127 ust. 1 ustawy z dnia 14 grudnia 2016 r. Prawo oświatowe (Dz. U. z 2022 r. poz. 1730 ze zm.) zarządza się, co następuje:</w:t>
      </w:r>
    </w:p>
    <w:p w14:paraId="0603A6D4" w14:textId="46D49FF5" w:rsidR="000256CC" w:rsidRDefault="000256CC"/>
    <w:p w14:paraId="66095783" w14:textId="1A76E320" w:rsidR="000256CC" w:rsidRPr="003F6246" w:rsidRDefault="000256CC" w:rsidP="003F6246">
      <w:pPr>
        <w:jc w:val="center"/>
        <w:rPr>
          <w:b/>
          <w:bCs/>
        </w:rPr>
      </w:pPr>
      <w:r w:rsidRPr="003F6246">
        <w:rPr>
          <w:b/>
          <w:bCs/>
        </w:rPr>
        <w:t>§1.</w:t>
      </w:r>
    </w:p>
    <w:p w14:paraId="6E4F88FE" w14:textId="2C61359F" w:rsidR="00BE7C86" w:rsidRDefault="000256CC" w:rsidP="003F6246">
      <w:pPr>
        <w:pStyle w:val="Standard"/>
        <w:autoSpaceDE w:val="0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 w:rsidRPr="003F6246">
        <w:rPr>
          <w:rFonts w:cs="Times New Roman"/>
        </w:rPr>
        <w:t xml:space="preserve">W Zarządzeniu Nr 309/2021 Wójta Gminy Dubeninki z dnia 17 września 2021 r. </w:t>
      </w:r>
      <w:r w:rsidRPr="003F6246">
        <w:rPr>
          <w:rStyle w:val="StrongEmphasis"/>
          <w:rFonts w:cs="Times New Roman"/>
          <w:b w:val="0"/>
          <w:bCs w:val="0"/>
        </w:rPr>
        <w:t>w sprawie zasad zwrotu kosztów przejazdu dzieci i uczniów niepełnosprawnych z miejsca zamieszkania do przedszkola, oddziału przedszkolnego w szkole podstawowej, innej formy wychowania przedszkolnego, szkoły lub ośrodka rewalidacyjno-wychowawczego, jeżeli transport i opiekę zapewniają rodzice/opiekunowie prawni, wprowadza się następujące zmiany:</w:t>
      </w:r>
    </w:p>
    <w:p w14:paraId="2852EF21" w14:textId="77777777" w:rsidR="00BE7C86" w:rsidRDefault="00BE7C86" w:rsidP="003F6246">
      <w:pPr>
        <w:pStyle w:val="Standard"/>
        <w:autoSpaceDE w:val="0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</w:p>
    <w:p w14:paraId="43B2C020" w14:textId="2D5ED13D" w:rsidR="00BE7C86" w:rsidRDefault="000256CC" w:rsidP="00BE7C86">
      <w:pPr>
        <w:pStyle w:val="Standard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rStyle w:val="StrongEmphasis"/>
          <w:rFonts w:cs="Times New Roman"/>
          <w:b w:val="0"/>
          <w:bCs w:val="0"/>
        </w:rPr>
      </w:pPr>
      <w:bookmarkStart w:id="0" w:name="_Hlk118790703"/>
      <w:r w:rsidRPr="00BE7C86">
        <w:rPr>
          <w:rStyle w:val="StrongEmphasis"/>
          <w:rFonts w:cs="Times New Roman"/>
          <w:b w:val="0"/>
          <w:bCs w:val="0"/>
        </w:rPr>
        <w:t>§</w:t>
      </w:r>
      <w:r w:rsidR="00267949">
        <w:rPr>
          <w:rStyle w:val="StrongEmphasis"/>
          <w:rFonts w:cs="Times New Roman"/>
          <w:b w:val="0"/>
          <w:bCs w:val="0"/>
        </w:rPr>
        <w:t xml:space="preserve"> </w:t>
      </w:r>
      <w:r w:rsidRPr="00BE7C86">
        <w:rPr>
          <w:rStyle w:val="StrongEmphasis"/>
          <w:rFonts w:cs="Times New Roman"/>
          <w:b w:val="0"/>
          <w:bCs w:val="0"/>
        </w:rPr>
        <w:t>6.</w:t>
      </w:r>
      <w:r w:rsidR="003F6246" w:rsidRPr="00BE7C86">
        <w:rPr>
          <w:rStyle w:val="StrongEmphasis"/>
          <w:rFonts w:cs="Times New Roman"/>
          <w:b w:val="0"/>
          <w:bCs w:val="0"/>
        </w:rPr>
        <w:t xml:space="preserve"> </w:t>
      </w:r>
      <w:r w:rsidRPr="00BE7C86">
        <w:rPr>
          <w:rStyle w:val="StrongEmphasis"/>
          <w:rFonts w:cs="Times New Roman"/>
          <w:b w:val="0"/>
          <w:bCs w:val="0"/>
        </w:rPr>
        <w:t>1</w:t>
      </w:r>
      <w:r w:rsidR="003F6246" w:rsidRPr="00BE7C86">
        <w:rPr>
          <w:rStyle w:val="StrongEmphasis"/>
          <w:rFonts w:cs="Times New Roman"/>
          <w:b w:val="0"/>
          <w:bCs w:val="0"/>
        </w:rPr>
        <w:t>.</w:t>
      </w:r>
      <w:r w:rsidRPr="00BE7C86">
        <w:rPr>
          <w:rStyle w:val="StrongEmphasis"/>
          <w:rFonts w:cs="Times New Roman"/>
          <w:b w:val="0"/>
          <w:bCs w:val="0"/>
        </w:rPr>
        <w:t xml:space="preserve"> </w:t>
      </w:r>
      <w:bookmarkEnd w:id="0"/>
      <w:r w:rsidRPr="00BE7C86">
        <w:rPr>
          <w:rStyle w:val="StrongEmphasis"/>
          <w:rFonts w:cs="Times New Roman"/>
          <w:b w:val="0"/>
          <w:bCs w:val="0"/>
        </w:rPr>
        <w:t>otrzymuje brzmienie:</w:t>
      </w:r>
    </w:p>
    <w:p w14:paraId="5E0D61E0" w14:textId="298DD2B9" w:rsidR="000256CC" w:rsidRPr="00BE7C86" w:rsidRDefault="00BE7C86" w:rsidP="00BE7C86">
      <w:pPr>
        <w:pStyle w:val="Standard"/>
        <w:tabs>
          <w:tab w:val="left" w:pos="567"/>
        </w:tabs>
        <w:autoSpaceDE w:val="0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  <w:r>
        <w:rPr>
          <w:rStyle w:val="StrongEmphasis"/>
          <w:rFonts w:cs="Times New Roman"/>
          <w:b w:val="0"/>
          <w:bCs w:val="0"/>
        </w:rPr>
        <w:t>„</w:t>
      </w:r>
      <w:r w:rsidRPr="00BE7C86">
        <w:rPr>
          <w:rStyle w:val="StrongEmphasis"/>
          <w:rFonts w:cs="Times New Roman"/>
          <w:b w:val="0"/>
          <w:bCs w:val="0"/>
        </w:rPr>
        <w:t>§</w:t>
      </w:r>
      <w:r w:rsidR="00267949">
        <w:rPr>
          <w:rStyle w:val="StrongEmphasis"/>
          <w:rFonts w:cs="Times New Roman"/>
          <w:b w:val="0"/>
          <w:bCs w:val="0"/>
        </w:rPr>
        <w:t xml:space="preserve"> </w:t>
      </w:r>
      <w:r w:rsidRPr="00BE7C86">
        <w:rPr>
          <w:rStyle w:val="StrongEmphasis"/>
          <w:rFonts w:cs="Times New Roman"/>
          <w:b w:val="0"/>
          <w:bCs w:val="0"/>
        </w:rPr>
        <w:t>6. 1.</w:t>
      </w:r>
      <w:r w:rsidR="000256CC" w:rsidRPr="00BE7C86">
        <w:rPr>
          <w:rStyle w:val="StrongEmphasis"/>
          <w:rFonts w:cs="Times New Roman"/>
          <w:b w:val="0"/>
          <w:bCs w:val="0"/>
        </w:rPr>
        <w:t xml:space="preserve"> </w:t>
      </w:r>
      <w:r w:rsidR="003F6246" w:rsidRPr="00BE7C86">
        <w:rPr>
          <w:rStyle w:val="StrongEmphasis"/>
          <w:rFonts w:cs="Times New Roman"/>
          <w:b w:val="0"/>
          <w:bCs w:val="0"/>
        </w:rPr>
        <w:t>W przypadku dowożenia ucznia prywatnym samochodem osobowym podstawą obliczenia kwoty zwrotu kosztów dowozu uczniów jest wysokość kosztu jednorazowego przewozu obliczana zgodnie ze wzorem określonym w art. 39a ust. 2 ustawy z dnia 14 grudnia 2016 r. Prawo oświatowe.</w:t>
      </w:r>
    </w:p>
    <w:p w14:paraId="764F93AF" w14:textId="65E192FD" w:rsidR="003F6246" w:rsidRPr="003F6246" w:rsidRDefault="003F6246" w:rsidP="003F6246">
      <w:pPr>
        <w:pStyle w:val="Standard"/>
        <w:autoSpaceDE w:val="0"/>
        <w:spacing w:line="276" w:lineRule="auto"/>
        <w:jc w:val="both"/>
        <w:rPr>
          <w:rStyle w:val="StrongEmphasis"/>
          <w:rFonts w:cs="Times New Roman"/>
          <w:b w:val="0"/>
          <w:bCs w:val="0"/>
        </w:rPr>
      </w:pPr>
    </w:p>
    <w:p w14:paraId="5AB0455B" w14:textId="77777777" w:rsidR="003F6246" w:rsidRPr="003F6246" w:rsidRDefault="003F6246" w:rsidP="003F6246">
      <w:pPr>
        <w:spacing w:after="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3F6246">
        <w:rPr>
          <w:rFonts w:eastAsia="Times New Roman"/>
          <w:b/>
          <w:bCs/>
          <w:sz w:val="24"/>
          <w:szCs w:val="24"/>
          <w:lang w:eastAsia="pl-PL"/>
        </w:rPr>
        <w:t>koszt = (a-b) × c</w:t>
      </w:r>
    </w:p>
    <w:p w14:paraId="3761A99F" w14:textId="77777777" w:rsidR="003F6246" w:rsidRPr="003F6246" w:rsidRDefault="003F6246" w:rsidP="003F6246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3F6246">
        <w:rPr>
          <w:rFonts w:eastAsia="Times New Roman"/>
          <w:sz w:val="24"/>
          <w:szCs w:val="24"/>
          <w:lang w:eastAsia="pl-PL"/>
        </w:rPr>
        <w:t>    gdzie:</w:t>
      </w:r>
    </w:p>
    <w:p w14:paraId="38B51260" w14:textId="232D9625" w:rsidR="003F6246" w:rsidRPr="003F6246" w:rsidRDefault="003F6246" w:rsidP="003F6246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3F6246">
        <w:rPr>
          <w:rFonts w:eastAsia="Times New Roman"/>
          <w:b/>
          <w:bCs/>
          <w:sz w:val="24"/>
          <w:szCs w:val="24"/>
          <w:lang w:eastAsia="pl-PL"/>
        </w:rPr>
        <w:t xml:space="preserve">a </w:t>
      </w:r>
      <w:r w:rsidR="00267949" w:rsidRPr="003F6246">
        <w:rPr>
          <w:rFonts w:eastAsia="Times New Roman"/>
          <w:b/>
          <w:bCs/>
          <w:sz w:val="24"/>
          <w:szCs w:val="24"/>
          <w:lang w:eastAsia="pl-PL"/>
        </w:rPr>
        <w:t>-</w:t>
      </w:r>
      <w:r w:rsidR="00267949" w:rsidRPr="003F6246">
        <w:rPr>
          <w:rFonts w:eastAsia="Times New Roman"/>
          <w:sz w:val="24"/>
          <w:szCs w:val="24"/>
          <w:lang w:eastAsia="pl-PL"/>
        </w:rPr>
        <w:t xml:space="preserve"> liczba</w:t>
      </w:r>
      <w:r w:rsidRPr="003F6246">
        <w:rPr>
          <w:rFonts w:eastAsia="Times New Roman"/>
          <w:sz w:val="24"/>
          <w:szCs w:val="24"/>
          <w:lang w:eastAsia="pl-PL"/>
        </w:rPr>
        <w:t xml:space="preserve"> kilometrów przewozu drogami publicznymi z miejsca zamieszkania do przedszkola, oddziału przedszkolnego w szkole podstawowej, innej formy wychowania przedszkolnego, ośrodka rewalidacyjno-wychowawczego, szkoły podstawowej albo szkoły ponadpodstawowej, a także przewozu </w:t>
      </w:r>
      <w:hyperlink r:id="rId5" w:anchor="P4186A7" w:tgtFrame="ostatnia" w:history="1">
        <w:r w:rsidRPr="003F6246">
          <w:rPr>
            <w:rFonts w:eastAsia="Times New Roman"/>
            <w:sz w:val="24"/>
            <w:szCs w:val="24"/>
            <w:lang w:eastAsia="pl-PL"/>
          </w:rPr>
          <w:t>rodzica</w:t>
        </w:r>
      </w:hyperlink>
      <w:r w:rsidRPr="003F6246">
        <w:rPr>
          <w:rFonts w:eastAsia="Times New Roman"/>
          <w:sz w:val="24"/>
          <w:szCs w:val="24"/>
          <w:lang w:eastAsia="pl-PL"/>
        </w:rPr>
        <w:t xml:space="preserve"> z tego miejsca do miejsca zamieszkania lub miejsca pracy, i z powrotem,</w:t>
      </w:r>
    </w:p>
    <w:p w14:paraId="158ED002" w14:textId="095CB65F" w:rsidR="003F6246" w:rsidRPr="003F6246" w:rsidRDefault="003F6246" w:rsidP="00BE7C86">
      <w:pPr>
        <w:tabs>
          <w:tab w:val="left" w:pos="567"/>
        </w:tabs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3F6246">
        <w:rPr>
          <w:rFonts w:eastAsia="Times New Roman"/>
          <w:b/>
          <w:bCs/>
          <w:sz w:val="24"/>
          <w:szCs w:val="24"/>
          <w:lang w:eastAsia="pl-PL"/>
        </w:rPr>
        <w:t>b -</w:t>
      </w:r>
      <w:r w:rsidRPr="003F6246">
        <w:rPr>
          <w:rFonts w:eastAsia="Times New Roman"/>
          <w:sz w:val="24"/>
          <w:szCs w:val="24"/>
          <w:lang w:eastAsia="pl-PL"/>
        </w:rPr>
        <w:t xml:space="preserve"> liczba kilometrów przewozu drogami publicznymi z miejsca zamieszkania </w:t>
      </w:r>
      <w:hyperlink r:id="rId6" w:anchor="P4186A7" w:tgtFrame="ostatnia" w:history="1">
        <w:r w:rsidRPr="003F6246">
          <w:rPr>
            <w:rFonts w:eastAsia="Times New Roman"/>
            <w:sz w:val="24"/>
            <w:szCs w:val="24"/>
            <w:lang w:eastAsia="pl-PL"/>
          </w:rPr>
          <w:t>rodzica</w:t>
        </w:r>
      </w:hyperlink>
      <w:r w:rsidRPr="003F6246">
        <w:rPr>
          <w:rFonts w:eastAsia="Times New Roman"/>
          <w:sz w:val="24"/>
          <w:szCs w:val="24"/>
          <w:lang w:eastAsia="pl-PL"/>
        </w:rPr>
        <w:t xml:space="preserve"> do miejsca pracy i z powrotem, jeżeli nie wykonywałby przewozu, o którym mowa w lit. a,</w:t>
      </w:r>
    </w:p>
    <w:p w14:paraId="22CE9C1E" w14:textId="6642D003" w:rsidR="003F6246" w:rsidRDefault="003F6246" w:rsidP="003F6246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3F6246">
        <w:rPr>
          <w:rFonts w:eastAsia="Times New Roman"/>
          <w:b/>
          <w:bCs/>
          <w:sz w:val="24"/>
          <w:szCs w:val="24"/>
          <w:lang w:eastAsia="pl-PL"/>
        </w:rPr>
        <w:t>c -</w:t>
      </w:r>
      <w:r w:rsidRPr="003F6246">
        <w:rPr>
          <w:rFonts w:eastAsia="Times New Roman"/>
          <w:sz w:val="24"/>
          <w:szCs w:val="24"/>
          <w:lang w:eastAsia="pl-PL"/>
        </w:rPr>
        <w:t xml:space="preserve">    stawka za 1 kilometr przebiegu pojazdu.</w:t>
      </w:r>
      <w:r w:rsidR="00267949">
        <w:rPr>
          <w:rFonts w:eastAsia="Times New Roman"/>
          <w:sz w:val="24"/>
          <w:szCs w:val="24"/>
          <w:lang w:eastAsia="pl-PL"/>
        </w:rPr>
        <w:t>”</w:t>
      </w:r>
    </w:p>
    <w:p w14:paraId="38B3DA06" w14:textId="77777777" w:rsidR="00BE7C86" w:rsidRDefault="00BE7C86" w:rsidP="003F6246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EDAEF21" w14:textId="26E5E1D2" w:rsidR="00BE7C86" w:rsidRPr="00BE7C86" w:rsidRDefault="00BE7C86" w:rsidP="00BE7C86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</w:t>
      </w:r>
      <w:r w:rsidRPr="00BE7C86">
        <w:rPr>
          <w:rFonts w:eastAsia="Times New Roman"/>
          <w:sz w:val="24"/>
          <w:szCs w:val="24"/>
          <w:lang w:eastAsia="pl-PL"/>
        </w:rPr>
        <w:t>kreśla się §</w:t>
      </w:r>
      <w:r w:rsidR="00267949">
        <w:rPr>
          <w:rFonts w:eastAsia="Times New Roman"/>
          <w:sz w:val="24"/>
          <w:szCs w:val="24"/>
          <w:lang w:eastAsia="pl-PL"/>
        </w:rPr>
        <w:t xml:space="preserve"> </w:t>
      </w:r>
      <w:r w:rsidRPr="00BE7C86">
        <w:rPr>
          <w:rFonts w:eastAsia="Times New Roman"/>
          <w:sz w:val="24"/>
          <w:szCs w:val="24"/>
          <w:lang w:eastAsia="pl-PL"/>
        </w:rPr>
        <w:t>9.</w:t>
      </w:r>
    </w:p>
    <w:p w14:paraId="120B7220" w14:textId="5C25F7C9" w:rsidR="003F6246" w:rsidRDefault="003F6246" w:rsidP="003F6246">
      <w:pPr>
        <w:spacing w:after="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7510A10" w14:textId="546AC557" w:rsidR="003F6246" w:rsidRPr="00BE7C86" w:rsidRDefault="003F6246" w:rsidP="00BE7C86">
      <w:pPr>
        <w:spacing w:after="0" w:line="276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3F6246">
        <w:rPr>
          <w:rFonts w:eastAsia="Times New Roman"/>
          <w:b/>
          <w:bCs/>
          <w:sz w:val="24"/>
          <w:szCs w:val="24"/>
          <w:lang w:eastAsia="pl-PL"/>
        </w:rPr>
        <w:t>§2.</w:t>
      </w:r>
    </w:p>
    <w:p w14:paraId="19D0DBD7" w14:textId="77777777" w:rsidR="003F6246" w:rsidRPr="003F6246" w:rsidRDefault="003F6246" w:rsidP="003F6246">
      <w:pPr>
        <w:pStyle w:val="Standard"/>
        <w:autoSpaceDE w:val="0"/>
        <w:spacing w:line="276" w:lineRule="auto"/>
        <w:jc w:val="both"/>
        <w:rPr>
          <w:rFonts w:cs="Times New Roman"/>
        </w:rPr>
      </w:pPr>
    </w:p>
    <w:p w14:paraId="5DF40263" w14:textId="7A922A39" w:rsidR="000256CC" w:rsidRPr="00BE7C86" w:rsidRDefault="003F6246" w:rsidP="00BE7C86">
      <w:pPr>
        <w:pStyle w:val="Standard"/>
        <w:autoSpaceDE w:val="0"/>
        <w:spacing w:line="276" w:lineRule="auto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Zarządzenie wchodzi w życie z dniem p</w:t>
      </w:r>
      <w:r w:rsidR="00BE7C86">
        <w:rPr>
          <w:rFonts w:eastAsia="TimesNewRomanPSMT" w:cs="Times New Roman"/>
        </w:rPr>
        <w:t>odjęcia</w:t>
      </w:r>
      <w:r>
        <w:rPr>
          <w:rFonts w:eastAsia="TimesNewRomanPSMT" w:cs="Times New Roman"/>
        </w:rPr>
        <w:t>.</w:t>
      </w:r>
    </w:p>
    <w:sectPr w:rsidR="000256CC" w:rsidRPr="00BE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950"/>
    <w:multiLevelType w:val="hybridMultilevel"/>
    <w:tmpl w:val="54C6A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67"/>
    <w:rsid w:val="000256CC"/>
    <w:rsid w:val="00267949"/>
    <w:rsid w:val="003B2D7F"/>
    <w:rsid w:val="003F6246"/>
    <w:rsid w:val="004F3590"/>
    <w:rsid w:val="004F5298"/>
    <w:rsid w:val="00947167"/>
    <w:rsid w:val="00A441B7"/>
    <w:rsid w:val="00BE7C86"/>
    <w:rsid w:val="00D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791"/>
  <w15:chartTrackingRefBased/>
  <w15:docId w15:val="{F616C934-8A3A-4C0D-B6E0-A89AE3DA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6C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256CC"/>
    <w:rPr>
      <w:b/>
      <w:bCs/>
    </w:rPr>
  </w:style>
  <w:style w:type="paragraph" w:styleId="Akapitzlist">
    <w:name w:val="List Paragraph"/>
    <w:basedOn w:val="Normalny"/>
    <w:uiPriority w:val="34"/>
    <w:qFormat/>
    <w:rsid w:val="00BE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11-2022&amp;qplikid=4186" TargetMode="External"/><Relationship Id="rId5" Type="http://schemas.openxmlformats.org/officeDocument/2006/relationships/hyperlink" Target="https://www.prawo.vulcan.edu.pl/przegdok.asp?qdatprz=02-11-2022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6</cp:revision>
  <cp:lastPrinted>2022-12-19T07:15:00Z</cp:lastPrinted>
  <dcterms:created xsi:type="dcterms:W3CDTF">2022-11-02T10:40:00Z</dcterms:created>
  <dcterms:modified xsi:type="dcterms:W3CDTF">2022-12-19T07:15:00Z</dcterms:modified>
</cp:coreProperties>
</file>