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9AD5" w14:textId="77777777" w:rsidR="00041DC4" w:rsidRPr="00C659F7" w:rsidRDefault="00041DC4" w:rsidP="00041D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0966B8" w14:textId="6E5A855E" w:rsidR="00041DC4" w:rsidRPr="00C659F7" w:rsidRDefault="00041DC4" w:rsidP="00041DC4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3B75F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498</w:t>
      </w: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/2023</w:t>
      </w:r>
      <w:r w:rsidRPr="00C659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WÓJT A GMINY Dubeninki</w:t>
      </w:r>
      <w:r w:rsidRPr="00C659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810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</w:t>
      </w: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stycznia 2023 r.</w:t>
      </w:r>
    </w:p>
    <w:p w14:paraId="0BB657D8" w14:textId="77777777" w:rsidR="00041DC4" w:rsidRPr="00C659F7" w:rsidRDefault="00041DC4" w:rsidP="00041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59F7">
        <w:rPr>
          <w:rFonts w:ascii="Times New Roman" w:hAnsi="Times New Roman" w:cs="Times New Roman"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sprawie podania do publicznej wiadomości wykazu nieruchomości</w:t>
      </w:r>
      <w:r w:rsidRPr="00C659F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przeznaczonych do najmu</w:t>
      </w:r>
    </w:p>
    <w:p w14:paraId="6D54B961" w14:textId="00C12245" w:rsidR="00041DC4" w:rsidRPr="00C659F7" w:rsidRDefault="00041DC4" w:rsidP="00B046E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9F7">
        <w:rPr>
          <w:rFonts w:ascii="Times New Roman" w:hAnsi="Times New Roman" w:cs="Times New Roman"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30 ust. 2 pkt 3 ustawy z dnia 8 marca 1990 roku o samorządzie gminnym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(t.</w:t>
      </w:r>
      <w:r w:rsidR="00B046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 xml:space="preserve">j. Dz. U. z 2022 r., poz. 559 z </w:t>
      </w:r>
      <w:proofErr w:type="spellStart"/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 xml:space="preserve">. zm.) oraz art. 35 ust. 1 ustawy z dnia 21 sierpnia </w:t>
      </w:r>
      <w:r w:rsidR="00B046E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1997</w:t>
      </w:r>
      <w:r w:rsidRPr="00C659F7">
        <w:rPr>
          <w:rFonts w:ascii="Times New Roman" w:hAnsi="Times New Roman" w:cs="Times New Roman"/>
          <w:sz w:val="24"/>
          <w:szCs w:val="24"/>
        </w:rPr>
        <w:t xml:space="preserve"> 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o gospodarce nieruchomościami (t.</w:t>
      </w:r>
      <w:r w:rsidR="00B046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 xml:space="preserve">j. Dz. U. z 2021 r., poz. 1899 z </w:t>
      </w:r>
      <w:proofErr w:type="spellStart"/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. zm.)Wójt Gminy Dubeninki zarządza, co następuje:</w:t>
      </w:r>
    </w:p>
    <w:p w14:paraId="7535AABB" w14:textId="04D75958" w:rsidR="00041DC4" w:rsidRPr="00B046E4" w:rsidRDefault="00041DC4" w:rsidP="00B046E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59F7">
        <w:rPr>
          <w:rFonts w:ascii="Times New Roman" w:hAnsi="Times New Roman" w:cs="Times New Roman"/>
          <w:sz w:val="24"/>
          <w:szCs w:val="24"/>
        </w:rPr>
        <w:br/>
      </w:r>
      <w:r w:rsidRPr="00C659F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1.</w:t>
      </w:r>
      <w:r w:rsidR="00B046E4">
        <w:rPr>
          <w:rFonts w:ascii="Times New Roman" w:hAnsi="Times New Roman" w:cs="Times New Roman"/>
          <w:sz w:val="24"/>
          <w:szCs w:val="24"/>
        </w:rPr>
        <w:t xml:space="preserve"> </w:t>
      </w:r>
      <w:r w:rsidRPr="00B046E4">
        <w:rPr>
          <w:rStyle w:val="markedcontent"/>
          <w:rFonts w:ascii="Times New Roman" w:hAnsi="Times New Roman" w:cs="Times New Roman"/>
          <w:sz w:val="24"/>
          <w:szCs w:val="24"/>
        </w:rPr>
        <w:t>Podaje się do publicznej wiadomości wykaz nieruchomości przeznaczonych do najmu będących własnością Gminy Dubeninki - załącznik do niniejszego zarządzenia.</w:t>
      </w:r>
    </w:p>
    <w:p w14:paraId="130B8B1C" w14:textId="54265D7B" w:rsidR="00B046E4" w:rsidRPr="00B046E4" w:rsidRDefault="00041DC4" w:rsidP="00B046E4">
      <w:pPr>
        <w:jc w:val="both"/>
        <w:rPr>
          <w:rFonts w:ascii="Times New Roman" w:hAnsi="Times New Roman" w:cs="Times New Roman"/>
          <w:sz w:val="24"/>
          <w:szCs w:val="24"/>
        </w:rPr>
      </w:pPr>
      <w:r w:rsidRPr="00B046E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2.</w:t>
      </w:r>
      <w:r w:rsidR="00B046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046E4" w:rsidRPr="00B046E4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B046E4" w:rsidRPr="00B046E4">
        <w:rPr>
          <w:rFonts w:ascii="Times New Roman" w:hAnsi="Times New Roman" w:cs="Times New Roman"/>
          <w:sz w:val="24"/>
          <w:szCs w:val="24"/>
        </w:rPr>
        <w:t xml:space="preserve">Wykaz, o którym mowa w § 1 podlega ogłoszeniu poprzez wywieszenie na tablicy ogłoszeń w siedzibie </w:t>
      </w:r>
      <w:r w:rsidRPr="00B046E4">
        <w:rPr>
          <w:rStyle w:val="markedcontent"/>
          <w:rFonts w:ascii="Times New Roman" w:hAnsi="Times New Roman" w:cs="Times New Roman"/>
          <w:sz w:val="24"/>
          <w:szCs w:val="24"/>
        </w:rPr>
        <w:t>Urzędu Gminy w Dubeninkach oraz zamieszcza się na stronie internetowej Biuletynu Informacji Publicznej na</w:t>
      </w:r>
      <w:r w:rsidRPr="00B046E4">
        <w:rPr>
          <w:rFonts w:ascii="Times New Roman" w:hAnsi="Times New Roman" w:cs="Times New Roman"/>
          <w:sz w:val="24"/>
          <w:szCs w:val="24"/>
        </w:rPr>
        <w:t xml:space="preserve"> </w:t>
      </w:r>
      <w:r w:rsidRPr="00B046E4">
        <w:rPr>
          <w:rStyle w:val="markedcontent"/>
          <w:rFonts w:ascii="Times New Roman" w:hAnsi="Times New Roman" w:cs="Times New Roman"/>
          <w:sz w:val="24"/>
          <w:szCs w:val="24"/>
        </w:rPr>
        <w:t>okres 21 dni.</w:t>
      </w:r>
      <w:r w:rsidR="00B046E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B046E4" w:rsidRPr="00B046E4">
        <w:rPr>
          <w:rFonts w:ascii="Times New Roman" w:hAnsi="Times New Roman" w:cs="Times New Roman"/>
          <w:sz w:val="24"/>
          <w:szCs w:val="24"/>
        </w:rPr>
        <w:t>2. Informację o zamieszczeniu wykazu podaje się do publicznej wiadomości w sposób określony stosownymi przepisami.</w:t>
      </w:r>
    </w:p>
    <w:p w14:paraId="28FEFAA5" w14:textId="4756A72F" w:rsidR="00041DC4" w:rsidRPr="00C659F7" w:rsidRDefault="00041DC4" w:rsidP="00B046E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6E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3.</w:t>
      </w:r>
      <w:r w:rsidR="00B046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zarządzenia powierza się Kierownikowi Referatu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Infrastruktury i 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Gospodarki Komunalnej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Gminy Dubeninki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7CFAC2C5" w14:textId="6BF1B1D3" w:rsidR="00041DC4" w:rsidRDefault="00041DC4" w:rsidP="00B046E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046E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4.</w:t>
      </w:r>
      <w:r w:rsidR="00B046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659F7">
        <w:rPr>
          <w:rStyle w:val="markedcontent"/>
          <w:rFonts w:ascii="Times New Roman" w:hAnsi="Times New Roman" w:cs="Times New Roman"/>
          <w:sz w:val="24"/>
          <w:szCs w:val="24"/>
        </w:rPr>
        <w:t>Zarządzenie wchodzi w życie z dniem podjęci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a.</w:t>
      </w:r>
    </w:p>
    <w:p w14:paraId="3B0EF641" w14:textId="77777777" w:rsidR="00041DC4" w:rsidRDefault="00041DC4" w:rsidP="00041D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09EAAA" w14:textId="77777777" w:rsidR="00041DC4" w:rsidRDefault="00041DC4" w:rsidP="00041D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7C4770" w14:textId="1AF31C59" w:rsidR="00041DC4" w:rsidRPr="00B046E4" w:rsidRDefault="00B046E4" w:rsidP="00B046E4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046E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Wójt Gminy Dubeninki</w:t>
      </w:r>
    </w:p>
    <w:p w14:paraId="6F5BDEE1" w14:textId="32825BC5" w:rsidR="00B046E4" w:rsidRPr="00B046E4" w:rsidRDefault="00B046E4" w:rsidP="00B046E4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E075C1F" w14:textId="19382BC0" w:rsidR="00B046E4" w:rsidRPr="00B046E4" w:rsidRDefault="00B046E4" w:rsidP="00B046E4">
      <w:pPr>
        <w:ind w:left="4956"/>
        <w:jc w:val="center"/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46E4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Ryszard Zieliński</w:t>
      </w:r>
    </w:p>
    <w:p w14:paraId="4C1AA8BE" w14:textId="77777777" w:rsidR="0028477D" w:rsidRDefault="0028477D">
      <w:pPr>
        <w:sectPr w:rsidR="002847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99DA8D" w14:textId="77777777" w:rsidR="0028477D" w:rsidRDefault="0028477D" w:rsidP="0028477D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911282">
        <w:rPr>
          <w:rStyle w:val="markedcontent"/>
          <w:rFonts w:ascii="Times New Roman" w:hAnsi="Times New Roman" w:cs="Times New Roman"/>
          <w:sz w:val="16"/>
          <w:szCs w:val="16"/>
        </w:rPr>
        <w:lastRenderedPageBreak/>
        <w:t xml:space="preserve">Załącznik do Zarządzenia nr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498</w:t>
      </w:r>
      <w:r w:rsidRPr="00911282">
        <w:rPr>
          <w:rStyle w:val="markedcontent"/>
          <w:rFonts w:ascii="Times New Roman" w:hAnsi="Times New Roman" w:cs="Times New Roman"/>
          <w:sz w:val="16"/>
          <w:szCs w:val="16"/>
        </w:rPr>
        <w:t>/2023</w:t>
      </w:r>
      <w:r w:rsidRPr="00911282">
        <w:rPr>
          <w:rFonts w:ascii="Times New Roman" w:hAnsi="Times New Roman" w:cs="Times New Roman"/>
          <w:sz w:val="16"/>
          <w:szCs w:val="16"/>
        </w:rPr>
        <w:br/>
      </w:r>
      <w:r w:rsidRPr="00911282">
        <w:rPr>
          <w:rStyle w:val="markedcontent"/>
          <w:rFonts w:ascii="Times New Roman" w:hAnsi="Times New Roman" w:cs="Times New Roman"/>
          <w:sz w:val="16"/>
          <w:szCs w:val="16"/>
        </w:rPr>
        <w:t>Wójta Gminy Dubeninki</w:t>
      </w:r>
      <w:r w:rsidRPr="00911282">
        <w:rPr>
          <w:rFonts w:ascii="Times New Roman" w:hAnsi="Times New Roman" w:cs="Times New Roman"/>
          <w:sz w:val="16"/>
          <w:szCs w:val="16"/>
        </w:rPr>
        <w:br/>
      </w:r>
      <w:r w:rsidRPr="00911282">
        <w:rPr>
          <w:rStyle w:val="markedcontent"/>
          <w:rFonts w:ascii="Times New Roman" w:hAnsi="Times New Roman" w:cs="Times New Roman"/>
          <w:sz w:val="16"/>
          <w:szCs w:val="16"/>
        </w:rPr>
        <w:t xml:space="preserve">z dnia </w:t>
      </w:r>
      <w:r>
        <w:rPr>
          <w:rStyle w:val="markedcontent"/>
          <w:rFonts w:ascii="Times New Roman" w:hAnsi="Times New Roman" w:cs="Times New Roman"/>
          <w:sz w:val="16"/>
          <w:szCs w:val="16"/>
        </w:rPr>
        <w:t>4</w:t>
      </w:r>
      <w:r w:rsidRPr="00911282">
        <w:rPr>
          <w:rStyle w:val="markedcontent"/>
          <w:rFonts w:ascii="Times New Roman" w:hAnsi="Times New Roman" w:cs="Times New Roman"/>
          <w:sz w:val="16"/>
          <w:szCs w:val="16"/>
        </w:rPr>
        <w:t xml:space="preserve"> stycznia 2023 r.</w:t>
      </w:r>
    </w:p>
    <w:p w14:paraId="51623348" w14:textId="77777777" w:rsidR="0028477D" w:rsidRPr="00911282" w:rsidRDefault="0028477D" w:rsidP="0028477D">
      <w:pPr>
        <w:rPr>
          <w:rStyle w:val="markedcontent"/>
          <w:rFonts w:ascii="Times New Roman" w:hAnsi="Times New Roman" w:cs="Times New Roman"/>
          <w:sz w:val="16"/>
          <w:szCs w:val="16"/>
        </w:rPr>
      </w:pPr>
    </w:p>
    <w:p w14:paraId="3F5625C0" w14:textId="77777777" w:rsidR="0028477D" w:rsidRPr="00BA1ACB" w:rsidRDefault="0028477D" w:rsidP="0028477D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A1AC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WÓJT GMINY DUBENINKI</w:t>
      </w:r>
    </w:p>
    <w:p w14:paraId="66F3135C" w14:textId="77777777" w:rsidR="0028477D" w:rsidRDefault="0028477D" w:rsidP="0028477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A1ACB">
        <w:rPr>
          <w:rStyle w:val="markedcontent"/>
          <w:rFonts w:ascii="Times New Roman" w:hAnsi="Times New Roman" w:cs="Times New Roman"/>
          <w:sz w:val="24"/>
          <w:szCs w:val="24"/>
        </w:rPr>
        <w:t xml:space="preserve">działając na podstawie art. 30 ust. 2 pkt 3 ustawy z dnia 8 marca 1990 roku o samorządzie gminnym (Dz. U. z 2022 r. poz. 559 z </w:t>
      </w:r>
      <w:proofErr w:type="spellStart"/>
      <w:r w:rsidRPr="00BA1ACB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BA1ACB">
        <w:rPr>
          <w:rStyle w:val="markedcontent"/>
          <w:rFonts w:ascii="Times New Roman" w:hAnsi="Times New Roman" w:cs="Times New Roman"/>
          <w:sz w:val="24"/>
          <w:szCs w:val="24"/>
        </w:rPr>
        <w:t xml:space="preserve">. zm.) oraz art. 35 ust. 1 ustawy z dnia 21 sierpnia 1997 r. o gospodarce nieruchomościami (Dz. U. z 2021 r., poz. 1899 z </w:t>
      </w:r>
      <w:proofErr w:type="spellStart"/>
      <w:r w:rsidRPr="00BA1ACB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BA1ACB">
        <w:rPr>
          <w:rStyle w:val="markedcontent"/>
          <w:rFonts w:ascii="Times New Roman" w:hAnsi="Times New Roman" w:cs="Times New Roman"/>
          <w:sz w:val="24"/>
          <w:szCs w:val="24"/>
        </w:rPr>
        <w:t xml:space="preserve">. zm.)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BA1ACB">
        <w:rPr>
          <w:rStyle w:val="markedcontent"/>
          <w:rFonts w:ascii="Times New Roman" w:hAnsi="Times New Roman" w:cs="Times New Roman"/>
          <w:sz w:val="24"/>
          <w:szCs w:val="24"/>
        </w:rPr>
        <w:t>odaje do publicznej wiadomości wykaz nieruchomości przeznaczonych do najmu będących własnością Gminy Dubeninki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63A9DBF" w14:textId="77777777" w:rsidR="0028477D" w:rsidRPr="00B81659" w:rsidRDefault="0028477D" w:rsidP="0028477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165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552"/>
        <w:gridCol w:w="1559"/>
        <w:gridCol w:w="1985"/>
        <w:gridCol w:w="1701"/>
        <w:gridCol w:w="2268"/>
      </w:tblGrid>
      <w:tr w:rsidR="0028477D" w:rsidRPr="00B81659" w14:paraId="2755F626" w14:textId="77777777" w:rsidTr="003142E6">
        <w:tc>
          <w:tcPr>
            <w:tcW w:w="562" w:type="dxa"/>
          </w:tcPr>
          <w:p w14:paraId="61C25C63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985" w:type="dxa"/>
          </w:tcPr>
          <w:p w14:paraId="785F1E0C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Oznaczenie przedmiotu najmu</w:t>
            </w:r>
          </w:p>
        </w:tc>
        <w:tc>
          <w:tcPr>
            <w:tcW w:w="1417" w:type="dxa"/>
          </w:tcPr>
          <w:p w14:paraId="7410BBA0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Powierzchnia przedmiotu najmu</w:t>
            </w:r>
          </w:p>
        </w:tc>
        <w:tc>
          <w:tcPr>
            <w:tcW w:w="2552" w:type="dxa"/>
          </w:tcPr>
          <w:p w14:paraId="40FAE056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Opis przedmiotu najmu</w:t>
            </w:r>
          </w:p>
        </w:tc>
        <w:tc>
          <w:tcPr>
            <w:tcW w:w="1559" w:type="dxa"/>
          </w:tcPr>
          <w:p w14:paraId="737D1CC7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Przeznaczenie przedmiotu najmu</w:t>
            </w:r>
          </w:p>
        </w:tc>
        <w:tc>
          <w:tcPr>
            <w:tcW w:w="1985" w:type="dxa"/>
          </w:tcPr>
          <w:p w14:paraId="21C600D2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Forma rozdysponowania</w:t>
            </w:r>
          </w:p>
        </w:tc>
        <w:tc>
          <w:tcPr>
            <w:tcW w:w="1701" w:type="dxa"/>
          </w:tcPr>
          <w:p w14:paraId="441A3BF3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Forma nabycia nieruchomości </w:t>
            </w:r>
          </w:p>
        </w:tc>
        <w:tc>
          <w:tcPr>
            <w:tcW w:w="2268" w:type="dxa"/>
          </w:tcPr>
          <w:p w14:paraId="3D7AB3F1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Kwota czynszu za m² 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br/>
              <w:t xml:space="preserve">i termin jego uiszczania </w:t>
            </w:r>
          </w:p>
        </w:tc>
      </w:tr>
      <w:tr w:rsidR="0028477D" w:rsidRPr="00B81659" w14:paraId="366A2E4C" w14:textId="77777777" w:rsidTr="003142E6">
        <w:tc>
          <w:tcPr>
            <w:tcW w:w="562" w:type="dxa"/>
          </w:tcPr>
          <w:p w14:paraId="27D0E23A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13839D6B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Lokal mieszkalny stanowiący własność Gminy Dubeninki, dla której Sąd Rejonowy w Olecku prowadzi księgę wieczystą nr OL1C</w:t>
            </w:r>
            <w:r>
              <w:rPr>
                <w:rStyle w:val="markedcontent"/>
                <w:rFonts w:ascii="Times New Roman" w:hAnsi="Times New Roman" w:cs="Times New Roman"/>
              </w:rPr>
              <w:t>/00000393/2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B3ADD40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5C46AFBF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1ED127E0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58F38F05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  37,15 m²</w:t>
            </w:r>
          </w:p>
        </w:tc>
        <w:tc>
          <w:tcPr>
            <w:tcW w:w="2552" w:type="dxa"/>
          </w:tcPr>
          <w:p w14:paraId="12C29A12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Lokal mieszkalny położony w miejscowości </w:t>
            </w:r>
            <w:proofErr w:type="spellStart"/>
            <w:r w:rsidRPr="00B81659">
              <w:rPr>
                <w:rStyle w:val="markedcontent"/>
                <w:rFonts w:ascii="Times New Roman" w:hAnsi="Times New Roman" w:cs="Times New Roman"/>
              </w:rPr>
              <w:t>Wobały</w:t>
            </w:r>
            <w:proofErr w:type="spellEnd"/>
            <w:r w:rsidRPr="00B81659">
              <w:rPr>
                <w:rStyle w:val="markedcontent"/>
                <w:rFonts w:ascii="Times New Roman" w:hAnsi="Times New Roman" w:cs="Times New Roman"/>
              </w:rPr>
              <w:t xml:space="preserve"> 12. Przedmiotowy lokal znajduje się na piętrze budynku, wyposażony w instalację: elektryczną, wodociągową, kanalizacyjną, piec C.O. Składa się z dwóch pokoi, łazienki + WC, kuchni i przedpokoju.</w:t>
            </w:r>
          </w:p>
        </w:tc>
        <w:tc>
          <w:tcPr>
            <w:tcW w:w="1559" w:type="dxa"/>
          </w:tcPr>
          <w:p w14:paraId="4E9D638E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985" w:type="dxa"/>
          </w:tcPr>
          <w:p w14:paraId="07010F36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4EB14F2D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033752E9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7C7454C9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Umowa najmu 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br/>
              <w:t>na czas nieokreślony</w:t>
            </w:r>
          </w:p>
          <w:p w14:paraId="15E5A04E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</w:p>
          <w:p w14:paraId="25438F81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BE50010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Na wniosek podlegający zaopiniowaniu przez Społeczną Komisję Mieszkaniową</w:t>
            </w:r>
          </w:p>
        </w:tc>
        <w:tc>
          <w:tcPr>
            <w:tcW w:w="2268" w:type="dxa"/>
          </w:tcPr>
          <w:p w14:paraId="0B402222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3,00 zł/m²  w okresach miesięcznych</w:t>
            </w:r>
          </w:p>
        </w:tc>
      </w:tr>
      <w:tr w:rsidR="0028477D" w:rsidRPr="00B81659" w14:paraId="2ED13823" w14:textId="77777777" w:rsidTr="003142E6">
        <w:tc>
          <w:tcPr>
            <w:tcW w:w="562" w:type="dxa"/>
          </w:tcPr>
          <w:p w14:paraId="227ED913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2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775A81F8" w14:textId="77777777" w:rsidR="0028477D" w:rsidRPr="007068C4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7068C4">
              <w:rPr>
                <w:rStyle w:val="markedcontent"/>
                <w:rFonts w:ascii="Times New Roman" w:hAnsi="Times New Roman" w:cs="Times New Roman"/>
              </w:rPr>
              <w:t xml:space="preserve">Lokal mieszkalny stanowiący własność Gminy Dubeninki, dla której Sąd Rejonowy w Olecku prowadzi księgę wieczystą nr </w:t>
            </w:r>
          </w:p>
          <w:p w14:paraId="6638FFA7" w14:textId="77777777" w:rsidR="0028477D" w:rsidRPr="007068C4" w:rsidRDefault="0028477D" w:rsidP="003142E6">
            <w:pPr>
              <w:rPr>
                <w:rFonts w:ascii="Times New Roman" w:hAnsi="Times New Roman" w:cs="Times New Roman"/>
                <w:color w:val="000000"/>
              </w:rPr>
            </w:pPr>
            <w:r w:rsidRPr="007068C4">
              <w:rPr>
                <w:rFonts w:ascii="Times New Roman" w:hAnsi="Times New Roman" w:cs="Times New Roman"/>
                <w:color w:val="000000"/>
              </w:rPr>
              <w:t>OL1C/00002529/9</w:t>
            </w:r>
          </w:p>
          <w:p w14:paraId="33B48D8C" w14:textId="77777777" w:rsidR="0028477D" w:rsidRPr="007068C4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A71292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1480354C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15895850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510DB546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  39,70 m²</w:t>
            </w:r>
          </w:p>
        </w:tc>
        <w:tc>
          <w:tcPr>
            <w:tcW w:w="2552" w:type="dxa"/>
          </w:tcPr>
          <w:p w14:paraId="15F031D2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Lokal mieszkalny położony 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br/>
              <w:t xml:space="preserve">w miejscowości </w:t>
            </w:r>
            <w:r>
              <w:rPr>
                <w:rStyle w:val="markedcontent"/>
                <w:rFonts w:ascii="Times New Roman" w:hAnsi="Times New Roman" w:cs="Times New Roman"/>
              </w:rPr>
              <w:t>Ż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ytkiejmy przy ulicy Lipowej 5. Przedmiotowy lokal znajduje się na drugim piętrze budynku, wyposażony w instalację: elektryczną, wodociągową, piec i trzon kuchenny. Składa się z 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lastRenderedPageBreak/>
              <w:t>pokoju, kuchni, łazienki i przedpokoju.</w:t>
            </w:r>
          </w:p>
        </w:tc>
        <w:tc>
          <w:tcPr>
            <w:tcW w:w="1559" w:type="dxa"/>
          </w:tcPr>
          <w:p w14:paraId="3AB414A4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lastRenderedPageBreak/>
              <w:t>Lokal mieszkalny</w:t>
            </w:r>
          </w:p>
        </w:tc>
        <w:tc>
          <w:tcPr>
            <w:tcW w:w="1985" w:type="dxa"/>
          </w:tcPr>
          <w:p w14:paraId="298898C4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</w:p>
          <w:p w14:paraId="78597217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</w:p>
          <w:p w14:paraId="1A7AC2DC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</w:p>
          <w:p w14:paraId="729237FA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Umowa najmu 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br/>
              <w:t>na czas nieokreślony</w:t>
            </w:r>
          </w:p>
          <w:p w14:paraId="6E7A6BA7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80CCFE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Na wniosek podlegający zaopiniowaniu przez Społeczną Komisję Mieszkaniową</w:t>
            </w:r>
          </w:p>
        </w:tc>
        <w:tc>
          <w:tcPr>
            <w:tcW w:w="2268" w:type="dxa"/>
          </w:tcPr>
          <w:p w14:paraId="0D4518B3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3,00 zł/m²  w okresach miesięcznych</w:t>
            </w:r>
          </w:p>
        </w:tc>
      </w:tr>
      <w:tr w:rsidR="0028477D" w:rsidRPr="00B81659" w14:paraId="17E8EA10" w14:textId="77777777" w:rsidTr="003142E6">
        <w:tc>
          <w:tcPr>
            <w:tcW w:w="562" w:type="dxa"/>
          </w:tcPr>
          <w:p w14:paraId="2B635788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3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14:paraId="1D21B474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Lokal mieszkalny stanowiący własność Gminy Dubeninki, dla której Sąd Rejonowy w Olecku prowadzi księgę wieczystą nr OL1C/</w:t>
            </w:r>
            <w:r>
              <w:rPr>
                <w:rStyle w:val="markedcontent"/>
                <w:rFonts w:ascii="Times New Roman" w:hAnsi="Times New Roman" w:cs="Times New Roman"/>
              </w:rPr>
              <w:t>00014301/2</w:t>
            </w:r>
          </w:p>
        </w:tc>
        <w:tc>
          <w:tcPr>
            <w:tcW w:w="1417" w:type="dxa"/>
          </w:tcPr>
          <w:p w14:paraId="31149AE3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7E86BAA5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11B35763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14:paraId="282C25CB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40,00 m²</w:t>
            </w:r>
          </w:p>
        </w:tc>
        <w:tc>
          <w:tcPr>
            <w:tcW w:w="2552" w:type="dxa"/>
          </w:tcPr>
          <w:p w14:paraId="40B29265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Lokal mieszkalny położony w miejscowości Linowo 3. Przedmiotowy lokal znajduje się na parterze budynku, wyposażony w instalację: elektryczną,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t>wodociągową, piec i trzon kuchenny. Składa się z pokoju, kuchni i łazienki.</w:t>
            </w:r>
          </w:p>
        </w:tc>
        <w:tc>
          <w:tcPr>
            <w:tcW w:w="1559" w:type="dxa"/>
          </w:tcPr>
          <w:p w14:paraId="1DA708A1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Lokal mieszkalny</w:t>
            </w:r>
          </w:p>
        </w:tc>
        <w:tc>
          <w:tcPr>
            <w:tcW w:w="1985" w:type="dxa"/>
          </w:tcPr>
          <w:p w14:paraId="2C02DD75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 xml:space="preserve">Umowa najmu </w:t>
            </w:r>
            <w:r w:rsidRPr="00B81659">
              <w:rPr>
                <w:rStyle w:val="markedcontent"/>
                <w:rFonts w:ascii="Times New Roman" w:hAnsi="Times New Roman" w:cs="Times New Roman"/>
              </w:rPr>
              <w:br/>
              <w:t>na czas nieokreślony</w:t>
            </w:r>
          </w:p>
        </w:tc>
        <w:tc>
          <w:tcPr>
            <w:tcW w:w="1701" w:type="dxa"/>
          </w:tcPr>
          <w:p w14:paraId="04F6AA99" w14:textId="77777777" w:rsidR="0028477D" w:rsidRPr="00B81659" w:rsidRDefault="0028477D" w:rsidP="003142E6">
            <w:pPr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Na wniosek podlegający zaopiniowaniu przez Społeczną Komisję Mieszkaniową</w:t>
            </w:r>
          </w:p>
        </w:tc>
        <w:tc>
          <w:tcPr>
            <w:tcW w:w="2268" w:type="dxa"/>
          </w:tcPr>
          <w:p w14:paraId="05FB61F0" w14:textId="77777777" w:rsidR="0028477D" w:rsidRPr="00B81659" w:rsidRDefault="0028477D" w:rsidP="003142E6">
            <w:pPr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B81659">
              <w:rPr>
                <w:rStyle w:val="markedcontent"/>
                <w:rFonts w:ascii="Times New Roman" w:hAnsi="Times New Roman" w:cs="Times New Roman"/>
              </w:rPr>
              <w:t>3,00 zł/m²  w okresach miesięcznych</w:t>
            </w:r>
          </w:p>
        </w:tc>
      </w:tr>
    </w:tbl>
    <w:p w14:paraId="5D68324A" w14:textId="77777777" w:rsidR="0028477D" w:rsidRDefault="0028477D" w:rsidP="0028477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5E2FDB" w14:textId="77777777" w:rsidR="0028477D" w:rsidRPr="00B81659" w:rsidRDefault="0028477D" w:rsidP="0028477D">
      <w:pPr>
        <w:jc w:val="both"/>
        <w:rPr>
          <w:rFonts w:ascii="Times New Roman" w:hAnsi="Times New Roman" w:cs="Times New Roman"/>
          <w:sz w:val="24"/>
          <w:szCs w:val="24"/>
        </w:rPr>
      </w:pPr>
      <w:r w:rsidRPr="00B81659">
        <w:rPr>
          <w:rStyle w:val="markedcontent"/>
          <w:rFonts w:ascii="Times New Roman" w:hAnsi="Times New Roman" w:cs="Times New Roman"/>
          <w:sz w:val="24"/>
          <w:szCs w:val="24"/>
        </w:rPr>
        <w:t>Wykaz zostaje podany do publicznej wiadomości na okres 21 dni, tj. od dnia 05-01-2023 r. do 25.01.2023 r. poprzez wywieszenie na tablicy ogłoszeń Urzędu Gminy Dubeninki.</w:t>
      </w:r>
    </w:p>
    <w:p w14:paraId="155E9869" w14:textId="77777777" w:rsidR="0028477D" w:rsidRPr="00B81659" w:rsidRDefault="0028477D" w:rsidP="0028477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81659">
        <w:rPr>
          <w:rStyle w:val="markedcontent"/>
          <w:rFonts w:ascii="Times New Roman" w:hAnsi="Times New Roman" w:cs="Times New Roman"/>
          <w:sz w:val="24"/>
          <w:szCs w:val="24"/>
        </w:rPr>
        <w:t xml:space="preserve">Ponadto informacja o wywieszeniu wykazu zostanie podana do publicznej wiadomości poprzez ogłoszenie na tablicy ogłoszeń gminy i na stronie internetowej Urzędu Gminy w Dubeninkach. </w:t>
      </w:r>
    </w:p>
    <w:p w14:paraId="6909C24B" w14:textId="77777777" w:rsidR="0028477D" w:rsidRPr="00BD0C38" w:rsidRDefault="0028477D" w:rsidP="0028477D">
      <w:pPr>
        <w:ind w:left="10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659">
        <w:rPr>
          <w:rFonts w:ascii="Times New Roman" w:hAnsi="Times New Roman" w:cs="Times New Roman"/>
          <w:sz w:val="24"/>
          <w:szCs w:val="24"/>
        </w:rPr>
        <w:br/>
      </w:r>
      <w:r w:rsidRPr="00BD0C38">
        <w:rPr>
          <w:rFonts w:ascii="Times New Roman" w:hAnsi="Times New Roman" w:cs="Times New Roman"/>
          <w:b/>
          <w:bCs/>
          <w:sz w:val="24"/>
          <w:szCs w:val="24"/>
        </w:rPr>
        <w:t>Wójt Gminy Dubeninki</w:t>
      </w:r>
    </w:p>
    <w:p w14:paraId="366FADE5" w14:textId="77777777" w:rsidR="0028477D" w:rsidRPr="00BD0C38" w:rsidRDefault="0028477D" w:rsidP="0028477D">
      <w:pPr>
        <w:ind w:left="106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C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Ryszard Zieliński</w:t>
      </w:r>
    </w:p>
    <w:p w14:paraId="546B7447" w14:textId="77777777" w:rsidR="006D29F2" w:rsidRDefault="006D29F2"/>
    <w:sectPr w:rsidR="006D29F2" w:rsidSect="0020500E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C4"/>
    <w:rsid w:val="00041DC4"/>
    <w:rsid w:val="0028477D"/>
    <w:rsid w:val="003954DD"/>
    <w:rsid w:val="003B75FD"/>
    <w:rsid w:val="006D29F2"/>
    <w:rsid w:val="009810D6"/>
    <w:rsid w:val="00AB69F8"/>
    <w:rsid w:val="00B046E4"/>
    <w:rsid w:val="00C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CD82"/>
  <w15:chartTrackingRefBased/>
  <w15:docId w15:val="{6EADF8D3-C943-4479-BA92-5189AC58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41DC4"/>
  </w:style>
  <w:style w:type="paragraph" w:styleId="Tekstpodstawowywcity3">
    <w:name w:val="Body Text Indent 3"/>
    <w:basedOn w:val="Normalny"/>
    <w:link w:val="Tekstpodstawowywcity3Znak"/>
    <w:semiHidden/>
    <w:unhideWhenUsed/>
    <w:rsid w:val="00B046E4"/>
    <w:pPr>
      <w:widowControl w:val="0"/>
      <w:suppressAutoHyphens/>
      <w:autoSpaceDN w:val="0"/>
      <w:spacing w:after="0" w:line="240" w:lineRule="auto"/>
      <w:ind w:left="284" w:hanging="142"/>
      <w:jc w:val="both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46E4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8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OP4</cp:lastModifiedBy>
  <cp:revision>4</cp:revision>
  <cp:lastPrinted>2023-01-04T08:27:00Z</cp:lastPrinted>
  <dcterms:created xsi:type="dcterms:W3CDTF">2023-01-04T10:03:00Z</dcterms:created>
  <dcterms:modified xsi:type="dcterms:W3CDTF">2023-01-04T12:37:00Z</dcterms:modified>
</cp:coreProperties>
</file>