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auto"/>
        <w:jc w:val="center"/>
        <w:rPr/>
      </w:pPr>
      <w:r>
        <w:rPr/>
        <w:t>Zarządzenie Nr 572/2023</w:t>
        <w:br/>
        <w:t>Wójta Gminy Dubeninki</w:t>
        <w:br/>
        <w:t>z dnia 22 sierpnia 2023 r.</w:t>
      </w:r>
    </w:p>
    <w:p>
      <w:pPr>
        <w:pStyle w:val="Nagwek11"/>
        <w:keepNext w:val="true"/>
        <w:keepLines/>
        <w:shd w:val="clear" w:color="auto" w:fill="auto"/>
        <w:spacing w:before="0" w:after="0"/>
        <w:rPr/>
      </w:pPr>
      <w:bookmarkStart w:id="0" w:name="bookmark0"/>
      <w:r>
        <w:rPr/>
        <w:t>w sprawie wyznaczania miejsc do bezpłatnego wywieszania urzędowych obwieszczeń wyborczych</w:t>
        <w:br/>
        <w:t>oraz plakatów komitetów wyborczych w wyborach do Sejmu Rzeczypospolitej Polskiej i do Senatu</w:t>
      </w:r>
      <w:bookmarkEnd w:id="0"/>
    </w:p>
    <w:p>
      <w:pPr>
        <w:pStyle w:val="Nagwek11"/>
        <w:keepNext w:val="true"/>
        <w:keepLines/>
        <w:shd w:val="clear" w:color="auto" w:fill="auto"/>
        <w:spacing w:lineRule="exact" w:line="256" w:before="0" w:after="426"/>
        <w:rPr/>
      </w:pPr>
      <w:bookmarkStart w:id="1" w:name="bookmark1"/>
      <w:r>
        <w:rPr/>
        <w:t>Rzeczypospolitej Polskiej.</w:t>
      </w:r>
      <w:bookmarkEnd w:id="1"/>
    </w:p>
    <w:p>
      <w:pPr>
        <w:pStyle w:val="Teksttreci21"/>
        <w:shd w:val="clear" w:color="auto" w:fill="auto"/>
        <w:spacing w:before="0" w:after="156"/>
        <w:rPr/>
      </w:pPr>
      <w:r>
        <w:rPr/>
        <w:t xml:space="preserve">Na podstawie art. 114 ustawy z dnia ustawy z dnia 5 stycznia 2011 r. - Kodeks wyborczy (t.j. Dz. U. z 2022 r. poz. 1277 z późn. zm.) oraz w związku z postanowieniem Prezydenta Rzeczypospolitej Polskiej z dnia </w:t>
        <w:br/>
        <w:t>8 sierpnia 2023 r. w sprawie zarządzenia wyborów do Sejmu Rzeczypospolitej Polskiej i Senatu Rzeczypospolitej Polskiej zarządzonych na dzień 15 października 2023 r., zarządzam co następuje:</w:t>
      </w:r>
    </w:p>
    <w:p>
      <w:pPr>
        <w:pStyle w:val="Teksttreci21"/>
        <w:shd w:val="clear" w:color="auto" w:fill="auto"/>
        <w:spacing w:lineRule="exact" w:line="403" w:before="0" w:after="160"/>
        <w:ind w:left="426" w:hanging="426"/>
        <w:rPr/>
      </w:pPr>
      <w:r>
        <w:rPr/>
        <w:t>§ 1. Wyznaczam miejsca przeznaczone na bezpłatne umieszczanie urzędowych obwieszczeń wyborczych oraz plakatów wszystkich komitetów wyborczych, zgodnie z załącznikiem  do niniejszego Zarządzenia.</w:t>
      </w:r>
    </w:p>
    <w:p>
      <w:pPr>
        <w:pStyle w:val="Teksttreci21"/>
        <w:shd w:val="clear" w:color="auto" w:fill="auto"/>
        <w:spacing w:lineRule="exact" w:line="403" w:before="0" w:after="160"/>
        <w:ind w:left="426" w:hanging="426"/>
        <w:rPr/>
      </w:pPr>
      <w:r>
        <w:rPr/>
        <w:t>§ 2. Załącznik podlega ogłoszeniu na tablicy ogłoszeń Urzędu Gminy Dubeninki i stronie internetowej oraz Biuletynie Informacji Publicznej bip.dubeninki.pl</w:t>
      </w:r>
    </w:p>
    <w:p>
      <w:pPr>
        <w:pStyle w:val="Teksttreci21"/>
        <w:shd w:val="clear" w:color="auto" w:fill="auto"/>
        <w:spacing w:lineRule="auto" w:line="360" w:before="259" w:after="167"/>
        <w:ind w:left="426" w:hanging="426"/>
        <w:rPr/>
      </w:pPr>
      <w:r>
        <w:rPr/>
        <w:t>§ 3.  Umieszczanie plakatów lub haseł wyborczych w innych miejscach niż wymienione w załączniku wymaga uzgodnienia z właścicielem lub zarządcą nieruchomości.</w:t>
      </w:r>
    </w:p>
    <w:p>
      <w:pPr>
        <w:pStyle w:val="Teksttreci21"/>
        <w:shd w:val="clear" w:color="auto" w:fill="auto"/>
        <w:spacing w:lineRule="auto" w:line="360" w:before="0" w:after="152"/>
        <w:ind w:left="426" w:hanging="426"/>
        <w:rPr/>
      </w:pPr>
      <w:r>
        <w:rPr/>
        <w:t>§ 4. Plakaty i hasła wyborcze należy umieszczać w taki sposób, aby można je było usunąć bez powodowania szkód.</w:t>
      </w:r>
    </w:p>
    <w:p>
      <w:pPr>
        <w:pStyle w:val="Teksttreci21"/>
        <w:shd w:val="clear" w:color="auto" w:fill="auto"/>
        <w:spacing w:lineRule="auto" w:line="360" w:before="0" w:after="140"/>
        <w:ind w:left="426" w:hanging="426"/>
        <w:rPr/>
      </w:pPr>
      <w:r>
        <w:rPr/>
        <w:t>§ 5. Plakaty i hasła wyborcze oraz urządzenia ogłoszeniowe nieusunięte przez zobowiązanych do tego pełnomocników wyborczych w terminie 30 dni po dniu wyborów zostaną usunięte na koszt obowiązanych.</w:t>
      </w:r>
    </w:p>
    <w:p>
      <w:pPr>
        <w:pStyle w:val="Teksttreci21"/>
        <w:shd w:val="clear" w:color="auto" w:fill="auto"/>
        <w:spacing w:lineRule="exact" w:line="256" w:before="0" w:after="300"/>
        <w:ind w:left="426" w:hanging="426"/>
        <w:rPr/>
      </w:pPr>
      <w:r>
        <w:rPr/>
        <w:t>§ 6. Wykonanie zarządzenia powierzam Sekretarzowi Gminy.</w:t>
      </w:r>
    </w:p>
    <w:p>
      <w:pPr>
        <w:pStyle w:val="Teksttreci21"/>
        <w:shd w:val="clear" w:color="auto" w:fill="auto"/>
        <w:spacing w:lineRule="exact" w:line="256" w:before="0" w:after="860"/>
        <w:rPr/>
      </w:pPr>
      <w:r>
        <w:rPr/>
        <w:t>§ 7. Zarządzenie wchodzi w życie z dniem podjęcia.</w:t>
      </w:r>
    </w:p>
    <w:p>
      <w:pPr>
        <w:pStyle w:val="Teksttreci21"/>
        <w:shd w:val="clear" w:color="auto" w:fill="auto"/>
        <w:spacing w:lineRule="exact" w:line="256" w:before="0" w:after="300"/>
        <w:ind w:left="6320" w:hanging="0"/>
        <w:jc w:val="left"/>
        <w:rPr/>
      </w:pPr>
      <w:r>
        <w:rPr/>
        <w:t>Wójt Gminy Dubeninki</w:t>
      </w:r>
    </w:p>
    <w:p>
      <w:pPr>
        <w:pStyle w:val="Teksttreci21"/>
        <w:shd w:val="clear" w:color="auto" w:fill="auto"/>
        <w:spacing w:lineRule="exact" w:line="256" w:before="0" w:after="0"/>
        <w:ind w:left="6160" w:hanging="0"/>
        <w:jc w:val="left"/>
        <w:rPr/>
      </w:pPr>
      <w:r>
        <w:rPr/>
        <w:t>/-/Barbara Małgorzata Woźniak</w:t>
      </w:r>
    </w:p>
    <w:sectPr>
      <w:type w:val="nextPage"/>
      <w:pgSz w:w="11906" w:h="16838"/>
      <w:pgMar w:left="1392" w:right="1392" w:gutter="0" w:header="0" w:top="1431" w:footer="0" w:bottom="14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ourier New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 w:val="24"/>
        <w:szCs w:val="24"/>
        <w:lang w:val="pl-PL" w:eastAsia="pl-PL" w:bidi="pl-P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Courier New" w:hAnsi="Courier New" w:eastAsia="Courier New" w:cs="Courier New"/>
      <w:color w:val="000000"/>
      <w:kern w:val="0"/>
      <w:sz w:val="24"/>
      <w:szCs w:val="24"/>
      <w:lang w:val="pl-PL" w:eastAsia="pl-PL" w:bidi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treci3" w:customStyle="1">
    <w:name w:val="Tekst treści (3)_"/>
    <w:basedOn w:val="DefaultParagraphFont"/>
    <w:link w:val="Teksttreci32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sz w:val="21"/>
      <w:szCs w:val="21"/>
      <w:u w:val="none"/>
    </w:rPr>
  </w:style>
  <w:style w:type="character" w:styleId="Teksttreci31" w:customStyle="1">
    <w:name w:val="Tekst treści (3)"/>
    <w:basedOn w:val="Teksttreci3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7F7F7F"/>
      <w:spacing w:val="0"/>
      <w:w w:val="100"/>
      <w:sz w:val="21"/>
      <w:szCs w:val="21"/>
      <w:u w:val="none"/>
      <w:lang w:val="pl-PL" w:eastAsia="pl-PL" w:bidi="pl-PL"/>
    </w:rPr>
  </w:style>
  <w:style w:type="character" w:styleId="Nagwek1" w:customStyle="1">
    <w:name w:val="Nagłówek #1_"/>
    <w:basedOn w:val="DefaultParagraphFont"/>
    <w:link w:val="Nagwek11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sz w:val="21"/>
      <w:szCs w:val="21"/>
      <w:u w:val="none"/>
    </w:rPr>
  </w:style>
  <w:style w:type="character" w:styleId="Teksttreci2" w:customStyle="1">
    <w:name w:val="Tekst treści (2)_"/>
    <w:basedOn w:val="DefaultParagraphFont"/>
    <w:link w:val="Teksttreci21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z w:val="21"/>
      <w:szCs w:val="21"/>
      <w:u w:val="none"/>
    </w:rPr>
  </w:style>
  <w:style w:type="character" w:styleId="Teksttreci2Pogrubienie" w:customStyle="1">
    <w:name w:val="Tekst treści (2) + Pogrubienie"/>
    <w:basedOn w:val="Teksttreci2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0563C1"/>
      <w:spacing w:val="0"/>
      <w:w w:val="100"/>
      <w:sz w:val="21"/>
      <w:szCs w:val="21"/>
      <w:u w:val="single"/>
      <w:lang w:val="en-US" w:eastAsia="en-US" w:bidi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treci32" w:customStyle="1">
    <w:name w:val="Tekst treści (3)"/>
    <w:basedOn w:val="Normal"/>
    <w:link w:val="Teksttreci3"/>
    <w:qFormat/>
    <w:pPr>
      <w:shd w:val="clear" w:color="auto" w:fill="FFFFFF"/>
      <w:spacing w:lineRule="exact" w:line="403" w:before="0" w:after="160"/>
      <w:jc w:val="center"/>
    </w:pPr>
    <w:rPr>
      <w:rFonts w:ascii="Calibri" w:hAnsi="Calibri" w:eastAsia="Calibri" w:cs="Calibri"/>
      <w:b/>
      <w:bCs/>
      <w:sz w:val="21"/>
      <w:szCs w:val="21"/>
    </w:rPr>
  </w:style>
  <w:style w:type="paragraph" w:styleId="Nagwek11" w:customStyle="1">
    <w:name w:val="Nagłówek #1"/>
    <w:basedOn w:val="Normal"/>
    <w:link w:val="Nagwek1"/>
    <w:qFormat/>
    <w:pPr>
      <w:shd w:val="clear" w:color="auto" w:fill="FFFFFF"/>
      <w:spacing w:lineRule="exact" w:line="403" w:before="160" w:after="0"/>
      <w:jc w:val="center"/>
      <w:outlineLvl w:val="0"/>
    </w:pPr>
    <w:rPr>
      <w:rFonts w:ascii="Calibri" w:hAnsi="Calibri" w:eastAsia="Calibri" w:cs="Calibri"/>
      <w:b/>
      <w:bCs/>
      <w:sz w:val="21"/>
      <w:szCs w:val="21"/>
    </w:rPr>
  </w:style>
  <w:style w:type="paragraph" w:styleId="Teksttreci21" w:customStyle="1">
    <w:name w:val="Tekst treści (2)"/>
    <w:basedOn w:val="Normal"/>
    <w:link w:val="Teksttreci2"/>
    <w:qFormat/>
    <w:pPr>
      <w:shd w:val="clear" w:color="auto" w:fill="FFFFFF"/>
      <w:spacing w:lineRule="exact" w:line="398" w:before="540" w:after="160"/>
      <w:jc w:val="both"/>
    </w:pPr>
    <w:rPr>
      <w:rFonts w:ascii="Calibri" w:hAnsi="Calibri" w:eastAsia="Calibri" w:cs="Calibri"/>
      <w:sz w:val="21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LibreOffice/7.5.0.3$Windows_X86_64 LibreOffice_project/c21113d003cd3efa8c53188764377a8272d9d6de</Application>
  <AppVersion>15.0000</AppVersion>
  <Pages>1</Pages>
  <Words>232</Words>
  <Characters>1424</Characters>
  <CharactersWithSpaces>1646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2023-08-22T08:18:00Z</dcterms:created>
  <dc:creator>OP1</dc:creator>
  <dc:description/>
  <dc:language>pl-PL</dc:language>
  <cp:lastModifiedBy/>
  <cp:lastPrinted>2023-08-22T09:19:00Z</cp:lastPrinted>
  <dcterms:modified xsi:type="dcterms:W3CDTF">2023-08-22T14:20:50Z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