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A94E" w14:textId="2C6C664B" w:rsidR="008456D9" w:rsidRPr="00DF54EF" w:rsidRDefault="00812284" w:rsidP="006E49E0">
      <w:pPr>
        <w:pStyle w:val="Teksttreci30"/>
        <w:shd w:val="clear" w:color="auto" w:fill="auto"/>
        <w:spacing w:after="0" w:line="276" w:lineRule="auto"/>
        <w:ind w:firstLine="18"/>
        <w:jc w:val="center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>ZARZĄDZENIE N</w:t>
      </w:r>
      <w:r w:rsidR="00DF54EF">
        <w:rPr>
          <w:rFonts w:ascii="Arial" w:hAnsi="Arial" w:cs="Arial"/>
          <w:color w:val="000000"/>
          <w:sz w:val="24"/>
          <w:szCs w:val="24"/>
          <w:lang w:eastAsia="pl-PL" w:bidi="pl-PL"/>
        </w:rPr>
        <w:t>r</w:t>
      </w: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0811A0">
        <w:rPr>
          <w:rFonts w:ascii="Arial" w:hAnsi="Arial" w:cs="Arial"/>
          <w:color w:val="000000"/>
          <w:sz w:val="24"/>
          <w:szCs w:val="24"/>
          <w:lang w:eastAsia="pl-PL" w:bidi="pl-PL"/>
        </w:rPr>
        <w:t>587</w:t>
      </w: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>/20</w:t>
      </w:r>
      <w:r w:rsidR="008456D9"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>2</w:t>
      </w:r>
      <w:r w:rsidR="000811A0">
        <w:rPr>
          <w:rFonts w:ascii="Arial" w:hAnsi="Arial" w:cs="Arial"/>
          <w:color w:val="000000"/>
          <w:sz w:val="24"/>
          <w:szCs w:val="24"/>
          <w:lang w:eastAsia="pl-PL" w:bidi="pl-PL"/>
        </w:rPr>
        <w:t>3</w:t>
      </w: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</w:p>
    <w:p w14:paraId="4718CC9C" w14:textId="084F5244" w:rsidR="00812284" w:rsidRPr="00DF54EF" w:rsidRDefault="00812284" w:rsidP="006E49E0">
      <w:pPr>
        <w:pStyle w:val="Teksttreci30"/>
        <w:shd w:val="clear" w:color="auto" w:fill="auto"/>
        <w:spacing w:after="0" w:line="276" w:lineRule="auto"/>
        <w:ind w:firstLine="18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</w:pPr>
      <w:r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Wójta Gminy Dubeninki</w:t>
      </w:r>
    </w:p>
    <w:p w14:paraId="1D6E4EF2" w14:textId="340F1696" w:rsidR="00812284" w:rsidRPr="00DF54EF" w:rsidRDefault="00812284" w:rsidP="006E49E0">
      <w:pPr>
        <w:pStyle w:val="Teksttreci30"/>
        <w:shd w:val="clear" w:color="auto" w:fill="auto"/>
        <w:spacing w:after="0" w:line="276" w:lineRule="auto"/>
        <w:ind w:firstLine="18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</w:pPr>
      <w:r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 xml:space="preserve">z dnia </w:t>
      </w:r>
      <w:r w:rsidR="00D81A88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1</w:t>
      </w:r>
      <w:r w:rsidR="000811A0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8</w:t>
      </w:r>
      <w:r w:rsidR="00CE1AC5"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 xml:space="preserve"> </w:t>
      </w:r>
      <w:r w:rsidR="000811A0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września</w:t>
      </w:r>
      <w:r w:rsidR="00CE1AC5"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 xml:space="preserve"> 202</w:t>
      </w:r>
      <w:r w:rsidR="000811A0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3</w:t>
      </w:r>
      <w:r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 xml:space="preserve"> r.</w:t>
      </w:r>
    </w:p>
    <w:p w14:paraId="2BD75E53" w14:textId="77777777" w:rsidR="00812284" w:rsidRPr="00DF54EF" w:rsidRDefault="00812284" w:rsidP="006E49E0">
      <w:pPr>
        <w:pStyle w:val="Teksttreci30"/>
        <w:shd w:val="clear" w:color="auto" w:fill="auto"/>
        <w:spacing w:after="0" w:line="276" w:lineRule="auto"/>
        <w:ind w:left="3243" w:right="3119" w:hanging="142"/>
        <w:rPr>
          <w:rFonts w:ascii="Arial" w:hAnsi="Arial" w:cs="Arial"/>
          <w:sz w:val="24"/>
          <w:szCs w:val="24"/>
        </w:rPr>
      </w:pPr>
    </w:p>
    <w:p w14:paraId="2E8FAB0A" w14:textId="0088D772" w:rsidR="000811A0" w:rsidRPr="000811A0" w:rsidRDefault="00812284" w:rsidP="000811A0">
      <w:pPr>
        <w:autoSpaceDE w:val="0"/>
        <w:autoSpaceDN w:val="0"/>
        <w:adjustRightInd w:val="0"/>
        <w:spacing w:after="0" w:line="240" w:lineRule="auto"/>
      </w:pPr>
      <w:r w:rsidRPr="00DF54EF">
        <w:rPr>
          <w:color w:val="000000"/>
          <w:lang w:eastAsia="pl-PL" w:bidi="pl-PL"/>
        </w:rPr>
        <w:t xml:space="preserve">w sprawie powołania </w:t>
      </w:r>
      <w:r w:rsidR="00D81A88">
        <w:rPr>
          <w:color w:val="000000"/>
          <w:lang w:eastAsia="pl-PL" w:bidi="pl-PL"/>
        </w:rPr>
        <w:t>operatorów informatycznej obsługi obwodowej komisji wyborczej</w:t>
      </w:r>
      <w:r w:rsidRPr="00DF54EF">
        <w:rPr>
          <w:color w:val="000000"/>
          <w:lang w:eastAsia="pl-PL" w:bidi="pl-PL"/>
        </w:rPr>
        <w:t xml:space="preserve"> </w:t>
      </w:r>
      <w:r w:rsidR="00CC1725" w:rsidRPr="00DF54EF">
        <w:t xml:space="preserve">w wyborach </w:t>
      </w:r>
      <w:r w:rsidR="000811A0" w:rsidRPr="000811A0">
        <w:t>do Sejmu Rzeczypospolitej Polskiej i do Senatu Rzeczypospolitej Polskiej zarządzonymi na dzień  15 października 2023 roku r.</w:t>
      </w:r>
    </w:p>
    <w:p w14:paraId="48A2AC61" w14:textId="58A15D92" w:rsidR="00812284" w:rsidRPr="000811A0" w:rsidRDefault="00812284" w:rsidP="006E49E0">
      <w:pPr>
        <w:pStyle w:val="Teksttreci30"/>
        <w:shd w:val="clear" w:color="auto" w:fill="auto"/>
        <w:spacing w:after="0" w:line="276" w:lineRule="auto"/>
        <w:ind w:left="23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780B8D4C" w14:textId="77777777" w:rsidR="00CC1725" w:rsidRPr="000811A0" w:rsidRDefault="00CC1725" w:rsidP="006E49E0">
      <w:pPr>
        <w:pStyle w:val="Teksttreci30"/>
        <w:shd w:val="clear" w:color="auto" w:fill="auto"/>
        <w:spacing w:after="0" w:line="276" w:lineRule="auto"/>
        <w:ind w:left="23" w:firstLine="0"/>
        <w:jc w:val="center"/>
        <w:rPr>
          <w:rFonts w:ascii="Arial" w:hAnsi="Arial" w:cs="Arial"/>
          <w:sz w:val="24"/>
          <w:szCs w:val="24"/>
        </w:rPr>
      </w:pPr>
    </w:p>
    <w:p w14:paraId="0E8E2BA1" w14:textId="35447C50" w:rsidR="000811A0" w:rsidRPr="000811A0" w:rsidRDefault="000811A0" w:rsidP="000811A0">
      <w:pPr>
        <w:pStyle w:val="Default"/>
        <w:rPr>
          <w:rFonts w:ascii="Arial" w:hAnsi="Arial" w:cs="Arial"/>
        </w:rPr>
      </w:pPr>
      <w:r w:rsidRPr="000811A0">
        <w:rPr>
          <w:rFonts w:ascii="Arial" w:hAnsi="Arial" w:cs="Arial"/>
        </w:rPr>
        <w:t xml:space="preserve">w związku z § 6 ust. </w:t>
      </w:r>
      <w:r w:rsidR="005809D8">
        <w:rPr>
          <w:rFonts w:ascii="Arial" w:hAnsi="Arial" w:cs="Arial"/>
        </w:rPr>
        <w:t>1</w:t>
      </w:r>
      <w:r w:rsidRPr="000811A0">
        <w:rPr>
          <w:rFonts w:ascii="Arial" w:hAnsi="Arial" w:cs="Arial"/>
        </w:rPr>
        <w:t xml:space="preserve"> Uchwały Nr 63/2023 Państwowej Komisji Wyborczej z dnia 17 sierpnia 2023 r. w sprawie warunków oraz sposobu pomocniczego wykorzystania techniki elektronicznej w wyborach do Sejmu Rzeczypospolitej Polskiej i do Senatu Rzeczypospolitej Polskiej zarządzonych na dzień 15 października 2023 r. </w:t>
      </w:r>
      <w:r w:rsidRPr="000811A0">
        <w:rPr>
          <w:rStyle w:val="Pogrubienie"/>
          <w:rFonts w:ascii="Arial" w:hAnsi="Arial" w:cs="Arial"/>
        </w:rPr>
        <w:t>zarządzam</w:t>
      </w:r>
      <w:r w:rsidRPr="000811A0">
        <w:rPr>
          <w:rFonts w:ascii="Arial" w:hAnsi="Arial" w:cs="Arial"/>
        </w:rPr>
        <w:t>, co następuje: </w:t>
      </w:r>
    </w:p>
    <w:p w14:paraId="129B4F95" w14:textId="77777777" w:rsidR="006E49E0" w:rsidRPr="000811A0" w:rsidRDefault="006E49E0" w:rsidP="006E49E0">
      <w:pPr>
        <w:pStyle w:val="Teksttreci20"/>
        <w:shd w:val="clear" w:color="auto" w:fill="auto"/>
        <w:spacing w:before="0" w:after="0" w:line="276" w:lineRule="auto"/>
        <w:ind w:firstLine="740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7AEB029B" w14:textId="77777777" w:rsidR="00812284" w:rsidRPr="000811A0" w:rsidRDefault="00812284" w:rsidP="006E49E0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Fonts w:ascii="Arial" w:hAnsi="Arial" w:cs="Arial"/>
          <w:sz w:val="24"/>
          <w:szCs w:val="24"/>
        </w:rPr>
      </w:pPr>
      <w:bookmarkStart w:id="0" w:name="bookmark0"/>
      <w:r w:rsidRPr="000811A0">
        <w:rPr>
          <w:rFonts w:ascii="Arial" w:hAnsi="Arial" w:cs="Arial"/>
          <w:color w:val="000000"/>
          <w:sz w:val="24"/>
          <w:szCs w:val="24"/>
          <w:lang w:eastAsia="pl-PL" w:bidi="pl-PL"/>
        </w:rPr>
        <w:t>§1</w:t>
      </w:r>
      <w:bookmarkEnd w:id="0"/>
    </w:p>
    <w:p w14:paraId="057D85C4" w14:textId="03F9D026" w:rsidR="00D81A88" w:rsidRPr="003F1013" w:rsidRDefault="00D81A88" w:rsidP="000811A0">
      <w:pPr>
        <w:autoSpaceDE w:val="0"/>
        <w:autoSpaceDN w:val="0"/>
        <w:adjustRightInd w:val="0"/>
        <w:spacing w:after="0" w:line="240" w:lineRule="auto"/>
      </w:pPr>
      <w:r w:rsidRPr="000811A0">
        <w:t xml:space="preserve">1. Powołuję operatorów informatycznej obsługi obwodowych komisji wyborczych na terenie Gminy Dubeninki </w:t>
      </w:r>
      <w:r w:rsidR="000811A0" w:rsidRPr="000811A0">
        <w:t>w wyborach do Sejmu Rzeczypospolitej Polskiej i do Senatu Rzeczypospolitej Polskiej zarządzonymi na dzień  15 października 2023 roku r.</w:t>
      </w:r>
      <w:r>
        <w:t>:</w:t>
      </w:r>
    </w:p>
    <w:p w14:paraId="3B815465" w14:textId="6BE6776B" w:rsidR="00D81A88" w:rsidRPr="00034D9B" w:rsidRDefault="00D81A88" w:rsidP="00E822DD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34D9B">
        <w:rPr>
          <w:rFonts w:ascii="Arial" w:hAnsi="Arial" w:cs="Arial"/>
          <w:sz w:val="24"/>
          <w:szCs w:val="24"/>
        </w:rPr>
        <w:t xml:space="preserve">w Obwodowej Komisji Wyborczej Nr 1 w Dubeninkach – </w:t>
      </w:r>
      <w:r w:rsidR="00034D9B" w:rsidRPr="00034D9B">
        <w:rPr>
          <w:rFonts w:ascii="Arial" w:hAnsi="Arial" w:cs="Arial"/>
          <w:sz w:val="24"/>
          <w:szCs w:val="24"/>
        </w:rPr>
        <w:t>Teresa Rydzewska.</w:t>
      </w:r>
    </w:p>
    <w:p w14:paraId="305A9290" w14:textId="77777777" w:rsidR="00034D9B" w:rsidRPr="00E97179" w:rsidRDefault="00D81A88" w:rsidP="00034D9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34D9B">
        <w:rPr>
          <w:rFonts w:ascii="Arial" w:hAnsi="Arial" w:cs="Arial"/>
          <w:sz w:val="24"/>
          <w:szCs w:val="24"/>
        </w:rPr>
        <w:t xml:space="preserve">w Obwodowej Komisji Wyborczej Nr 2 w Dubeninkach </w:t>
      </w:r>
      <w:r w:rsidRPr="00E97179">
        <w:t xml:space="preserve">- </w:t>
      </w:r>
      <w:r w:rsidR="00034D9B">
        <w:rPr>
          <w:rFonts w:ascii="Arial" w:hAnsi="Arial" w:cs="Arial"/>
          <w:sz w:val="24"/>
          <w:szCs w:val="24"/>
        </w:rPr>
        <w:t>Maria Beata Markiewicz-</w:t>
      </w:r>
      <w:proofErr w:type="spellStart"/>
      <w:r w:rsidR="00034D9B">
        <w:rPr>
          <w:rFonts w:ascii="Arial" w:hAnsi="Arial" w:cs="Arial"/>
          <w:sz w:val="24"/>
          <w:szCs w:val="24"/>
        </w:rPr>
        <w:t>Markielewicz</w:t>
      </w:r>
      <w:proofErr w:type="spellEnd"/>
      <w:r w:rsidR="00034D9B" w:rsidRPr="00E97179">
        <w:rPr>
          <w:rFonts w:ascii="Arial" w:hAnsi="Arial" w:cs="Arial"/>
          <w:sz w:val="24"/>
          <w:szCs w:val="24"/>
        </w:rPr>
        <w:t>.</w:t>
      </w:r>
    </w:p>
    <w:p w14:paraId="24CFE4EE" w14:textId="1DB55A1C" w:rsidR="00812284" w:rsidRDefault="00D81A88" w:rsidP="006E49E0">
      <w:pPr>
        <w:numPr>
          <w:ilvl w:val="0"/>
          <w:numId w:val="1"/>
        </w:numPr>
        <w:spacing w:after="0"/>
        <w:ind w:left="284"/>
        <w:jc w:val="both"/>
      </w:pPr>
      <w:r>
        <w:t>w</w:t>
      </w:r>
      <w:r w:rsidRPr="00E97179">
        <w:t xml:space="preserve"> Obwodowej Komisji Wyborczej Nr 3 w </w:t>
      </w:r>
      <w:r>
        <w:t>Żytkiejmach</w:t>
      </w:r>
      <w:r w:rsidRPr="00E97179">
        <w:t xml:space="preserve"> – </w:t>
      </w:r>
      <w:r>
        <w:t xml:space="preserve">Dorota </w:t>
      </w:r>
      <w:proofErr w:type="spellStart"/>
      <w:r>
        <w:t>Hołodowska</w:t>
      </w:r>
      <w:proofErr w:type="spellEnd"/>
      <w:r w:rsidRPr="00E97179">
        <w:t>.</w:t>
      </w:r>
    </w:p>
    <w:p w14:paraId="25F7408F" w14:textId="77777777" w:rsidR="000811A0" w:rsidRPr="00165006" w:rsidRDefault="000811A0" w:rsidP="00034D9B">
      <w:pPr>
        <w:spacing w:after="0"/>
        <w:ind w:left="284"/>
        <w:jc w:val="both"/>
      </w:pPr>
    </w:p>
    <w:p w14:paraId="568E323C" w14:textId="27CBABCB" w:rsidR="00812284" w:rsidRDefault="00165006" w:rsidP="006E49E0">
      <w:pPr>
        <w:pStyle w:val="Teksttreci20"/>
        <w:shd w:val="clear" w:color="auto" w:fill="auto"/>
        <w:tabs>
          <w:tab w:val="left" w:pos="350"/>
        </w:tabs>
        <w:spacing w:before="0" w:after="0" w:line="276" w:lineRule="auto"/>
        <w:ind w:firstLine="0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2. </w:t>
      </w:r>
      <w:r w:rsidR="00812284"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Zadania 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operatora</w:t>
      </w:r>
      <w:r w:rsidR="00812284"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3F1013">
        <w:rPr>
          <w:rFonts w:ascii="Arial" w:hAnsi="Arial" w:cs="Arial"/>
        </w:rPr>
        <w:t xml:space="preserve">informatycznej obsługi obwodowej komisji wyborczej </w:t>
      </w:r>
      <w:r w:rsidR="00812284"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>określa załącznik nr 1</w:t>
      </w:r>
    </w:p>
    <w:p w14:paraId="4B8A5839" w14:textId="77777777" w:rsidR="006E49E0" w:rsidRPr="00DF54EF" w:rsidRDefault="006E49E0" w:rsidP="006E49E0">
      <w:pPr>
        <w:pStyle w:val="Teksttreci20"/>
        <w:shd w:val="clear" w:color="auto" w:fill="auto"/>
        <w:tabs>
          <w:tab w:val="left" w:pos="350"/>
        </w:tabs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282A1558" w14:textId="77777777" w:rsidR="00812284" w:rsidRPr="00DF54EF" w:rsidRDefault="00812284" w:rsidP="006E49E0">
      <w:pPr>
        <w:pStyle w:val="Nagwek10"/>
        <w:keepNext/>
        <w:keepLines/>
        <w:shd w:val="clear" w:color="auto" w:fill="auto"/>
        <w:spacing w:line="276" w:lineRule="auto"/>
        <w:ind w:left="20"/>
        <w:rPr>
          <w:rFonts w:ascii="Arial" w:hAnsi="Arial" w:cs="Arial"/>
        </w:rPr>
      </w:pPr>
      <w:bookmarkStart w:id="1" w:name="bookmark1"/>
      <w:r w:rsidRPr="00DF54EF">
        <w:rPr>
          <w:rFonts w:ascii="Arial" w:hAnsi="Arial" w:cs="Arial"/>
          <w:color w:val="000000"/>
          <w:lang w:eastAsia="pl-PL" w:bidi="pl-PL"/>
        </w:rPr>
        <w:t xml:space="preserve">§ </w:t>
      </w:r>
      <w:r w:rsidRPr="00DF54EF">
        <w:rPr>
          <w:rStyle w:val="Nagwek1MicrosoftSansSerif115pt"/>
          <w:rFonts w:ascii="Arial" w:hAnsi="Arial" w:cs="Arial"/>
          <w:b w:val="0"/>
          <w:sz w:val="24"/>
          <w:szCs w:val="24"/>
        </w:rPr>
        <w:t>2</w:t>
      </w:r>
      <w:bookmarkEnd w:id="1"/>
    </w:p>
    <w:p w14:paraId="718199DF" w14:textId="77777777" w:rsidR="00812284" w:rsidRPr="00DF54EF" w:rsidRDefault="00812284" w:rsidP="006E49E0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>Zarządzenie wchodzi w życie z dniem podpisania.</w:t>
      </w:r>
    </w:p>
    <w:p w14:paraId="13F8F61A" w14:textId="77777777" w:rsidR="00812284" w:rsidRDefault="00812284">
      <w:r>
        <w:br w:type="page"/>
      </w:r>
    </w:p>
    <w:p w14:paraId="5106011C" w14:textId="77777777" w:rsidR="00812284" w:rsidRPr="00C00C1C" w:rsidRDefault="00812284" w:rsidP="00812284">
      <w:pPr>
        <w:pStyle w:val="Teksttreci40"/>
        <w:shd w:val="clear" w:color="auto" w:fill="auto"/>
        <w:tabs>
          <w:tab w:val="left" w:pos="9876"/>
        </w:tabs>
        <w:spacing w:after="0"/>
        <w:ind w:left="6521"/>
        <w:rPr>
          <w:rFonts w:ascii="Arial" w:hAnsi="Arial" w:cs="Arial"/>
          <w:color w:val="000000"/>
          <w:lang w:eastAsia="pl-PL" w:bidi="pl-PL"/>
        </w:rPr>
      </w:pPr>
      <w:r w:rsidRPr="00C00C1C">
        <w:rPr>
          <w:rFonts w:ascii="Arial" w:hAnsi="Arial" w:cs="Arial"/>
          <w:color w:val="000000"/>
          <w:lang w:eastAsia="pl-PL" w:bidi="pl-PL"/>
        </w:rPr>
        <w:lastRenderedPageBreak/>
        <w:t xml:space="preserve">Załącznik nr 1 </w:t>
      </w:r>
    </w:p>
    <w:p w14:paraId="6E657BD1" w14:textId="3557716F" w:rsidR="00812284" w:rsidRPr="00C00C1C" w:rsidRDefault="00812284" w:rsidP="00812284">
      <w:pPr>
        <w:pStyle w:val="Teksttreci40"/>
        <w:shd w:val="clear" w:color="auto" w:fill="auto"/>
        <w:tabs>
          <w:tab w:val="left" w:pos="9876"/>
        </w:tabs>
        <w:spacing w:after="0"/>
        <w:ind w:left="6521"/>
        <w:rPr>
          <w:rFonts w:ascii="Arial" w:hAnsi="Arial" w:cs="Arial"/>
          <w:color w:val="000000"/>
          <w:lang w:eastAsia="pl-PL" w:bidi="pl-PL"/>
        </w:rPr>
      </w:pPr>
      <w:r w:rsidRPr="00C00C1C">
        <w:rPr>
          <w:rFonts w:ascii="Arial" w:hAnsi="Arial" w:cs="Arial"/>
          <w:color w:val="000000"/>
          <w:lang w:eastAsia="pl-PL" w:bidi="pl-PL"/>
        </w:rPr>
        <w:t xml:space="preserve">do Zarządzenia Nr </w:t>
      </w:r>
      <w:r w:rsidR="000811A0">
        <w:rPr>
          <w:rFonts w:ascii="Arial" w:hAnsi="Arial" w:cs="Arial"/>
          <w:color w:val="000000"/>
          <w:lang w:eastAsia="pl-PL" w:bidi="pl-PL"/>
        </w:rPr>
        <w:t>587</w:t>
      </w:r>
      <w:r w:rsidRPr="00C00C1C">
        <w:rPr>
          <w:rFonts w:ascii="Arial" w:hAnsi="Arial" w:cs="Arial"/>
          <w:color w:val="000000"/>
          <w:lang w:eastAsia="pl-PL" w:bidi="pl-PL"/>
        </w:rPr>
        <w:t>/20</w:t>
      </w:r>
      <w:r w:rsidR="008456D9">
        <w:rPr>
          <w:rFonts w:ascii="Arial" w:hAnsi="Arial" w:cs="Arial"/>
          <w:color w:val="000000"/>
          <w:lang w:eastAsia="pl-PL" w:bidi="pl-PL"/>
        </w:rPr>
        <w:t>2</w:t>
      </w:r>
      <w:r w:rsidR="000811A0">
        <w:rPr>
          <w:rFonts w:ascii="Arial" w:hAnsi="Arial" w:cs="Arial"/>
          <w:color w:val="000000"/>
          <w:lang w:eastAsia="pl-PL" w:bidi="pl-PL"/>
        </w:rPr>
        <w:t>3</w:t>
      </w:r>
      <w:r w:rsidRPr="00C00C1C">
        <w:rPr>
          <w:rFonts w:ascii="Arial" w:hAnsi="Arial" w:cs="Arial"/>
          <w:color w:val="000000"/>
          <w:lang w:eastAsia="pl-PL" w:bidi="pl-PL"/>
        </w:rPr>
        <w:t xml:space="preserve"> </w:t>
      </w:r>
    </w:p>
    <w:p w14:paraId="464BE94D" w14:textId="77777777" w:rsidR="00812284" w:rsidRPr="00C00C1C" w:rsidRDefault="00812284" w:rsidP="00812284">
      <w:pPr>
        <w:pStyle w:val="Teksttreci40"/>
        <w:shd w:val="clear" w:color="auto" w:fill="auto"/>
        <w:tabs>
          <w:tab w:val="left" w:pos="9876"/>
        </w:tabs>
        <w:spacing w:after="0"/>
        <w:ind w:left="6521"/>
        <w:rPr>
          <w:rFonts w:ascii="Arial" w:hAnsi="Arial" w:cs="Arial"/>
          <w:color w:val="000000"/>
          <w:lang w:eastAsia="pl-PL" w:bidi="pl-PL"/>
        </w:rPr>
      </w:pPr>
      <w:r w:rsidRPr="00C00C1C">
        <w:rPr>
          <w:rFonts w:ascii="Arial" w:hAnsi="Arial" w:cs="Arial"/>
          <w:color w:val="000000"/>
          <w:lang w:eastAsia="pl-PL" w:bidi="pl-PL"/>
        </w:rPr>
        <w:t xml:space="preserve">Wójta Gminy Dubeninki </w:t>
      </w:r>
    </w:p>
    <w:p w14:paraId="694209DC" w14:textId="15F08CAE" w:rsidR="00812284" w:rsidRPr="00C00C1C" w:rsidRDefault="00812284" w:rsidP="00812284">
      <w:pPr>
        <w:pStyle w:val="Teksttreci40"/>
        <w:shd w:val="clear" w:color="auto" w:fill="auto"/>
        <w:tabs>
          <w:tab w:val="left" w:pos="9876"/>
        </w:tabs>
        <w:spacing w:after="0"/>
        <w:ind w:left="6521"/>
        <w:rPr>
          <w:rFonts w:ascii="Arial" w:hAnsi="Arial" w:cs="Arial"/>
        </w:rPr>
      </w:pPr>
      <w:r w:rsidRPr="00C00C1C">
        <w:rPr>
          <w:rFonts w:ascii="Arial" w:hAnsi="Arial" w:cs="Arial"/>
          <w:color w:val="000000"/>
          <w:lang w:eastAsia="pl-PL" w:bidi="pl-PL"/>
        </w:rPr>
        <w:t xml:space="preserve">z dnia </w:t>
      </w:r>
      <w:r w:rsidR="00165006">
        <w:rPr>
          <w:rFonts w:ascii="Arial" w:hAnsi="Arial" w:cs="Arial"/>
          <w:color w:val="000000"/>
          <w:lang w:eastAsia="pl-PL" w:bidi="pl-PL"/>
        </w:rPr>
        <w:t>1</w:t>
      </w:r>
      <w:r w:rsidR="000811A0">
        <w:rPr>
          <w:rFonts w:ascii="Arial" w:hAnsi="Arial" w:cs="Arial"/>
          <w:color w:val="000000"/>
          <w:lang w:eastAsia="pl-PL" w:bidi="pl-PL"/>
        </w:rPr>
        <w:t>8</w:t>
      </w:r>
      <w:r w:rsidR="00FC2CB6">
        <w:rPr>
          <w:rFonts w:ascii="Arial" w:hAnsi="Arial" w:cs="Arial"/>
          <w:color w:val="000000"/>
          <w:lang w:eastAsia="pl-PL" w:bidi="pl-PL"/>
        </w:rPr>
        <w:t xml:space="preserve"> </w:t>
      </w:r>
      <w:r w:rsidR="000811A0">
        <w:rPr>
          <w:rFonts w:ascii="Arial" w:hAnsi="Arial" w:cs="Arial"/>
          <w:color w:val="000000"/>
          <w:lang w:eastAsia="pl-PL" w:bidi="pl-PL"/>
        </w:rPr>
        <w:t>września</w:t>
      </w:r>
      <w:r w:rsidR="008456D9">
        <w:rPr>
          <w:rFonts w:ascii="Arial" w:hAnsi="Arial" w:cs="Arial"/>
          <w:color w:val="000000"/>
          <w:lang w:eastAsia="pl-PL" w:bidi="pl-PL"/>
        </w:rPr>
        <w:t xml:space="preserve"> 202</w:t>
      </w:r>
      <w:r w:rsidR="000811A0">
        <w:rPr>
          <w:rFonts w:ascii="Arial" w:hAnsi="Arial" w:cs="Arial"/>
          <w:color w:val="000000"/>
          <w:lang w:eastAsia="pl-PL" w:bidi="pl-PL"/>
        </w:rPr>
        <w:t>3</w:t>
      </w:r>
      <w:r w:rsidRPr="00C00C1C">
        <w:rPr>
          <w:rFonts w:ascii="Arial" w:hAnsi="Arial" w:cs="Arial"/>
          <w:color w:val="000000"/>
          <w:lang w:eastAsia="pl-PL" w:bidi="pl-PL"/>
        </w:rPr>
        <w:t xml:space="preserve"> r.</w:t>
      </w:r>
    </w:p>
    <w:p w14:paraId="2581236D" w14:textId="77777777" w:rsidR="00812284" w:rsidRPr="00C00C1C" w:rsidRDefault="00812284" w:rsidP="00812284">
      <w:pPr>
        <w:pStyle w:val="Default"/>
        <w:rPr>
          <w:bCs/>
          <w:sz w:val="26"/>
          <w:szCs w:val="26"/>
        </w:rPr>
      </w:pPr>
    </w:p>
    <w:p w14:paraId="127E0CDB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991067">
        <w:rPr>
          <w:rFonts w:ascii="Arial" w:hAnsi="Arial" w:cs="Arial"/>
          <w:b/>
          <w:bCs/>
        </w:rPr>
        <w:t xml:space="preserve">Zadania operatora informatycznej obsługi obwodowej komisji wyborczej: </w:t>
      </w:r>
    </w:p>
    <w:p w14:paraId="08BFEB87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45BB55D6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1) udział w szkoleniu z zakresu obsługi systemu informatycznego (stacjonarnym bądź z wykorzystaniem środków komunikacji elektronicznej) organizowanym przez koordynatora gminnego ds. informatyki; </w:t>
      </w:r>
    </w:p>
    <w:p w14:paraId="3ED8CAA2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2) wykonanie zadań przewidzianych w harmonogramie testu ogólnokrajowego – jeśli będzie on zakładał udział wyznaczonych operatorów; </w:t>
      </w:r>
    </w:p>
    <w:p w14:paraId="1DE2852A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3) odbiór loginu i hasła służącego do logowania się do systemu informatycznego; </w:t>
      </w:r>
    </w:p>
    <w:p w14:paraId="161B6DB5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4) przestrzeganie ustalonych zasad bezpieczeństwa i zabezpieczenie systemu informatycznego przed nieuprawnionym dostępem; </w:t>
      </w:r>
    </w:p>
    <w:p w14:paraId="354C7D3D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5) znajomość instrukcji obsługi systemu informatycznego; </w:t>
      </w:r>
    </w:p>
    <w:p w14:paraId="526D67BF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6) przygotowanie i sprawdzenie stanowiska komputerowego w zakresie konfiguracji dostępu do publicznej sieci przesyłania danych i zainstalowanego oprogramowania; </w:t>
      </w:r>
    </w:p>
    <w:p w14:paraId="4A31FB61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7) ustalenie z przewodniczącym obwodowej komisji wyborczej harmonogramu pracy w dniu głosowania; </w:t>
      </w:r>
    </w:p>
    <w:p w14:paraId="7A858EC7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8) przekazanie, w trakcie głosowania, danych o liczbie osób ujętych w spisie wyborców oraz o liczbie wydanych kart do głosowania (frekwencji), zgodnie z wytycznymi wskazanymi w odrębnej uchwale Państwowej Komisji Wyborczej; </w:t>
      </w:r>
    </w:p>
    <w:p w14:paraId="70C360A0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9) wprowadzenie wszystkich danych zawartych w projektach protokołów głosowania w obwodzie w obecności członków obwodowej komisji wyborczej, w tym przewodniczącego komisji lub jego zastępcy; </w:t>
      </w:r>
    </w:p>
    <w:p w14:paraId="125ECF8A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10) umożliwienie wydruku projektów protokołów głosowania w obwodzie z ewentualnym zestawieniem błędów oraz raportem ostrzeżeń, ułatwiającymi sprawdzenie zgodności arytmetycznej poprawności ustalenia wyników głosowania w obwodzie; </w:t>
      </w:r>
    </w:p>
    <w:p w14:paraId="5A4CACE2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11) sygnalizowanie przewodniczącemu obwodowej komisji wyborczej ostrzeżeń oraz niezgodności liczb w projektach protokołów głosowania w obwodzie; </w:t>
      </w:r>
    </w:p>
    <w:p w14:paraId="4A914C71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12) wprowadzenie danych z podpisanych protokołów głosowania w obwodzie do sieci elektronicznego przekazywania danych; </w:t>
      </w:r>
    </w:p>
    <w:p w14:paraId="432E6BEF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lastRenderedPageBreak/>
        <w:t xml:space="preserve">13) zapisanie danych z protokołu głosowania w obwodzie w postaci pliku na elektronicznym nośniku danych, w przypadku braku możliwości wprowadzenia danych do sieci elektronicznego przekazywania danych; </w:t>
      </w:r>
    </w:p>
    <w:p w14:paraId="341DB899" w14:textId="66EF8457" w:rsidR="00D672EC" w:rsidRPr="00991067" w:rsidRDefault="00991067" w:rsidP="00991067">
      <w:pPr>
        <w:pStyle w:val="Default"/>
        <w:spacing w:line="360" w:lineRule="auto"/>
        <w:rPr>
          <w:rFonts w:ascii="Arial" w:hAnsi="Arial" w:cs="Arial"/>
        </w:rPr>
      </w:pPr>
      <w:r w:rsidRPr="00991067">
        <w:rPr>
          <w:rFonts w:ascii="Arial" w:hAnsi="Arial" w:cs="Arial"/>
        </w:rPr>
        <w:t>14) przekazanie komisji wydruków z systemu informatycznego.</w:t>
      </w:r>
    </w:p>
    <w:sectPr w:rsidR="00D672EC" w:rsidRPr="0099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1EF2"/>
    <w:multiLevelType w:val="hybridMultilevel"/>
    <w:tmpl w:val="8320F62A"/>
    <w:lvl w:ilvl="0" w:tplc="941EDFC4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694E2EE8"/>
    <w:multiLevelType w:val="multilevel"/>
    <w:tmpl w:val="6BFC35B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6F2498"/>
    <w:multiLevelType w:val="multilevel"/>
    <w:tmpl w:val="3F96B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2781125">
    <w:abstractNumId w:val="1"/>
  </w:num>
  <w:num w:numId="2" w16cid:durableId="1606300904">
    <w:abstractNumId w:val="2"/>
  </w:num>
  <w:num w:numId="3" w16cid:durableId="75690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4"/>
    <w:rsid w:val="00034D9B"/>
    <w:rsid w:val="000811A0"/>
    <w:rsid w:val="0010166F"/>
    <w:rsid w:val="00165006"/>
    <w:rsid w:val="005809D8"/>
    <w:rsid w:val="00620E2B"/>
    <w:rsid w:val="006E49E0"/>
    <w:rsid w:val="006E6DEF"/>
    <w:rsid w:val="00812284"/>
    <w:rsid w:val="008456D9"/>
    <w:rsid w:val="00892AC2"/>
    <w:rsid w:val="00991067"/>
    <w:rsid w:val="00AA0282"/>
    <w:rsid w:val="00C603BB"/>
    <w:rsid w:val="00C9682B"/>
    <w:rsid w:val="00CC1725"/>
    <w:rsid w:val="00CE1AC5"/>
    <w:rsid w:val="00D10E6A"/>
    <w:rsid w:val="00D672EC"/>
    <w:rsid w:val="00D81A88"/>
    <w:rsid w:val="00DF54EF"/>
    <w:rsid w:val="00E822DD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A71"/>
  <w15:docId w15:val="{D1F2BA19-2FB1-46C6-9BB4-CD64146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812284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12284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812284"/>
    <w:rPr>
      <w:rFonts w:ascii="Microsoft Sans Serif" w:eastAsia="Microsoft Sans Serif" w:hAnsi="Microsoft Sans Serif" w:cs="Microsoft Sans Serif"/>
      <w:spacing w:val="80"/>
      <w:sz w:val="22"/>
      <w:szCs w:val="22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12284"/>
    <w:rPr>
      <w:rFonts w:ascii="Calibri" w:eastAsia="Calibri" w:hAnsi="Calibri" w:cs="Calibri"/>
      <w:shd w:val="clear" w:color="auto" w:fill="FFFFFF"/>
    </w:rPr>
  </w:style>
  <w:style w:type="character" w:customStyle="1" w:styleId="Nagwek1MicrosoftSansSerif115pt">
    <w:name w:val="Nagłówek #1 + Microsoft Sans Serif;11;5 pt"/>
    <w:basedOn w:val="Nagwek1"/>
    <w:rsid w:val="0081228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12284"/>
    <w:pPr>
      <w:widowControl w:val="0"/>
      <w:shd w:val="clear" w:color="auto" w:fill="FFFFFF"/>
      <w:spacing w:after="280" w:line="278" w:lineRule="exact"/>
      <w:ind w:hanging="140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812284"/>
    <w:pPr>
      <w:widowControl w:val="0"/>
      <w:shd w:val="clear" w:color="auto" w:fill="FFFFFF"/>
      <w:spacing w:before="280" w:after="280" w:line="274" w:lineRule="exact"/>
      <w:ind w:hanging="28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gwek120">
    <w:name w:val="Nagłówek #1 (2)"/>
    <w:basedOn w:val="Normalny"/>
    <w:link w:val="Nagwek12"/>
    <w:rsid w:val="00812284"/>
    <w:pPr>
      <w:widowControl w:val="0"/>
      <w:shd w:val="clear" w:color="auto" w:fill="FFFFFF"/>
      <w:spacing w:before="280" w:after="280" w:line="248" w:lineRule="exact"/>
      <w:jc w:val="center"/>
      <w:outlineLvl w:val="0"/>
    </w:pPr>
    <w:rPr>
      <w:rFonts w:ascii="Microsoft Sans Serif" w:eastAsia="Microsoft Sans Serif" w:hAnsi="Microsoft Sans Serif" w:cs="Microsoft Sans Serif"/>
      <w:spacing w:val="80"/>
      <w:sz w:val="22"/>
      <w:szCs w:val="22"/>
    </w:rPr>
  </w:style>
  <w:style w:type="paragraph" w:customStyle="1" w:styleId="Nagwek10">
    <w:name w:val="Nagłówek #1"/>
    <w:basedOn w:val="Normalny"/>
    <w:link w:val="Nagwek1"/>
    <w:rsid w:val="00812284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Calibri" w:eastAsia="Calibri" w:hAnsi="Calibri" w:cs="Calibri"/>
    </w:rPr>
  </w:style>
  <w:style w:type="paragraph" w:customStyle="1" w:styleId="Default">
    <w:name w:val="Default"/>
    <w:rsid w:val="0081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Teksttreci4">
    <w:name w:val="Tekst treści (4)_"/>
    <w:basedOn w:val="Domylnaczcionkaakapitu"/>
    <w:link w:val="Teksttreci40"/>
    <w:rsid w:val="0081228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2284"/>
    <w:pPr>
      <w:widowControl w:val="0"/>
      <w:shd w:val="clear" w:color="auto" w:fill="FFFFFF"/>
      <w:spacing w:after="320" w:line="206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eksttreci3Bezpogrubienia">
    <w:name w:val="Tekst treści (3) + Bez pogrubienia"/>
    <w:basedOn w:val="Teksttreci3"/>
    <w:rsid w:val="00CE1A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rsid w:val="00D8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D81A88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D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8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Paul Piter</cp:lastModifiedBy>
  <cp:revision>3</cp:revision>
  <cp:lastPrinted>2023-10-04T11:33:00Z</cp:lastPrinted>
  <dcterms:created xsi:type="dcterms:W3CDTF">2023-09-26T13:36:00Z</dcterms:created>
  <dcterms:modified xsi:type="dcterms:W3CDTF">2023-10-04T11:45:00Z</dcterms:modified>
</cp:coreProperties>
</file>