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3A06" w14:textId="4A146080" w:rsidR="007937A0" w:rsidRPr="00DC7328" w:rsidRDefault="00EF0332" w:rsidP="00DC7328">
      <w:pPr>
        <w:pStyle w:val="Teksttreci30"/>
        <w:shd w:val="clear" w:color="auto" w:fill="auto"/>
        <w:spacing w:after="120"/>
        <w:ind w:left="40" w:firstLine="0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ZARZĄDZENIE Nr </w:t>
      </w:r>
      <w:r w:rsidR="00555077" w:rsidRPr="00DC7328">
        <w:rPr>
          <w:rStyle w:val="Teksttreci31"/>
          <w:rFonts w:asciiTheme="minorHAnsi" w:hAnsiTheme="minorHAnsi" w:cstheme="minorHAnsi"/>
          <w:b/>
          <w:bCs/>
          <w:color w:val="auto"/>
        </w:rPr>
        <w:t>605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/2023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br/>
        <w:t>WÓJTA GMINY DUBENINKI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br/>
        <w:t xml:space="preserve">z dnia </w:t>
      </w:r>
      <w:r w:rsidR="00555077" w:rsidRPr="00DC7328">
        <w:rPr>
          <w:rStyle w:val="Teksttreci31"/>
          <w:rFonts w:asciiTheme="minorHAnsi" w:hAnsiTheme="minorHAnsi" w:cstheme="minorHAnsi"/>
          <w:b/>
          <w:bCs/>
          <w:color w:val="auto"/>
        </w:rPr>
        <w:t>27</w:t>
      </w:r>
      <w:r w:rsidR="006F32A5"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października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2023r.</w:t>
      </w:r>
    </w:p>
    <w:p w14:paraId="4CEDF240" w14:textId="5EAFD4A9" w:rsidR="007937A0" w:rsidRPr="00DC7328" w:rsidRDefault="00EF0332" w:rsidP="00DC7328">
      <w:pPr>
        <w:pStyle w:val="Teksttreci20"/>
        <w:shd w:val="clear" w:color="auto" w:fill="auto"/>
        <w:spacing w:before="0"/>
        <w:ind w:left="300" w:firstLine="0"/>
        <w:jc w:val="center"/>
        <w:rPr>
          <w:rFonts w:asciiTheme="minorHAnsi" w:hAnsiTheme="minorHAnsi" w:cstheme="minorHAnsi"/>
          <w:b/>
          <w:bCs/>
          <w:color w:val="auto"/>
        </w:rPr>
      </w:pPr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w sprawie ogłoszenia naboru na wolne stanowisko urzędnicze </w:t>
      </w:r>
      <w:r w:rsidR="00555077" w:rsidRPr="00DC7328">
        <w:rPr>
          <w:rStyle w:val="Teksttreci21"/>
          <w:rFonts w:asciiTheme="minorHAnsi" w:hAnsiTheme="minorHAnsi" w:cstheme="minorHAnsi"/>
          <w:b/>
          <w:bCs/>
          <w:color w:val="auto"/>
        </w:rPr>
        <w:br/>
      </w:r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>w Urzędzie Gminy</w:t>
      </w:r>
      <w:r w:rsidR="00555077"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 </w:t>
      </w:r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Dubeninki </w:t>
      </w:r>
      <w:bookmarkStart w:id="0" w:name="_Hlk149112572"/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>ds.</w:t>
      </w:r>
      <w:r w:rsidR="00A9076A"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 </w:t>
      </w:r>
      <w:r w:rsidR="00032D09" w:rsidRPr="00DC7328">
        <w:rPr>
          <w:rStyle w:val="Teksttreci21"/>
          <w:rFonts w:asciiTheme="minorHAnsi" w:hAnsiTheme="minorHAnsi" w:cstheme="minorHAnsi"/>
          <w:b/>
          <w:bCs/>
          <w:color w:val="auto"/>
        </w:rPr>
        <w:t>księgowości</w:t>
      </w:r>
      <w:r w:rsidR="004D15AC"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 budżetowej</w:t>
      </w:r>
      <w:r w:rsidR="00A9076A"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 i windykacji</w:t>
      </w:r>
      <w:bookmarkEnd w:id="0"/>
      <w:r w:rsidR="00A9076A" w:rsidRPr="00DC7328">
        <w:rPr>
          <w:rStyle w:val="Teksttreci21"/>
          <w:rFonts w:asciiTheme="minorHAnsi" w:hAnsiTheme="minorHAnsi" w:cstheme="minorHAnsi"/>
          <w:b/>
          <w:bCs/>
          <w:color w:val="auto"/>
        </w:rPr>
        <w:t>.</w:t>
      </w:r>
    </w:p>
    <w:p w14:paraId="793E996B" w14:textId="77777777" w:rsidR="00555077" w:rsidRPr="00DC7328" w:rsidRDefault="00555077" w:rsidP="00DC7328">
      <w:pPr>
        <w:pStyle w:val="Teksttreci20"/>
        <w:shd w:val="clear" w:color="auto" w:fill="auto"/>
        <w:spacing w:before="0" w:line="312" w:lineRule="exact"/>
        <w:ind w:firstLine="0"/>
        <w:jc w:val="both"/>
        <w:rPr>
          <w:rStyle w:val="Teksttreci21"/>
          <w:rFonts w:asciiTheme="minorHAnsi" w:hAnsiTheme="minorHAnsi" w:cstheme="minorHAnsi"/>
          <w:b/>
          <w:bCs/>
          <w:color w:val="auto"/>
        </w:rPr>
      </w:pPr>
    </w:p>
    <w:p w14:paraId="5F73570B" w14:textId="5357F8B9" w:rsidR="007937A0" w:rsidRPr="00DC7328" w:rsidRDefault="00EF0332">
      <w:pPr>
        <w:pStyle w:val="Teksttreci20"/>
        <w:shd w:val="clear" w:color="auto" w:fill="auto"/>
        <w:spacing w:before="0" w:after="400" w:line="312" w:lineRule="exact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Na podstawie art. 33 ust. 1 ustawy z dnia 8 marca 1990r. o samorządzie gminnym </w:t>
      </w:r>
      <w:r w:rsidR="00555077" w:rsidRPr="00DC7328">
        <w:rPr>
          <w:rStyle w:val="Teksttreci21"/>
          <w:rFonts w:asciiTheme="minorHAnsi" w:hAnsiTheme="minorHAnsi" w:cstheme="minorHAnsi"/>
          <w:color w:val="auto"/>
        </w:rPr>
        <w:br/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(Dz. U. z 2023 r. poz. 40 z 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póź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 xml:space="preserve">. zm. ) oraz art. 11 ust. 1 i 2 ustawy z dnia 21 listopada 2008r. o pracownikach samorządowych (Dz. U. z 2022r. poz. 530) oraz Zarządzenia </w:t>
      </w:r>
      <w:r w:rsidR="00555077" w:rsidRPr="00DC7328">
        <w:rPr>
          <w:rStyle w:val="Teksttreci21"/>
          <w:rFonts w:asciiTheme="minorHAnsi" w:hAnsiTheme="minorHAnsi" w:cstheme="minorHAnsi"/>
          <w:color w:val="auto"/>
        </w:rPr>
        <w:br/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Nr 142/2020 Wójta Gminy Dubeninki z dnia 20 maja 2020r. w sprawie wprowadzenia regulaminu naboru na wolne stanowiska urzędnicze </w:t>
      </w:r>
      <w:r w:rsidRPr="00DC7328">
        <w:rPr>
          <w:rStyle w:val="Teksttreci2Pogrubienie"/>
          <w:rFonts w:asciiTheme="minorHAnsi" w:hAnsiTheme="minorHAnsi" w:cstheme="minorHAnsi"/>
          <w:color w:val="auto"/>
        </w:rPr>
        <w:t>zarządza się co następuje:</w:t>
      </w:r>
    </w:p>
    <w:p w14:paraId="66DF1A02" w14:textId="27F037F9" w:rsidR="007937A0" w:rsidRPr="00DC7328" w:rsidRDefault="00EF0332">
      <w:pPr>
        <w:pStyle w:val="Teksttreci20"/>
        <w:shd w:val="clear" w:color="auto" w:fill="auto"/>
        <w:spacing w:before="0" w:line="312" w:lineRule="exact"/>
        <w:ind w:left="420" w:hanging="4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§ 1. 1. Ogłaszam nabór kandydatów na wolne stanowisko urzędnicze -</w:t>
      </w:r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 </w:t>
      </w:r>
      <w:r w:rsidR="00A9076A" w:rsidRPr="00DC7328">
        <w:rPr>
          <w:rStyle w:val="Teksttreci21"/>
          <w:rFonts w:asciiTheme="minorHAnsi" w:hAnsiTheme="minorHAnsi" w:cstheme="minorHAnsi"/>
          <w:color w:val="auto"/>
        </w:rPr>
        <w:t xml:space="preserve">ds. księgowości budżetowej i windykacji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w Referacie </w:t>
      </w:r>
      <w:r w:rsidR="006F32A5" w:rsidRPr="00DC7328">
        <w:rPr>
          <w:rStyle w:val="Teksttreci21"/>
          <w:rFonts w:asciiTheme="minorHAnsi" w:hAnsiTheme="minorHAnsi" w:cstheme="minorHAnsi"/>
          <w:color w:val="auto"/>
        </w:rPr>
        <w:t>Finansowym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w Urzędzie Gminy Dubeninki.</w:t>
      </w:r>
    </w:p>
    <w:p w14:paraId="17F5B6D7" w14:textId="77777777" w:rsidR="007937A0" w:rsidRPr="00DC7328" w:rsidRDefault="00EF0332">
      <w:pPr>
        <w:pStyle w:val="Teksttreci20"/>
        <w:numPr>
          <w:ilvl w:val="0"/>
          <w:numId w:val="2"/>
        </w:numPr>
        <w:shd w:val="clear" w:color="auto" w:fill="auto"/>
        <w:tabs>
          <w:tab w:val="left" w:pos="768"/>
        </w:tabs>
        <w:spacing w:before="0" w:line="312" w:lineRule="exact"/>
        <w:ind w:left="42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Treść ogłoszenia stanowi załącznik do niniejszego zarządzenia.</w:t>
      </w:r>
    </w:p>
    <w:p w14:paraId="4874101A" w14:textId="77777777" w:rsidR="007937A0" w:rsidRPr="00DC7328" w:rsidRDefault="00EF0332">
      <w:pPr>
        <w:pStyle w:val="Teksttreci20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312" w:lineRule="exact"/>
        <w:ind w:left="42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Nabór zostanie przeprowadzony zgodnie z „Regulaminem naboru na wolne stanowiska urzędnicze, w tym kierownicze stanowiska urzędnicze w Urzędzie Gminy Dubeninki oraz na wolne stanowiska kierowników gminnych jednostek organizacyjnych” stanowiącym załącznik do Zarządzenia Nr 142/2020 Wójta Gminy Dubeninki z dnia 20 maja 2020r.</w:t>
      </w:r>
    </w:p>
    <w:p w14:paraId="163A84C7" w14:textId="0A7F5B46" w:rsidR="00C04940" w:rsidRPr="00DC7328" w:rsidRDefault="00EF0332" w:rsidP="00C04940">
      <w:pPr>
        <w:pStyle w:val="Teksttreci20"/>
        <w:shd w:val="clear" w:color="auto" w:fill="auto"/>
        <w:tabs>
          <w:tab w:val="left" w:pos="681"/>
        </w:tabs>
        <w:spacing w:before="0" w:after="144" w:line="312" w:lineRule="exact"/>
        <w:ind w:left="300" w:firstLine="0"/>
        <w:rPr>
          <w:rStyle w:val="Teksttreci21"/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Ogłoszenie o naborze na wolne stanowisko urzędnicze zostanie opublikowane w Biuletynie Informacji Pub</w:t>
      </w:r>
      <w:r w:rsidR="00062E61" w:rsidRPr="00DC7328">
        <w:rPr>
          <w:rStyle w:val="Teksttreci21"/>
          <w:rFonts w:asciiTheme="minorHAnsi" w:hAnsiTheme="minorHAnsi" w:cstheme="minorHAnsi"/>
          <w:color w:val="auto"/>
        </w:rPr>
        <w:t xml:space="preserve"> </w:t>
      </w:r>
      <w:r w:rsidR="00C04940" w:rsidRPr="00DC7328">
        <w:rPr>
          <w:rStyle w:val="Teksttreci21"/>
          <w:rFonts w:asciiTheme="minorHAnsi" w:hAnsiTheme="minorHAnsi" w:cstheme="minorHAnsi"/>
          <w:color w:val="auto"/>
        </w:rPr>
        <w:t>licznej oraz na tablicy ogłoszeń Urzędu Gminy Dubeninki.</w:t>
      </w:r>
      <w:r w:rsidR="00062E61" w:rsidRPr="00DC7328">
        <w:rPr>
          <w:rStyle w:val="Teksttreci21"/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</w:t>
      </w:r>
    </w:p>
    <w:p w14:paraId="6D1C1059" w14:textId="5E9E5F49" w:rsidR="007937A0" w:rsidRPr="00DC7328" w:rsidRDefault="00B6402A">
      <w:pPr>
        <w:pStyle w:val="Teksttreci20"/>
        <w:shd w:val="clear" w:color="auto" w:fill="auto"/>
        <w:spacing w:before="0" w:after="132" w:line="307" w:lineRule="exact"/>
        <w:ind w:left="6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§2. 1. Powołuję Komisję Rekrutacyjną, do przeprowadzenia postępowania konkursowego na stanowisko</w:t>
      </w:r>
      <w:r w:rsidR="00A9076A" w:rsidRPr="00DC7328">
        <w:rPr>
          <w:rStyle w:val="Teksttreci21"/>
          <w:rFonts w:asciiTheme="minorHAnsi" w:hAnsiTheme="minorHAnsi" w:cstheme="minorHAnsi"/>
          <w:color w:val="auto"/>
        </w:rPr>
        <w:t xml:space="preserve"> ds. księgowości budżetowej i windy</w:t>
      </w:r>
      <w:r w:rsidR="00C04940" w:rsidRPr="00DC7328">
        <w:rPr>
          <w:rStyle w:val="Teksttreci21"/>
          <w:rFonts w:asciiTheme="minorHAnsi" w:hAnsiTheme="minorHAnsi" w:cstheme="minorHAnsi"/>
          <w:color w:val="auto"/>
        </w:rPr>
        <w:t>kacji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w następującym składzie:</w:t>
      </w:r>
    </w:p>
    <w:p w14:paraId="68AC1526" w14:textId="5F6A349B" w:rsidR="007937A0" w:rsidRPr="00DC7328" w:rsidRDefault="006F32A5" w:rsidP="004D15AC">
      <w:pPr>
        <w:pStyle w:val="Teksttreci20"/>
        <w:numPr>
          <w:ilvl w:val="0"/>
          <w:numId w:val="3"/>
        </w:numPr>
        <w:shd w:val="clear" w:color="auto" w:fill="auto"/>
        <w:tabs>
          <w:tab w:val="left" w:pos="989"/>
        </w:tabs>
        <w:spacing w:before="0" w:line="317" w:lineRule="exact"/>
        <w:ind w:left="660" w:firstLine="0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Hanna Biedrzycka</w:t>
      </w:r>
      <w:r w:rsidR="00DC7328">
        <w:rPr>
          <w:rStyle w:val="Teksttreci21"/>
          <w:rFonts w:asciiTheme="minorHAnsi" w:hAnsiTheme="minorHAnsi" w:cstheme="minorHAnsi"/>
          <w:color w:val="auto"/>
        </w:rPr>
        <w:t xml:space="preserve"> – przewodniczący komisji</w:t>
      </w:r>
    </w:p>
    <w:p w14:paraId="2CB44585" w14:textId="523D30FF" w:rsidR="007937A0" w:rsidRPr="00DC7328" w:rsidRDefault="00EF0332">
      <w:pPr>
        <w:pStyle w:val="Teksttreci2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Anna Kraszewska</w:t>
      </w:r>
      <w:r w:rsidR="00DC7328">
        <w:rPr>
          <w:rStyle w:val="Teksttreci21"/>
          <w:rFonts w:asciiTheme="minorHAnsi" w:hAnsiTheme="minorHAnsi" w:cstheme="minorHAnsi"/>
          <w:color w:val="auto"/>
        </w:rPr>
        <w:t xml:space="preserve"> – sekretarz komisji</w:t>
      </w:r>
    </w:p>
    <w:p w14:paraId="1ADBDCAE" w14:textId="160F2E26" w:rsidR="007937A0" w:rsidRPr="00DC7328" w:rsidRDefault="006F32A5">
      <w:pPr>
        <w:pStyle w:val="Teksttreci2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Fonts w:asciiTheme="minorHAnsi" w:hAnsiTheme="minorHAnsi" w:cstheme="minorHAnsi"/>
          <w:color w:val="auto"/>
        </w:rPr>
        <w:t>Bożena Kowalska</w:t>
      </w:r>
      <w:r w:rsidR="00DC7328">
        <w:rPr>
          <w:rFonts w:asciiTheme="minorHAnsi" w:hAnsiTheme="minorHAnsi" w:cstheme="minorHAnsi"/>
          <w:color w:val="auto"/>
        </w:rPr>
        <w:t xml:space="preserve"> – członek komisji</w:t>
      </w:r>
    </w:p>
    <w:p w14:paraId="3A1DF85C" w14:textId="77777777" w:rsidR="00DC7328" w:rsidRPr="00DC7328" w:rsidRDefault="004D15AC" w:rsidP="00DC7328">
      <w:pPr>
        <w:pStyle w:val="Teksttreci2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Justyna Faltyn</w:t>
      </w:r>
      <w:r w:rsidR="00DC7328">
        <w:rPr>
          <w:rFonts w:asciiTheme="minorHAnsi" w:hAnsiTheme="minorHAnsi" w:cstheme="minorHAnsi"/>
          <w:color w:val="auto"/>
        </w:rPr>
        <w:t>– członek komisji</w:t>
      </w:r>
    </w:p>
    <w:p w14:paraId="478A0624" w14:textId="49A2807D" w:rsidR="007937A0" w:rsidRPr="00DC7328" w:rsidRDefault="006F32A5" w:rsidP="00DC7328">
      <w:pPr>
        <w:pStyle w:val="Teksttreci20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144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Ewa Bogdanowicz-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Kordjak</w:t>
      </w:r>
      <w:proofErr w:type="spellEnd"/>
      <w:r w:rsidR="00DC7328" w:rsidRPr="00DC7328">
        <w:rPr>
          <w:rFonts w:asciiTheme="minorHAnsi" w:hAnsiTheme="minorHAnsi" w:cstheme="minorHAnsi"/>
          <w:color w:val="auto"/>
        </w:rPr>
        <w:t>– członek komisji</w:t>
      </w:r>
    </w:p>
    <w:p w14:paraId="151A72EA" w14:textId="77777777" w:rsidR="007937A0" w:rsidRPr="00DC7328" w:rsidRDefault="00EF0332" w:rsidP="00DC7328">
      <w:pPr>
        <w:pStyle w:val="Teksttreci20"/>
        <w:numPr>
          <w:ilvl w:val="0"/>
          <w:numId w:val="4"/>
        </w:numPr>
        <w:shd w:val="clear" w:color="auto" w:fill="auto"/>
        <w:tabs>
          <w:tab w:val="left" w:pos="1008"/>
        </w:tabs>
        <w:spacing w:before="0" w:after="175" w:line="312" w:lineRule="exact"/>
        <w:ind w:left="709" w:right="160" w:hanging="283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Komisja Rekrutacyjna może podejmować prawomocne decyzje w obecności co najmniej trzech członków Komisji, w tym Przewodniczącego Komisji.</w:t>
      </w:r>
    </w:p>
    <w:p w14:paraId="32B73AB3" w14:textId="77777777" w:rsidR="007937A0" w:rsidRPr="00DC7328" w:rsidRDefault="00EF0332">
      <w:pPr>
        <w:pStyle w:val="Teksttreci20"/>
        <w:shd w:val="clear" w:color="auto" w:fill="auto"/>
        <w:spacing w:before="0" w:after="140"/>
        <w:ind w:left="6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§ 3. Wykonanie zarządzenia powierza się Przewodniczącemu Komisji.</w:t>
      </w:r>
    </w:p>
    <w:p w14:paraId="3A53A7A4" w14:textId="77777777" w:rsidR="007937A0" w:rsidRPr="00DC7328" w:rsidRDefault="00EF0332">
      <w:pPr>
        <w:pStyle w:val="Teksttreci20"/>
        <w:shd w:val="clear" w:color="auto" w:fill="auto"/>
        <w:spacing w:before="0" w:after="239"/>
        <w:ind w:left="6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§ 4. Zarządzenie wchodzi w życie z dniem podjęcia.</w:t>
      </w:r>
    </w:p>
    <w:p w14:paraId="3653046A" w14:textId="77777777" w:rsidR="007937A0" w:rsidRPr="00DC7328" w:rsidRDefault="00EF0332" w:rsidP="00106512">
      <w:pPr>
        <w:pStyle w:val="Teksttreci40"/>
        <w:shd w:val="clear" w:color="auto" w:fill="auto"/>
        <w:spacing w:before="0" w:after="276"/>
        <w:ind w:left="5812" w:right="32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41"/>
          <w:rFonts w:asciiTheme="minorHAnsi" w:hAnsiTheme="minorHAnsi" w:cstheme="minorHAnsi"/>
          <w:b/>
          <w:bCs/>
          <w:color w:val="auto"/>
          <w:sz w:val="24"/>
          <w:szCs w:val="24"/>
        </w:rPr>
        <w:t>pełniący funkcję</w:t>
      </w:r>
      <w:r w:rsidRPr="00DC7328">
        <w:rPr>
          <w:rStyle w:val="Teksttreci41"/>
          <w:rFonts w:asciiTheme="minorHAnsi" w:hAnsiTheme="minorHAnsi" w:cstheme="minorHAnsi"/>
          <w:b/>
          <w:bCs/>
          <w:color w:val="auto"/>
          <w:sz w:val="24"/>
          <w:szCs w:val="24"/>
        </w:rPr>
        <w:br/>
        <w:t>Wójta Gminy Dubeninki</w:t>
      </w:r>
    </w:p>
    <w:p w14:paraId="29DD1513" w14:textId="77777777" w:rsidR="007937A0" w:rsidRPr="00DC7328" w:rsidRDefault="00EF0332" w:rsidP="00106512">
      <w:pPr>
        <w:pStyle w:val="Teksttreci50"/>
        <w:shd w:val="clear" w:color="auto" w:fill="auto"/>
        <w:spacing w:before="0"/>
        <w:ind w:left="5812" w:right="32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51"/>
          <w:rFonts w:asciiTheme="minorHAnsi" w:hAnsiTheme="minorHAnsi" w:cstheme="minorHAnsi"/>
          <w:i/>
          <w:iCs/>
          <w:color w:val="auto"/>
          <w:sz w:val="24"/>
          <w:szCs w:val="24"/>
        </w:rPr>
        <w:t>Barbara Wozniak</w:t>
      </w:r>
      <w:r w:rsidRPr="00DC7328">
        <w:rPr>
          <w:rFonts w:asciiTheme="minorHAnsi" w:hAnsiTheme="minorHAnsi" w:cstheme="minorHAnsi"/>
          <w:color w:val="auto"/>
          <w:sz w:val="24"/>
          <w:szCs w:val="24"/>
        </w:rPr>
        <w:br w:type="page"/>
      </w:r>
    </w:p>
    <w:p w14:paraId="217E4715" w14:textId="27859055" w:rsidR="007937A0" w:rsidRPr="00DC7328" w:rsidRDefault="00EF0332" w:rsidP="006F32A5">
      <w:pPr>
        <w:pStyle w:val="Teksttreci60"/>
        <w:shd w:val="clear" w:color="auto" w:fill="auto"/>
        <w:ind w:left="5529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lastRenderedPageBreak/>
        <w:t xml:space="preserve">Załącznik </w:t>
      </w:r>
      <w:r w:rsidRPr="00DC7328">
        <w:rPr>
          <w:rStyle w:val="Teksttreci62"/>
          <w:rFonts w:asciiTheme="minorHAnsi" w:hAnsiTheme="minorHAnsi" w:cstheme="minorHAnsi"/>
          <w:color w:val="auto"/>
          <w:sz w:val="24"/>
          <w:szCs w:val="24"/>
        </w:rPr>
        <w:t xml:space="preserve">do Zarządzenia </w:t>
      </w:r>
      <w:r w:rsidR="006F32A5" w:rsidRPr="00DC7328">
        <w:rPr>
          <w:rStyle w:val="Teksttreci62"/>
          <w:rFonts w:asciiTheme="minorHAnsi" w:hAnsiTheme="minorHAnsi" w:cstheme="minorHAnsi"/>
          <w:color w:val="auto"/>
          <w:sz w:val="24"/>
          <w:szCs w:val="24"/>
        </w:rPr>
        <w:br/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 xml:space="preserve">Nr </w:t>
      </w:r>
      <w:r w:rsidR="00555077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605/</w:t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 xml:space="preserve">2023 Wójta Gminy Dubeninki </w:t>
      </w:r>
      <w:r w:rsidR="006F32A5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F32A5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br/>
      </w:r>
      <w:r w:rsidRPr="00DC7328">
        <w:rPr>
          <w:rStyle w:val="Teksttreci62"/>
          <w:rFonts w:asciiTheme="minorHAnsi" w:hAnsiTheme="minorHAnsi" w:cstheme="minorHAnsi"/>
          <w:color w:val="auto"/>
          <w:sz w:val="24"/>
          <w:szCs w:val="24"/>
        </w:rPr>
        <w:t xml:space="preserve">z </w:t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 xml:space="preserve">dnia </w:t>
      </w:r>
      <w:r w:rsidR="00555077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27.10.</w:t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2023 r.</w:t>
      </w:r>
    </w:p>
    <w:p w14:paraId="0479A78E" w14:textId="77777777" w:rsidR="007937A0" w:rsidRPr="00DC7328" w:rsidRDefault="00EF0332">
      <w:pPr>
        <w:pStyle w:val="Teksttreci30"/>
        <w:shd w:val="clear" w:color="auto" w:fill="auto"/>
        <w:spacing w:after="0"/>
        <w:ind w:firstLine="0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WÓJT GMINY DUBENINKI</w:t>
      </w:r>
    </w:p>
    <w:p w14:paraId="4A1DAB88" w14:textId="57B888D8" w:rsidR="007937A0" w:rsidRPr="00DC7328" w:rsidRDefault="00EF0332">
      <w:pPr>
        <w:pStyle w:val="Teksttreci30"/>
        <w:shd w:val="clear" w:color="auto" w:fill="auto"/>
        <w:spacing w:after="132"/>
        <w:ind w:firstLine="0"/>
        <w:rPr>
          <w:rStyle w:val="Teksttreci3Kursywa"/>
          <w:rFonts w:asciiTheme="minorHAnsi" w:hAnsiTheme="minorHAnsi" w:cstheme="minorHAnsi"/>
          <w:b/>
          <w:bCs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OGŁASZA NABÓR NA WOLNE STANOWISKO URZĘDNICZE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br/>
      </w:r>
      <w:r w:rsidR="00A9076A" w:rsidRPr="00DC7328">
        <w:rPr>
          <w:rStyle w:val="Teksttreci21"/>
          <w:rFonts w:asciiTheme="minorHAnsi" w:hAnsiTheme="minorHAnsi" w:cstheme="minorHAnsi"/>
          <w:color w:val="auto"/>
        </w:rPr>
        <w:t>ds. księgowości budżetowej i windykacji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br/>
      </w:r>
      <w:r w:rsidRPr="00DC7328">
        <w:rPr>
          <w:rStyle w:val="Teksttreci3Kursywa"/>
          <w:rFonts w:asciiTheme="minorHAnsi" w:hAnsiTheme="minorHAnsi" w:cstheme="minorHAnsi"/>
          <w:b/>
          <w:bCs/>
          <w:color w:val="auto"/>
        </w:rPr>
        <w:t>1 etat w pełnym wymiarze czasu pracy</w:t>
      </w:r>
    </w:p>
    <w:p w14:paraId="50A14CA4" w14:textId="77777777" w:rsidR="00555077" w:rsidRPr="00DC7328" w:rsidRDefault="00555077">
      <w:pPr>
        <w:pStyle w:val="Teksttreci30"/>
        <w:shd w:val="clear" w:color="auto" w:fill="auto"/>
        <w:spacing w:after="132"/>
        <w:ind w:firstLine="0"/>
        <w:rPr>
          <w:rFonts w:asciiTheme="minorHAnsi" w:hAnsiTheme="minorHAnsi" w:cstheme="minorHAnsi"/>
          <w:color w:val="auto"/>
        </w:rPr>
      </w:pPr>
    </w:p>
    <w:p w14:paraId="6F4A5C0A" w14:textId="77777777" w:rsidR="007937A0" w:rsidRPr="00DC7328" w:rsidRDefault="00EF0332">
      <w:pPr>
        <w:pStyle w:val="Teksttreci2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148" w:line="302" w:lineRule="exact"/>
        <w:ind w:left="460" w:hanging="460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>Nazwa i adres jednostki: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Urząd Gminy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Dubeninki, ul. Dębowa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27, 19-504 </w:t>
      </w:r>
      <w:r w:rsidRPr="00DC7328">
        <w:rPr>
          <w:rStyle w:val="Teksttreci23"/>
          <w:rFonts w:asciiTheme="minorHAnsi" w:hAnsiTheme="minorHAnsi" w:cstheme="minorHAnsi"/>
          <w:color w:val="auto"/>
        </w:rPr>
        <w:t>Dubeninki.</w:t>
      </w:r>
    </w:p>
    <w:p w14:paraId="12B9F175" w14:textId="77777777" w:rsidR="007937A0" w:rsidRPr="00DC7328" w:rsidRDefault="00EF0332">
      <w:pPr>
        <w:pStyle w:val="Teksttreci2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149"/>
        <w:ind w:left="460" w:hanging="460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>Określenie stanowiska:</w:t>
      </w:r>
    </w:p>
    <w:p w14:paraId="0270D8DE" w14:textId="55D968E7" w:rsidR="007937A0" w:rsidRPr="00DC7328" w:rsidRDefault="00A9076A" w:rsidP="004D15AC">
      <w:pPr>
        <w:pStyle w:val="Teksttreci20"/>
        <w:shd w:val="clear" w:color="auto" w:fill="auto"/>
        <w:tabs>
          <w:tab w:val="left" w:pos="425"/>
        </w:tabs>
        <w:spacing w:before="0" w:after="151" w:line="307" w:lineRule="exact"/>
        <w:ind w:left="460" w:firstLine="0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ds. księgowości budżetowej i windykacji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</w:t>
      </w:r>
      <w:r w:rsidR="00EF0332" w:rsidRPr="00DC7328">
        <w:rPr>
          <w:rStyle w:val="Teksttreci23"/>
          <w:rFonts w:asciiTheme="minorHAnsi" w:hAnsiTheme="minorHAnsi" w:cstheme="minorHAnsi"/>
          <w:color w:val="auto"/>
        </w:rPr>
        <w:t xml:space="preserve">w Referacie </w:t>
      </w:r>
      <w:r w:rsidR="00EE7764" w:rsidRPr="00DC7328">
        <w:rPr>
          <w:rStyle w:val="Teksttreci23"/>
          <w:rFonts w:asciiTheme="minorHAnsi" w:hAnsiTheme="minorHAnsi" w:cstheme="minorHAnsi"/>
          <w:color w:val="auto"/>
        </w:rPr>
        <w:t>Finansowym</w:t>
      </w:r>
      <w:r w:rsidR="00EF0332" w:rsidRPr="00DC7328">
        <w:rPr>
          <w:rStyle w:val="Teksttreci23"/>
          <w:rFonts w:asciiTheme="minorHAnsi" w:hAnsiTheme="minorHAnsi" w:cstheme="minorHAnsi"/>
          <w:color w:val="auto"/>
        </w:rPr>
        <w:t xml:space="preserve"> w Urzędzie </w:t>
      </w:r>
      <w:r w:rsidR="00EF0332" w:rsidRPr="00DC7328">
        <w:rPr>
          <w:rStyle w:val="Teksttreci21"/>
          <w:rFonts w:asciiTheme="minorHAnsi" w:hAnsiTheme="minorHAnsi" w:cstheme="minorHAnsi"/>
          <w:color w:val="auto"/>
        </w:rPr>
        <w:t>Gminy Dubeninki.</w:t>
      </w:r>
    </w:p>
    <w:p w14:paraId="3E3C7B70" w14:textId="77777777" w:rsidR="007937A0" w:rsidRPr="00DC7328" w:rsidRDefault="00EF0332">
      <w:pPr>
        <w:pStyle w:val="Teksttreci2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145"/>
        <w:ind w:left="460" w:hanging="460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 xml:space="preserve">Wymagania niezbędne </w:t>
      </w:r>
      <w:r w:rsidRPr="00DC7328">
        <w:rPr>
          <w:rStyle w:val="Teksttreci24"/>
          <w:rFonts w:asciiTheme="minorHAnsi" w:hAnsiTheme="minorHAnsi" w:cstheme="minorHAnsi"/>
          <w:color w:val="auto"/>
        </w:rPr>
        <w:t xml:space="preserve">wobec osoby </w:t>
      </w:r>
      <w:r w:rsidRPr="00DC7328">
        <w:rPr>
          <w:rStyle w:val="Teksttreci22"/>
          <w:rFonts w:asciiTheme="minorHAnsi" w:hAnsiTheme="minorHAnsi" w:cstheme="minorHAnsi"/>
          <w:color w:val="auto"/>
        </w:rPr>
        <w:t>kandydata:</w:t>
      </w:r>
    </w:p>
    <w:p w14:paraId="315859C6" w14:textId="77777777" w:rsidR="007937A0" w:rsidRPr="00DC7328" w:rsidRDefault="00EF0332">
      <w:pPr>
        <w:pStyle w:val="Teksttreci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obywatelstwo polskie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lub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państw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Unii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Europejskiej lub innych państw,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którym na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podstawie umów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międzynarodowych lub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przepisów prawa wspólnotowego przysługuje prawo do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podjęcia zatrudnienia na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terytorium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Rzeczypospolitej </w:t>
      </w:r>
      <w:r w:rsidRPr="00DC7328">
        <w:rPr>
          <w:rStyle w:val="Teksttreci23"/>
          <w:rFonts w:asciiTheme="minorHAnsi" w:hAnsiTheme="minorHAnsi" w:cstheme="minorHAnsi"/>
          <w:color w:val="auto"/>
        </w:rPr>
        <w:t>Polskiej;</w:t>
      </w:r>
    </w:p>
    <w:p w14:paraId="2578C27E" w14:textId="77777777" w:rsidR="007937A0" w:rsidRPr="00DC7328" w:rsidRDefault="00EF0332">
      <w:pPr>
        <w:pStyle w:val="Teksttreci20"/>
        <w:numPr>
          <w:ilvl w:val="0"/>
          <w:numId w:val="6"/>
        </w:numPr>
        <w:shd w:val="clear" w:color="auto" w:fill="auto"/>
        <w:tabs>
          <w:tab w:val="left" w:pos="825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ma pełną zdolność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do czynności prawnych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oraz korzysta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z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pełni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praw </w:t>
      </w:r>
      <w:r w:rsidRPr="00DC7328">
        <w:rPr>
          <w:rStyle w:val="Teksttreci23"/>
          <w:rFonts w:asciiTheme="minorHAnsi" w:hAnsiTheme="minorHAnsi" w:cstheme="minorHAnsi"/>
          <w:color w:val="auto"/>
        </w:rPr>
        <w:t>publicznych;</w:t>
      </w:r>
    </w:p>
    <w:p w14:paraId="24CA3324" w14:textId="77777777" w:rsidR="007937A0" w:rsidRPr="00DC7328" w:rsidRDefault="00EF0332">
      <w:pPr>
        <w:pStyle w:val="Teksttreci20"/>
        <w:numPr>
          <w:ilvl w:val="0"/>
          <w:numId w:val="6"/>
        </w:numPr>
        <w:shd w:val="clear" w:color="auto" w:fill="auto"/>
        <w:tabs>
          <w:tab w:val="left" w:pos="825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nie była skazana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prawomocnym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wyrokiem sądu za umyślne przestępstwo ścigane z oskarżenia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publicznego lub </w:t>
      </w:r>
      <w:r w:rsidRPr="00DC7328">
        <w:rPr>
          <w:rStyle w:val="Teksttreci23"/>
          <w:rFonts w:asciiTheme="minorHAnsi" w:hAnsiTheme="minorHAnsi" w:cstheme="minorHAnsi"/>
          <w:color w:val="auto"/>
        </w:rPr>
        <w:t>umyślne przestępstwo skarbowe;</w:t>
      </w:r>
    </w:p>
    <w:p w14:paraId="7C18BDF9" w14:textId="77777777" w:rsidR="007937A0" w:rsidRPr="00DC7328" w:rsidRDefault="00EF0332">
      <w:pPr>
        <w:pStyle w:val="Teksttreci20"/>
        <w:numPr>
          <w:ilvl w:val="0"/>
          <w:numId w:val="6"/>
        </w:numPr>
        <w:shd w:val="clear" w:color="auto" w:fill="auto"/>
        <w:tabs>
          <w:tab w:val="left" w:pos="830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cieszy się nieposzlakowaną </w:t>
      </w:r>
      <w:r w:rsidRPr="00DC7328">
        <w:rPr>
          <w:rStyle w:val="Teksttreci21"/>
          <w:rFonts w:asciiTheme="minorHAnsi" w:hAnsiTheme="minorHAnsi" w:cstheme="minorHAnsi"/>
          <w:color w:val="auto"/>
        </w:rPr>
        <w:t>opinią;</w:t>
      </w:r>
    </w:p>
    <w:p w14:paraId="5C3CE7C0" w14:textId="610D10BD" w:rsidR="007937A0" w:rsidRPr="00DC7328" w:rsidRDefault="00EF0332">
      <w:pPr>
        <w:pStyle w:val="Teksttreci20"/>
        <w:numPr>
          <w:ilvl w:val="0"/>
          <w:numId w:val="6"/>
        </w:numPr>
        <w:shd w:val="clear" w:color="auto" w:fill="auto"/>
        <w:tabs>
          <w:tab w:val="left" w:pos="830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posiada wykształcenie </w:t>
      </w:r>
      <w:r w:rsidRPr="00DC7328">
        <w:rPr>
          <w:rStyle w:val="Teksttreci21"/>
          <w:rFonts w:asciiTheme="minorHAnsi" w:hAnsiTheme="minorHAnsi" w:cstheme="minorHAnsi"/>
          <w:color w:val="auto"/>
        </w:rPr>
        <w:t>średnie;</w:t>
      </w:r>
    </w:p>
    <w:p w14:paraId="279398FA" w14:textId="77777777" w:rsidR="007937A0" w:rsidRPr="00DC7328" w:rsidRDefault="00EF0332">
      <w:pPr>
        <w:pStyle w:val="Teksttreci20"/>
        <w:numPr>
          <w:ilvl w:val="0"/>
          <w:numId w:val="6"/>
        </w:numPr>
        <w:shd w:val="clear" w:color="auto" w:fill="auto"/>
        <w:tabs>
          <w:tab w:val="left" w:pos="830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znajomość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i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umiejętność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właściwej interpretacji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uregulowań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prawnych z </w:t>
      </w:r>
      <w:r w:rsidRPr="00DC7328">
        <w:rPr>
          <w:rStyle w:val="Teksttreci23"/>
          <w:rFonts w:asciiTheme="minorHAnsi" w:hAnsiTheme="minorHAnsi" w:cstheme="minorHAnsi"/>
          <w:color w:val="auto"/>
        </w:rPr>
        <w:t>zakresu:</w:t>
      </w:r>
    </w:p>
    <w:p w14:paraId="64607BB2" w14:textId="77777777" w:rsidR="007937A0" w:rsidRPr="00DC7328" w:rsidRDefault="00EF0332">
      <w:pPr>
        <w:pStyle w:val="Teksttreci20"/>
        <w:numPr>
          <w:ilvl w:val="0"/>
          <w:numId w:val="7"/>
        </w:numPr>
        <w:shd w:val="clear" w:color="auto" w:fill="auto"/>
        <w:tabs>
          <w:tab w:val="left" w:pos="1249"/>
        </w:tabs>
        <w:spacing w:before="0" w:line="312" w:lineRule="exact"/>
        <w:ind w:left="12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ustawa z dnia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21 listopada 2008 r. o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pracownikach samorządowych </w:t>
      </w:r>
      <w:r w:rsidRPr="00DC7328">
        <w:rPr>
          <w:rStyle w:val="Teksttreci21"/>
          <w:rFonts w:asciiTheme="minorHAnsi" w:hAnsiTheme="minorHAnsi" w:cstheme="minorHAnsi"/>
          <w:color w:val="auto"/>
        </w:rPr>
        <w:t>(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 xml:space="preserve">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Dz. U. z 2022 </w:t>
      </w:r>
      <w:r w:rsidRPr="00DC7328">
        <w:rPr>
          <w:rStyle w:val="Teksttreci21"/>
          <w:rFonts w:asciiTheme="minorHAnsi" w:hAnsiTheme="minorHAnsi" w:cstheme="minorHAnsi"/>
          <w:color w:val="auto"/>
        </w:rPr>
        <w:t>r. poz. 530),</w:t>
      </w:r>
    </w:p>
    <w:p w14:paraId="64764370" w14:textId="77777777" w:rsidR="007937A0" w:rsidRPr="00DC7328" w:rsidRDefault="00EF0332">
      <w:pPr>
        <w:pStyle w:val="Teksttreci20"/>
        <w:numPr>
          <w:ilvl w:val="0"/>
          <w:numId w:val="7"/>
        </w:numPr>
        <w:shd w:val="clear" w:color="auto" w:fill="auto"/>
        <w:tabs>
          <w:tab w:val="left" w:pos="1249"/>
        </w:tabs>
        <w:spacing w:before="0" w:line="312" w:lineRule="exact"/>
        <w:ind w:left="12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ustawa z dnia 8 marca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1990 r. o </w:t>
      </w:r>
      <w:r w:rsidRPr="00DC7328">
        <w:rPr>
          <w:rStyle w:val="Teksttreci23"/>
          <w:rFonts w:asciiTheme="minorHAnsi" w:hAnsiTheme="minorHAnsi" w:cstheme="minorHAnsi"/>
          <w:color w:val="auto"/>
        </w:rPr>
        <w:t>samorządzie gminnym (</w:t>
      </w:r>
      <w:proofErr w:type="spellStart"/>
      <w:r w:rsidRPr="00DC7328">
        <w:rPr>
          <w:rStyle w:val="Teksttreci23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3"/>
          <w:rFonts w:asciiTheme="minorHAnsi" w:hAnsiTheme="minorHAnsi" w:cstheme="minorHAnsi"/>
          <w:color w:val="auto"/>
        </w:rPr>
        <w:t xml:space="preserve">. Dz.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U.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z 2023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r.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poz. 40 z </w:t>
      </w:r>
      <w:proofErr w:type="spellStart"/>
      <w:r w:rsidRPr="00DC7328">
        <w:rPr>
          <w:rStyle w:val="Teksttreci23"/>
          <w:rFonts w:asciiTheme="minorHAnsi" w:hAnsiTheme="minorHAnsi" w:cstheme="minorHAnsi"/>
          <w:color w:val="auto"/>
        </w:rPr>
        <w:t>późn</w:t>
      </w:r>
      <w:proofErr w:type="spellEnd"/>
      <w:r w:rsidRPr="00DC7328">
        <w:rPr>
          <w:rStyle w:val="Teksttreci23"/>
          <w:rFonts w:asciiTheme="minorHAnsi" w:hAnsiTheme="minorHAnsi" w:cstheme="minorHAnsi"/>
          <w:color w:val="auto"/>
        </w:rPr>
        <w:t xml:space="preserve">. </w:t>
      </w:r>
      <w:r w:rsidRPr="00DC7328">
        <w:rPr>
          <w:rStyle w:val="Teksttreci21"/>
          <w:rFonts w:asciiTheme="minorHAnsi" w:hAnsiTheme="minorHAnsi" w:cstheme="minorHAnsi"/>
          <w:color w:val="auto"/>
        </w:rPr>
        <w:t>zm.),</w:t>
      </w:r>
    </w:p>
    <w:p w14:paraId="28060F7B" w14:textId="77777777" w:rsidR="007937A0" w:rsidRPr="00DC7328" w:rsidRDefault="00EF0332">
      <w:pPr>
        <w:pStyle w:val="Teksttreci20"/>
        <w:numPr>
          <w:ilvl w:val="0"/>
          <w:numId w:val="7"/>
        </w:numPr>
        <w:shd w:val="clear" w:color="auto" w:fill="auto"/>
        <w:tabs>
          <w:tab w:val="left" w:pos="1249"/>
        </w:tabs>
        <w:spacing w:before="0" w:line="312" w:lineRule="exact"/>
        <w:ind w:left="12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ustawa z dnia 10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maja 2018 r. o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ochronie danych osobowych </w:t>
      </w:r>
      <w:r w:rsidRPr="00DC7328">
        <w:rPr>
          <w:rStyle w:val="Teksttreci21"/>
          <w:rFonts w:asciiTheme="minorHAnsi" w:hAnsiTheme="minorHAnsi" w:cstheme="minorHAnsi"/>
          <w:color w:val="auto"/>
        </w:rPr>
        <w:t>(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 xml:space="preserve">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Dz.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U. z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2019 r. poz. </w:t>
      </w:r>
      <w:r w:rsidRPr="00DC7328">
        <w:rPr>
          <w:rStyle w:val="Teksttreci21"/>
          <w:rFonts w:asciiTheme="minorHAnsi" w:hAnsiTheme="minorHAnsi" w:cstheme="minorHAnsi"/>
          <w:color w:val="auto"/>
        </w:rPr>
        <w:t>1781),</w:t>
      </w:r>
    </w:p>
    <w:p w14:paraId="0B8CBBD3" w14:textId="77777777" w:rsidR="007937A0" w:rsidRPr="00DC7328" w:rsidRDefault="00EF0332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Ustawa z dnia 6 września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2001 r. o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dostępie do informacji publicznej </w:t>
      </w:r>
      <w:r w:rsidRPr="00DC7328">
        <w:rPr>
          <w:rStyle w:val="Teksttreci21"/>
          <w:rFonts w:asciiTheme="minorHAnsi" w:hAnsiTheme="minorHAnsi" w:cstheme="minorHAnsi"/>
          <w:color w:val="auto"/>
        </w:rPr>
        <w:t>(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 xml:space="preserve">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Dz. U. z 2022 </w:t>
      </w:r>
      <w:r w:rsidRPr="00DC7328">
        <w:rPr>
          <w:rStyle w:val="Teksttreci21"/>
          <w:rFonts w:asciiTheme="minorHAnsi" w:hAnsiTheme="minorHAnsi" w:cstheme="minorHAnsi"/>
          <w:color w:val="auto"/>
        </w:rPr>
        <w:t>r. poz. 902),</w:t>
      </w:r>
    </w:p>
    <w:p w14:paraId="310E54D6" w14:textId="77777777" w:rsidR="007937A0" w:rsidRPr="00DC7328" w:rsidRDefault="00EF0332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rPr>
          <w:rStyle w:val="Teksttreci21"/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ustawa z dnia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14 czerwca 1960 r.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Kodeks postępowania administracyjnego </w:t>
      </w:r>
      <w:r w:rsidRPr="00DC7328">
        <w:rPr>
          <w:rStyle w:val="Teksttreci21"/>
          <w:rFonts w:asciiTheme="minorHAnsi" w:hAnsiTheme="minorHAnsi" w:cstheme="minorHAnsi"/>
          <w:color w:val="auto"/>
        </w:rPr>
        <w:t>(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 xml:space="preserve">. Dz. U.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z 2023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r.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poz. 775 z </w:t>
      </w:r>
      <w:proofErr w:type="spellStart"/>
      <w:r w:rsidRPr="00DC7328">
        <w:rPr>
          <w:rStyle w:val="Teksttreci23"/>
          <w:rFonts w:asciiTheme="minorHAnsi" w:hAnsiTheme="minorHAnsi" w:cstheme="minorHAnsi"/>
          <w:color w:val="auto"/>
        </w:rPr>
        <w:t>późn</w:t>
      </w:r>
      <w:proofErr w:type="spellEnd"/>
      <w:r w:rsidRPr="00DC7328">
        <w:rPr>
          <w:rStyle w:val="Teksttreci23"/>
          <w:rFonts w:asciiTheme="minorHAnsi" w:hAnsiTheme="minorHAnsi" w:cstheme="minorHAnsi"/>
          <w:color w:val="auto"/>
        </w:rPr>
        <w:t xml:space="preserve">. </w:t>
      </w:r>
      <w:r w:rsidRPr="00DC7328">
        <w:rPr>
          <w:rStyle w:val="Teksttreci21"/>
          <w:rFonts w:asciiTheme="minorHAnsi" w:hAnsiTheme="minorHAnsi" w:cstheme="minorHAnsi"/>
          <w:color w:val="auto"/>
        </w:rPr>
        <w:t>zm.),</w:t>
      </w:r>
    </w:p>
    <w:p w14:paraId="3EB11593" w14:textId="29F93681" w:rsidR="00816A8D" w:rsidRPr="00DC7328" w:rsidRDefault="00816A8D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rPr>
          <w:rStyle w:val="Teksttreci21"/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ustawa o rachunkowości (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>. Dz.U. 2023 poz. 1270)</w:t>
      </w:r>
    </w:p>
    <w:p w14:paraId="663EF1ED" w14:textId="2CED62EF" w:rsidR="00816A8D" w:rsidRPr="00DC7328" w:rsidRDefault="00816A8D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ustawa o finansach publicznych (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>. Dz.U. 2023 poz. 120 ze zm.)</w:t>
      </w:r>
    </w:p>
    <w:p w14:paraId="17E2CA83" w14:textId="3FB36E5B" w:rsidR="007937A0" w:rsidRPr="00DC7328" w:rsidRDefault="00FA0433">
      <w:pPr>
        <w:pStyle w:val="Teksttreci20"/>
        <w:numPr>
          <w:ilvl w:val="0"/>
          <w:numId w:val="7"/>
        </w:numPr>
        <w:shd w:val="clear" w:color="auto" w:fill="auto"/>
        <w:tabs>
          <w:tab w:val="left" w:pos="1334"/>
        </w:tabs>
        <w:spacing w:before="0" w:line="312" w:lineRule="exact"/>
        <w:ind w:left="12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  </w:t>
      </w:r>
      <w:r w:rsidR="00EF0332" w:rsidRPr="00DC7328">
        <w:rPr>
          <w:rStyle w:val="Teksttreci21"/>
          <w:rFonts w:asciiTheme="minorHAnsi" w:hAnsiTheme="minorHAnsi" w:cstheme="minorHAnsi"/>
          <w:color w:val="auto"/>
        </w:rPr>
        <w:t xml:space="preserve">Rozporządzenie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="00EF0332" w:rsidRPr="00DC7328">
        <w:rPr>
          <w:rStyle w:val="Teksttreci21"/>
          <w:rFonts w:asciiTheme="minorHAnsi" w:hAnsiTheme="minorHAnsi" w:cstheme="minorHAnsi"/>
          <w:color w:val="auto"/>
        </w:rPr>
        <w:t>późn</w:t>
      </w:r>
      <w:proofErr w:type="spellEnd"/>
      <w:r w:rsidR="00EF0332" w:rsidRPr="00DC7328">
        <w:rPr>
          <w:rStyle w:val="Teksttreci21"/>
          <w:rFonts w:asciiTheme="minorHAnsi" w:hAnsiTheme="minorHAnsi" w:cstheme="minorHAnsi"/>
          <w:color w:val="auto"/>
        </w:rPr>
        <w:t>. zm.),</w:t>
      </w:r>
    </w:p>
    <w:p w14:paraId="727FB2F1" w14:textId="77777777" w:rsidR="007937A0" w:rsidRPr="00DC7328" w:rsidRDefault="00EF0332">
      <w:pPr>
        <w:pStyle w:val="Teksttreci20"/>
        <w:numPr>
          <w:ilvl w:val="0"/>
          <w:numId w:val="7"/>
        </w:numPr>
        <w:shd w:val="clear" w:color="auto" w:fill="auto"/>
        <w:tabs>
          <w:tab w:val="left" w:pos="1334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Statutu Gminy Dubeninki,</w:t>
      </w:r>
    </w:p>
    <w:p w14:paraId="2800BFF6" w14:textId="77777777" w:rsidR="007937A0" w:rsidRPr="00DC7328" w:rsidRDefault="00EF0332">
      <w:pPr>
        <w:pStyle w:val="Teksttreci20"/>
        <w:numPr>
          <w:ilvl w:val="0"/>
          <w:numId w:val="7"/>
        </w:numPr>
        <w:shd w:val="clear" w:color="auto" w:fill="auto"/>
        <w:tabs>
          <w:tab w:val="left" w:pos="1334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przepisów wykonawczych do ww. ustaw.</w:t>
      </w:r>
    </w:p>
    <w:p w14:paraId="3FD1164F" w14:textId="06CE1969" w:rsidR="007937A0" w:rsidRPr="00DC7328" w:rsidRDefault="00EF0332" w:rsidP="00A9076A">
      <w:pPr>
        <w:pStyle w:val="Teksttreci20"/>
        <w:numPr>
          <w:ilvl w:val="0"/>
          <w:numId w:val="6"/>
        </w:numPr>
        <w:shd w:val="clear" w:color="auto" w:fill="auto"/>
        <w:spacing w:before="0" w:after="155" w:line="312" w:lineRule="exact"/>
        <w:ind w:left="740" w:hanging="360"/>
        <w:rPr>
          <w:rStyle w:val="Teksttreci2Pogrubienie"/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gotowość podjęcia pracy z dniem </w:t>
      </w:r>
      <w:r w:rsidR="00C04940" w:rsidRPr="00DC7328">
        <w:rPr>
          <w:rStyle w:val="Teksttreci2Pogrubienie"/>
          <w:rFonts w:asciiTheme="minorHAnsi" w:hAnsiTheme="minorHAnsi" w:cstheme="minorHAnsi"/>
          <w:color w:val="auto"/>
        </w:rPr>
        <w:t>01.12</w:t>
      </w:r>
      <w:r w:rsidR="00EE7764" w:rsidRPr="00DC7328">
        <w:rPr>
          <w:rStyle w:val="Teksttreci2Pogrubienie"/>
          <w:rFonts w:asciiTheme="minorHAnsi" w:hAnsiTheme="minorHAnsi" w:cstheme="minorHAnsi"/>
          <w:color w:val="auto"/>
        </w:rPr>
        <w:t>.</w:t>
      </w:r>
      <w:r w:rsidRPr="00DC7328">
        <w:rPr>
          <w:rStyle w:val="Teksttreci2Pogrubienie"/>
          <w:rFonts w:asciiTheme="minorHAnsi" w:hAnsiTheme="minorHAnsi" w:cstheme="minorHAnsi"/>
          <w:color w:val="auto"/>
        </w:rPr>
        <w:t>2023r.</w:t>
      </w:r>
    </w:p>
    <w:p w14:paraId="2A153A4F" w14:textId="77777777" w:rsidR="00A9076A" w:rsidRPr="00DC7328" w:rsidRDefault="00A9076A" w:rsidP="00A9076A">
      <w:pPr>
        <w:pStyle w:val="Teksttreci20"/>
        <w:shd w:val="clear" w:color="auto" w:fill="auto"/>
        <w:spacing w:before="0" w:after="155" w:line="312" w:lineRule="exact"/>
        <w:ind w:left="740" w:firstLine="0"/>
        <w:rPr>
          <w:rFonts w:asciiTheme="minorHAnsi" w:hAnsiTheme="minorHAnsi" w:cstheme="minorHAnsi"/>
          <w:color w:val="auto"/>
        </w:rPr>
      </w:pPr>
    </w:p>
    <w:p w14:paraId="5351BBA6" w14:textId="77777777" w:rsidR="007937A0" w:rsidRPr="00DC7328" w:rsidRDefault="00EF033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81"/>
        <w:ind w:firstLine="0"/>
        <w:rPr>
          <w:rFonts w:asciiTheme="minorHAnsi" w:hAnsiTheme="minorHAnsi" w:cstheme="minorHAnsi"/>
          <w:color w:val="auto"/>
        </w:rPr>
      </w:pPr>
      <w:r w:rsidRPr="00DC7328">
        <w:rPr>
          <w:rStyle w:val="Teksttreci24"/>
          <w:rFonts w:asciiTheme="minorHAnsi" w:hAnsiTheme="minorHAnsi" w:cstheme="minorHAnsi"/>
          <w:color w:val="auto"/>
        </w:rPr>
        <w:t>Wymagania dodatkowe wobec osoby kandydata:</w:t>
      </w:r>
    </w:p>
    <w:p w14:paraId="0198BF2D" w14:textId="5EFFDDFB" w:rsidR="007937A0" w:rsidRPr="00DC7328" w:rsidRDefault="00EF0332">
      <w:pPr>
        <w:pStyle w:val="Teksttreci20"/>
        <w:numPr>
          <w:ilvl w:val="0"/>
          <w:numId w:val="8"/>
        </w:numPr>
        <w:shd w:val="clear" w:color="auto" w:fill="auto"/>
        <w:tabs>
          <w:tab w:val="left" w:pos="743"/>
        </w:tabs>
        <w:spacing w:before="0" w:line="317" w:lineRule="exact"/>
        <w:ind w:left="7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lastRenderedPageBreak/>
        <w:t>preferowane wykształcenie wyższe</w:t>
      </w:r>
      <w:r w:rsidR="00EE7764" w:rsidRPr="00DC7328">
        <w:rPr>
          <w:rStyle w:val="Teksttreci21"/>
          <w:rFonts w:asciiTheme="minorHAnsi" w:hAnsiTheme="minorHAnsi" w:cstheme="minorHAnsi"/>
          <w:color w:val="auto"/>
        </w:rPr>
        <w:t xml:space="preserve"> kierunkowe</w:t>
      </w:r>
      <w:r w:rsidRPr="00DC7328">
        <w:rPr>
          <w:rStyle w:val="Teksttreci21"/>
          <w:rFonts w:asciiTheme="minorHAnsi" w:hAnsiTheme="minorHAnsi" w:cstheme="minorHAnsi"/>
          <w:color w:val="auto"/>
        </w:rPr>
        <w:t>,</w:t>
      </w:r>
    </w:p>
    <w:p w14:paraId="5BEADC17" w14:textId="77777777" w:rsidR="007937A0" w:rsidRPr="00DC7328" w:rsidRDefault="00EF0332">
      <w:pPr>
        <w:pStyle w:val="Teksttreci20"/>
        <w:numPr>
          <w:ilvl w:val="0"/>
          <w:numId w:val="8"/>
        </w:numPr>
        <w:shd w:val="clear" w:color="auto" w:fill="auto"/>
        <w:tabs>
          <w:tab w:val="left" w:pos="762"/>
        </w:tabs>
        <w:spacing w:before="0" w:line="317" w:lineRule="exact"/>
        <w:ind w:left="7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bardzo dobra znajomość obsługi komputera w tym pakietów biurowych,</w:t>
      </w:r>
    </w:p>
    <w:p w14:paraId="5C0A47C8" w14:textId="77777777" w:rsidR="007937A0" w:rsidRPr="00DC7328" w:rsidRDefault="00EF0332">
      <w:pPr>
        <w:pStyle w:val="Teksttreci20"/>
        <w:numPr>
          <w:ilvl w:val="0"/>
          <w:numId w:val="8"/>
        </w:numPr>
        <w:shd w:val="clear" w:color="auto" w:fill="auto"/>
        <w:tabs>
          <w:tab w:val="left" w:pos="762"/>
        </w:tabs>
        <w:spacing w:before="0" w:line="317" w:lineRule="exact"/>
        <w:ind w:left="7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umiejętność sprawnej i efektywnej organizacji pracy i samodzielnego wykonywania zadań oraz umiejętność pracy w zespole,</w:t>
      </w:r>
    </w:p>
    <w:p w14:paraId="11709867" w14:textId="77777777" w:rsidR="007937A0" w:rsidRPr="00DC7328" w:rsidRDefault="00EF0332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17" w:lineRule="exact"/>
        <w:ind w:left="7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umiejętność analitycznego myślenia oraz przeprowadzania analiz,</w:t>
      </w:r>
    </w:p>
    <w:p w14:paraId="27936B9B" w14:textId="77777777" w:rsidR="007937A0" w:rsidRPr="00DC7328" w:rsidRDefault="00EF0332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298" w:lineRule="exact"/>
        <w:ind w:left="7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odpowiedzialność, dyspozycyjność, sumienność, rzetelność, systematyczność, terminowość, operatywność,</w:t>
      </w:r>
    </w:p>
    <w:p w14:paraId="5D93D806" w14:textId="77777777" w:rsidR="007937A0" w:rsidRPr="00DC7328" w:rsidRDefault="00EF0332">
      <w:pPr>
        <w:pStyle w:val="Teksttreci70"/>
        <w:numPr>
          <w:ilvl w:val="0"/>
          <w:numId w:val="8"/>
        </w:numPr>
        <w:shd w:val="clear" w:color="auto" w:fill="auto"/>
        <w:tabs>
          <w:tab w:val="left" w:pos="772"/>
        </w:tabs>
        <w:ind w:left="74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71"/>
          <w:rFonts w:asciiTheme="minorHAnsi" w:hAnsiTheme="minorHAnsi" w:cstheme="minorHAnsi"/>
          <w:color w:val="auto"/>
          <w:sz w:val="24"/>
          <w:szCs w:val="24"/>
        </w:rPr>
        <w:t>odporność na stres,</w:t>
      </w:r>
    </w:p>
    <w:p w14:paraId="0BD3394C" w14:textId="77777777" w:rsidR="007937A0" w:rsidRPr="00DC7328" w:rsidRDefault="00EF0332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12" w:lineRule="exact"/>
        <w:ind w:left="7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łatwość podejmowania decyzji,</w:t>
      </w:r>
    </w:p>
    <w:p w14:paraId="4149C74A" w14:textId="77777777" w:rsidR="007937A0" w:rsidRPr="00DC7328" w:rsidRDefault="00EF0332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12" w:lineRule="exact"/>
        <w:ind w:left="7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łatwość nawiązywania kontaktów,</w:t>
      </w:r>
    </w:p>
    <w:p w14:paraId="466F41F1" w14:textId="77777777" w:rsidR="007937A0" w:rsidRPr="00DC7328" w:rsidRDefault="00EF0332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12" w:lineRule="exact"/>
        <w:ind w:left="7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prawo jazdy kat. B,</w:t>
      </w:r>
    </w:p>
    <w:p w14:paraId="35418F25" w14:textId="0F4B1A72" w:rsidR="007937A0" w:rsidRPr="00DC7328" w:rsidRDefault="00EF0332">
      <w:pPr>
        <w:pStyle w:val="Teksttreci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155" w:line="312" w:lineRule="exact"/>
        <w:ind w:left="740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dodatkowym atutem przy ocenie kandydata będzie doświadczenie zawodowe w </w:t>
      </w:r>
      <w:r w:rsidR="00EE7764" w:rsidRPr="00DC7328">
        <w:rPr>
          <w:rStyle w:val="Teksttreci21"/>
          <w:rFonts w:asciiTheme="minorHAnsi" w:hAnsiTheme="minorHAnsi" w:cstheme="minorHAnsi"/>
          <w:color w:val="auto"/>
        </w:rPr>
        <w:t>rachunkowości budżetowej</w:t>
      </w:r>
      <w:r w:rsidRPr="00DC7328">
        <w:rPr>
          <w:rStyle w:val="Teksttreci21"/>
          <w:rFonts w:asciiTheme="minorHAnsi" w:hAnsiTheme="minorHAnsi" w:cstheme="minorHAnsi"/>
          <w:color w:val="auto"/>
        </w:rPr>
        <w:t>.</w:t>
      </w:r>
    </w:p>
    <w:p w14:paraId="2F1D5B0E" w14:textId="77777777" w:rsidR="007937A0" w:rsidRPr="00DC7328" w:rsidRDefault="00EF0332" w:rsidP="002E0AF9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440"/>
        <w:ind w:left="567" w:hanging="360"/>
        <w:rPr>
          <w:rFonts w:asciiTheme="minorHAnsi" w:hAnsiTheme="minorHAnsi" w:cstheme="minorHAnsi"/>
          <w:color w:val="auto"/>
        </w:rPr>
      </w:pPr>
      <w:r w:rsidRPr="00DC7328">
        <w:rPr>
          <w:rStyle w:val="Teksttreci24"/>
          <w:rFonts w:asciiTheme="minorHAnsi" w:hAnsiTheme="minorHAnsi" w:cstheme="minorHAnsi"/>
          <w:color w:val="auto"/>
        </w:rPr>
        <w:t>Zakres wykonywanych głównych zadań na stanowisku:</w:t>
      </w:r>
    </w:p>
    <w:p w14:paraId="3046F49C" w14:textId="07387985" w:rsidR="002E0AF9" w:rsidRPr="00DC7328" w:rsidRDefault="002E0AF9" w:rsidP="00816A8D">
      <w:pPr>
        <w:pStyle w:val="Teksttreci30"/>
        <w:numPr>
          <w:ilvl w:val="0"/>
          <w:numId w:val="24"/>
        </w:numPr>
        <w:shd w:val="clear" w:color="auto" w:fill="auto"/>
        <w:tabs>
          <w:tab w:val="left" w:pos="363"/>
        </w:tabs>
        <w:spacing w:after="0" w:line="276" w:lineRule="auto"/>
        <w:ind w:left="714" w:hanging="357"/>
        <w:jc w:val="left"/>
        <w:rPr>
          <w:rStyle w:val="Teksttreci32"/>
          <w:rFonts w:asciiTheme="minorHAnsi" w:hAnsiTheme="minorHAnsi" w:cstheme="minorHAnsi"/>
          <w:color w:val="auto"/>
        </w:rPr>
      </w:pPr>
      <w:r w:rsidRPr="00DC7328">
        <w:rPr>
          <w:rStyle w:val="Teksttreci32"/>
          <w:rFonts w:asciiTheme="minorHAnsi" w:hAnsiTheme="minorHAnsi" w:cstheme="minorHAnsi"/>
          <w:color w:val="auto"/>
        </w:rPr>
        <w:t>Księgowanie wpłat</w:t>
      </w:r>
      <w:r w:rsidR="004D15AC" w:rsidRPr="00DC7328">
        <w:rPr>
          <w:rStyle w:val="Teksttreci32"/>
          <w:rFonts w:asciiTheme="minorHAnsi" w:hAnsiTheme="minorHAnsi" w:cstheme="minorHAnsi"/>
          <w:color w:val="auto"/>
        </w:rPr>
        <w:t xml:space="preserve"> z tytułu opłat</w:t>
      </w:r>
      <w:r w:rsidR="00C04940" w:rsidRPr="00DC7328">
        <w:rPr>
          <w:rStyle w:val="Teksttreci32"/>
          <w:rFonts w:asciiTheme="minorHAnsi" w:hAnsiTheme="minorHAnsi" w:cstheme="minorHAnsi"/>
          <w:color w:val="auto"/>
        </w:rPr>
        <w:t xml:space="preserve"> należności</w:t>
      </w:r>
      <w:r w:rsidR="004D15AC" w:rsidRPr="00DC7328">
        <w:rPr>
          <w:rStyle w:val="Teksttreci32"/>
          <w:rFonts w:asciiTheme="minorHAnsi" w:hAnsiTheme="minorHAnsi" w:cstheme="minorHAnsi"/>
          <w:color w:val="auto"/>
        </w:rPr>
        <w:t xml:space="preserve"> </w:t>
      </w:r>
      <w:r w:rsidR="00C04940" w:rsidRPr="00DC7328">
        <w:rPr>
          <w:rStyle w:val="Teksttreci32"/>
          <w:rFonts w:asciiTheme="minorHAnsi" w:hAnsiTheme="minorHAnsi" w:cstheme="minorHAnsi"/>
          <w:color w:val="auto"/>
        </w:rPr>
        <w:t>(np.</w:t>
      </w:r>
      <w:r w:rsidR="00C2250C" w:rsidRPr="00DC7328">
        <w:rPr>
          <w:rStyle w:val="Teksttreci32"/>
          <w:rFonts w:asciiTheme="minorHAnsi" w:hAnsiTheme="minorHAnsi" w:cstheme="minorHAnsi"/>
          <w:color w:val="auto"/>
        </w:rPr>
        <w:t xml:space="preserve"> </w:t>
      </w:r>
      <w:r w:rsidR="004D15AC" w:rsidRPr="00DC7328">
        <w:rPr>
          <w:rStyle w:val="Teksttreci32"/>
          <w:rFonts w:asciiTheme="minorHAnsi" w:hAnsiTheme="minorHAnsi" w:cstheme="minorHAnsi"/>
          <w:color w:val="auto"/>
        </w:rPr>
        <w:t>za ścieki, czynsze najmu, czynsze dzierżawne i użytkowanie wieczyste</w:t>
      </w:r>
      <w:r w:rsidR="00C04940" w:rsidRPr="00DC7328">
        <w:rPr>
          <w:rStyle w:val="Teksttreci32"/>
          <w:rFonts w:asciiTheme="minorHAnsi" w:hAnsiTheme="minorHAnsi" w:cstheme="minorHAnsi"/>
          <w:color w:val="auto"/>
        </w:rPr>
        <w:t>)</w:t>
      </w:r>
      <w:r w:rsidR="004D15AC" w:rsidRPr="00DC7328">
        <w:rPr>
          <w:rStyle w:val="Teksttreci32"/>
          <w:rFonts w:asciiTheme="minorHAnsi" w:hAnsiTheme="minorHAnsi" w:cstheme="minorHAnsi"/>
          <w:color w:val="auto"/>
        </w:rPr>
        <w:t>,</w:t>
      </w:r>
    </w:p>
    <w:p w14:paraId="74509F1E" w14:textId="047F846B" w:rsidR="00032D09" w:rsidRPr="00DC7328" w:rsidRDefault="002E0AF9" w:rsidP="00816A8D">
      <w:pPr>
        <w:pStyle w:val="Teksttreci30"/>
        <w:numPr>
          <w:ilvl w:val="0"/>
          <w:numId w:val="24"/>
        </w:numPr>
        <w:shd w:val="clear" w:color="auto" w:fill="auto"/>
        <w:tabs>
          <w:tab w:val="left" w:pos="363"/>
        </w:tabs>
        <w:spacing w:after="0" w:line="276" w:lineRule="auto"/>
        <w:ind w:left="714" w:hanging="357"/>
        <w:jc w:val="left"/>
        <w:rPr>
          <w:rStyle w:val="Teksttreci32"/>
          <w:rFonts w:asciiTheme="minorHAnsi" w:hAnsiTheme="minorHAnsi" w:cstheme="minorHAnsi"/>
          <w:color w:val="auto"/>
        </w:rPr>
      </w:pPr>
      <w:r w:rsidRPr="00DC7328">
        <w:rPr>
          <w:rStyle w:val="Teksttreci32"/>
          <w:rFonts w:asciiTheme="minorHAnsi" w:hAnsiTheme="minorHAnsi" w:cstheme="minorHAnsi"/>
          <w:color w:val="auto"/>
        </w:rPr>
        <w:t>Windykacja należności</w:t>
      </w:r>
      <w:r w:rsidR="004D15AC" w:rsidRPr="00DC7328">
        <w:rPr>
          <w:rStyle w:val="Teksttreci32"/>
          <w:rFonts w:asciiTheme="minorHAnsi" w:hAnsiTheme="minorHAnsi" w:cstheme="minorHAnsi"/>
          <w:color w:val="auto"/>
        </w:rPr>
        <w:t xml:space="preserve"> z ww. tytułów,</w:t>
      </w:r>
    </w:p>
    <w:p w14:paraId="3BA971A0" w14:textId="0C777A23" w:rsidR="002E0AF9" w:rsidRPr="00DC7328" w:rsidRDefault="00032D09" w:rsidP="00816A8D">
      <w:pPr>
        <w:pStyle w:val="Teksttreci30"/>
        <w:numPr>
          <w:ilvl w:val="0"/>
          <w:numId w:val="24"/>
        </w:numPr>
        <w:shd w:val="clear" w:color="auto" w:fill="auto"/>
        <w:tabs>
          <w:tab w:val="left" w:pos="363"/>
        </w:tabs>
        <w:spacing w:after="0" w:line="276" w:lineRule="auto"/>
        <w:ind w:left="714" w:hanging="357"/>
        <w:jc w:val="left"/>
        <w:rPr>
          <w:rStyle w:val="Teksttreci32"/>
          <w:rFonts w:asciiTheme="minorHAnsi" w:hAnsiTheme="minorHAnsi" w:cstheme="minorHAnsi"/>
          <w:color w:val="auto"/>
        </w:rPr>
      </w:pPr>
      <w:r w:rsidRPr="00DC7328">
        <w:rPr>
          <w:rStyle w:val="Teksttreci32"/>
          <w:rFonts w:asciiTheme="minorHAnsi" w:hAnsiTheme="minorHAnsi" w:cstheme="minorHAnsi"/>
          <w:color w:val="auto"/>
        </w:rPr>
        <w:t>Księgowanie dochodów</w:t>
      </w:r>
      <w:r w:rsidR="004D15AC" w:rsidRPr="00DC7328">
        <w:rPr>
          <w:rStyle w:val="Teksttreci32"/>
          <w:rFonts w:asciiTheme="minorHAnsi" w:hAnsiTheme="minorHAnsi" w:cstheme="minorHAnsi"/>
          <w:color w:val="auto"/>
        </w:rPr>
        <w:t xml:space="preserve"> urzędu,</w:t>
      </w:r>
    </w:p>
    <w:p w14:paraId="1E016D83" w14:textId="4E67D63F" w:rsidR="004D15AC" w:rsidRPr="00DC7328" w:rsidRDefault="004D15AC" w:rsidP="00816A8D">
      <w:pPr>
        <w:pStyle w:val="Teksttreci30"/>
        <w:numPr>
          <w:ilvl w:val="0"/>
          <w:numId w:val="24"/>
        </w:numPr>
        <w:shd w:val="clear" w:color="auto" w:fill="auto"/>
        <w:tabs>
          <w:tab w:val="left" w:pos="363"/>
        </w:tabs>
        <w:spacing w:after="0" w:line="276" w:lineRule="auto"/>
        <w:ind w:left="714" w:hanging="357"/>
        <w:jc w:val="left"/>
        <w:rPr>
          <w:rStyle w:val="Teksttreci32"/>
          <w:rFonts w:asciiTheme="minorHAnsi" w:hAnsiTheme="minorHAnsi" w:cstheme="minorHAnsi"/>
          <w:color w:val="auto"/>
        </w:rPr>
      </w:pPr>
      <w:r w:rsidRPr="00DC7328">
        <w:rPr>
          <w:rStyle w:val="Teksttreci32"/>
          <w:rFonts w:asciiTheme="minorHAnsi" w:hAnsiTheme="minorHAnsi" w:cstheme="minorHAnsi"/>
          <w:color w:val="auto"/>
        </w:rPr>
        <w:t>Sporządzanie sprawozdań z ww. zakresów,</w:t>
      </w:r>
    </w:p>
    <w:p w14:paraId="22278BBD" w14:textId="62F34C0C" w:rsidR="004D15AC" w:rsidRPr="00DC7328" w:rsidRDefault="004D15AC" w:rsidP="00816A8D">
      <w:pPr>
        <w:pStyle w:val="Teksttreci30"/>
        <w:numPr>
          <w:ilvl w:val="0"/>
          <w:numId w:val="24"/>
        </w:numPr>
        <w:shd w:val="clear" w:color="auto" w:fill="auto"/>
        <w:tabs>
          <w:tab w:val="left" w:pos="363"/>
        </w:tabs>
        <w:spacing w:after="0" w:line="276" w:lineRule="auto"/>
        <w:ind w:left="714" w:hanging="357"/>
        <w:jc w:val="left"/>
        <w:rPr>
          <w:rStyle w:val="Teksttreci32"/>
          <w:rFonts w:asciiTheme="minorHAnsi" w:hAnsiTheme="minorHAnsi" w:cstheme="minorHAnsi"/>
          <w:color w:val="auto"/>
        </w:rPr>
      </w:pPr>
      <w:r w:rsidRPr="00DC7328">
        <w:rPr>
          <w:rStyle w:val="Teksttreci32"/>
          <w:rFonts w:asciiTheme="minorHAnsi" w:hAnsiTheme="minorHAnsi" w:cstheme="minorHAnsi"/>
          <w:color w:val="auto"/>
        </w:rPr>
        <w:t>Prowadzenie ewidencji środków trwałych,</w:t>
      </w:r>
    </w:p>
    <w:p w14:paraId="2351F5A1" w14:textId="68260024" w:rsidR="002E0AF9" w:rsidRPr="00DC7328" w:rsidRDefault="00FF5198" w:rsidP="00FF5198">
      <w:pPr>
        <w:pStyle w:val="Teksttreci30"/>
        <w:numPr>
          <w:ilvl w:val="0"/>
          <w:numId w:val="24"/>
        </w:numPr>
        <w:shd w:val="clear" w:color="auto" w:fill="auto"/>
        <w:tabs>
          <w:tab w:val="left" w:pos="363"/>
        </w:tabs>
        <w:spacing w:after="0" w:line="276" w:lineRule="auto"/>
        <w:ind w:left="714" w:hanging="357"/>
        <w:jc w:val="left"/>
        <w:rPr>
          <w:rFonts w:asciiTheme="minorHAnsi" w:hAnsiTheme="minorHAnsi" w:cstheme="minorHAnsi"/>
          <w:b w:val="0"/>
          <w:bCs w:val="0"/>
          <w:color w:val="auto"/>
        </w:rPr>
      </w:pPr>
      <w:r w:rsidRPr="00DC7328">
        <w:rPr>
          <w:rStyle w:val="Teksttreci32"/>
          <w:rFonts w:asciiTheme="minorHAnsi" w:hAnsiTheme="minorHAnsi" w:cstheme="minorHAnsi"/>
          <w:color w:val="auto"/>
        </w:rPr>
        <w:t>Prowadzenie „Kasy” Urzędu Gminy Dubeninki (zastępstwo w razie nieobecności osoby prowadzącej „Kasę”).</w:t>
      </w:r>
    </w:p>
    <w:p w14:paraId="04316D2F" w14:textId="77777777" w:rsidR="00EE7764" w:rsidRPr="00DC7328" w:rsidRDefault="00EE7764" w:rsidP="00EE7764">
      <w:pPr>
        <w:pStyle w:val="Teksttreci20"/>
        <w:shd w:val="clear" w:color="auto" w:fill="auto"/>
        <w:spacing w:before="0" w:line="312" w:lineRule="exact"/>
        <w:ind w:left="740" w:firstLine="0"/>
        <w:jc w:val="both"/>
        <w:rPr>
          <w:rFonts w:asciiTheme="minorHAnsi" w:hAnsiTheme="minorHAnsi" w:cstheme="minorHAnsi"/>
          <w:color w:val="auto"/>
        </w:rPr>
      </w:pPr>
    </w:p>
    <w:p w14:paraId="6F1CCE7E" w14:textId="77777777" w:rsidR="007937A0" w:rsidRPr="00DC7328" w:rsidRDefault="00EF0332">
      <w:pPr>
        <w:pStyle w:val="Teksttreci20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121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4"/>
          <w:rFonts w:asciiTheme="minorHAnsi" w:hAnsiTheme="minorHAnsi" w:cstheme="minorHAnsi"/>
          <w:color w:val="auto"/>
        </w:rPr>
        <w:t>Informacje o warunkach pracy na stanowisku:</w:t>
      </w:r>
    </w:p>
    <w:p w14:paraId="3F2A997B" w14:textId="77777777" w:rsidR="007937A0" w:rsidRPr="00DC7328" w:rsidRDefault="00EF0332">
      <w:pPr>
        <w:pStyle w:val="Teksttreci20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317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Wymiar czasu pracy - praca w pełnym wymiarze czasu pracy - 1 etat, pierwsza umowa na czas określony z możliwością przedłużenia na czas określony,</w:t>
      </w:r>
    </w:p>
    <w:p w14:paraId="604ED820" w14:textId="4670D9E7" w:rsidR="007937A0" w:rsidRPr="00DC7328" w:rsidRDefault="00EF0332">
      <w:pPr>
        <w:pStyle w:val="Teksttreci20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317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miejsce pracy - miejsc</w:t>
      </w:r>
      <w:r w:rsidR="00032D09" w:rsidRPr="00DC7328">
        <w:rPr>
          <w:rStyle w:val="Teksttreci21"/>
          <w:rFonts w:asciiTheme="minorHAnsi" w:hAnsiTheme="minorHAnsi" w:cstheme="minorHAnsi"/>
          <w:color w:val="auto"/>
        </w:rPr>
        <w:t>e pracy mieści w budynku dwukond</w:t>
      </w:r>
      <w:r w:rsidRPr="00DC7328">
        <w:rPr>
          <w:rStyle w:val="Teksttreci21"/>
          <w:rFonts w:asciiTheme="minorHAnsi" w:hAnsiTheme="minorHAnsi" w:cstheme="minorHAnsi"/>
          <w:color w:val="auto"/>
        </w:rPr>
        <w:t>ygnacyjnym bez windy. Bezpieczne warunki pracy. Toalety niedostosowane do potrzeb osób poruszających się na wózku inwalidzkim. Praca przy komputerze powyżej 4 godzin. Bezpośredni kontakt z interesantami. Praca w szczególności siedząca, ale też możliwość pracy w terenie. Brak uciążliwych, szkodliwych warunków pracy,</w:t>
      </w:r>
    </w:p>
    <w:p w14:paraId="4BC638AA" w14:textId="77777777" w:rsidR="007937A0" w:rsidRPr="00DC7328" w:rsidRDefault="00EF0332">
      <w:pPr>
        <w:pStyle w:val="Teksttreci20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317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praca przy komputerze powyżej 4 godzin dziennie,</w:t>
      </w:r>
    </w:p>
    <w:p w14:paraId="0E78A0F6" w14:textId="77777777" w:rsidR="007937A0" w:rsidRPr="00DC7328" w:rsidRDefault="00EF0332">
      <w:pPr>
        <w:pStyle w:val="Teksttreci20"/>
        <w:numPr>
          <w:ilvl w:val="0"/>
          <w:numId w:val="14"/>
        </w:numPr>
        <w:shd w:val="clear" w:color="auto" w:fill="auto"/>
        <w:tabs>
          <w:tab w:val="left" w:pos="750"/>
        </w:tabs>
        <w:spacing w:before="0" w:after="199" w:line="317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wynagrodzenie zgodnie z Rozporządzeniem Rady Ministrów z dnia 25 października 2021 r. w sprawie wynagradzania pracowników samorządowych (Dz.U. 2021 r. poz. 1960) oraz Regulaminem wynagradzania pracowników w Urzędzie Gminy Dubeninki.</w:t>
      </w:r>
    </w:p>
    <w:p w14:paraId="44C3B09E" w14:textId="77777777" w:rsidR="007937A0" w:rsidRPr="00DC7328" w:rsidRDefault="00EF0332">
      <w:pPr>
        <w:pStyle w:val="Teksttreci20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129"/>
        <w:ind w:firstLine="0"/>
        <w:jc w:val="both"/>
        <w:rPr>
          <w:rFonts w:asciiTheme="minorHAnsi" w:hAnsiTheme="minorHAnsi" w:cstheme="minorHAnsi"/>
          <w:color w:val="auto"/>
          <w:u w:val="single"/>
        </w:rPr>
      </w:pPr>
      <w:r w:rsidRPr="00DC7328">
        <w:rPr>
          <w:rStyle w:val="Teksttreci21"/>
          <w:rFonts w:asciiTheme="minorHAnsi" w:hAnsiTheme="minorHAnsi" w:cstheme="minorHAnsi"/>
          <w:color w:val="auto"/>
          <w:u w:val="single"/>
        </w:rPr>
        <w:t>Informacja o wskaźniku zatrudnienia osób niepełnosprawnych:</w:t>
      </w:r>
    </w:p>
    <w:p w14:paraId="225B8088" w14:textId="77777777" w:rsidR="007937A0" w:rsidRPr="00DC7328" w:rsidRDefault="00EF0332">
      <w:pPr>
        <w:pStyle w:val="Teksttreci20"/>
        <w:shd w:val="clear" w:color="auto" w:fill="auto"/>
        <w:spacing w:before="0" w:after="191" w:line="307" w:lineRule="exact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Informuję, że w miesiącu poprzedzającym datę upublicznienia niniejszego ogłoszenia, wskaźnik zatrudnienia osób niepełnosprawnych w jednostce, w rozumieniu przepisów o rehabilitacji zawodowej i społecznej oraz zatrudnianiu osób niepełnosprawnych, jest niższy niż 6%.</w:t>
      </w:r>
    </w:p>
    <w:p w14:paraId="2B5EA0CC" w14:textId="77777777" w:rsidR="007937A0" w:rsidRPr="00DC7328" w:rsidRDefault="00EF0332">
      <w:pPr>
        <w:pStyle w:val="Teksttreci20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125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4"/>
          <w:rFonts w:asciiTheme="minorHAnsi" w:hAnsiTheme="minorHAnsi" w:cstheme="minorHAnsi"/>
          <w:color w:val="auto"/>
        </w:rPr>
        <w:t>Wymagane dokumenty:</w:t>
      </w:r>
    </w:p>
    <w:p w14:paraId="684B7F35" w14:textId="77777777" w:rsidR="007937A0" w:rsidRPr="00DC7328" w:rsidRDefault="00EF0332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list motywacyjny podpisany własnoręcznie przez kandydata;</w:t>
      </w:r>
    </w:p>
    <w:p w14:paraId="335C10F0" w14:textId="77777777" w:rsidR="007937A0" w:rsidRPr="00DC7328" w:rsidRDefault="00EF0332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życiorys (CV) z dokładnym opisem przebiegu pracy zawodowej podpisany </w:t>
      </w:r>
      <w:r w:rsidRPr="00DC7328">
        <w:rPr>
          <w:rStyle w:val="Teksttreci21"/>
          <w:rFonts w:asciiTheme="minorHAnsi" w:hAnsiTheme="minorHAnsi" w:cstheme="minorHAnsi"/>
          <w:color w:val="auto"/>
        </w:rPr>
        <w:lastRenderedPageBreak/>
        <w:t>własnoręcznie przez kandydata;</w:t>
      </w:r>
    </w:p>
    <w:p w14:paraId="6E028440" w14:textId="77777777" w:rsidR="007937A0" w:rsidRPr="00DC7328" w:rsidRDefault="00EF0332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kwestionariusz osobowy zgodny z wzorem umieszczonym na stronie internetowej </w:t>
      </w:r>
      <w:hyperlink r:id="rId7" w:history="1">
        <w:r w:rsidRPr="00DC7328">
          <w:rPr>
            <w:rStyle w:val="Teksttreci21"/>
            <w:rFonts w:asciiTheme="minorHAnsi" w:hAnsiTheme="minorHAnsi" w:cstheme="minorHAnsi"/>
            <w:color w:val="auto"/>
            <w:lang w:val="en-US" w:eastAsia="en-US" w:bidi="en-US"/>
          </w:rPr>
          <w:t>www.bip.dubeninki.pl</w:t>
        </w:r>
      </w:hyperlink>
      <w:r w:rsidRPr="00DC7328">
        <w:rPr>
          <w:rStyle w:val="Teksttreci21"/>
          <w:rFonts w:asciiTheme="minorHAnsi" w:hAnsiTheme="minorHAnsi" w:cstheme="minorHAnsi"/>
          <w:color w:val="auto"/>
          <w:lang w:val="en-US" w:eastAsia="en-US" w:bidi="en-US"/>
        </w:rPr>
        <w:t xml:space="preserve">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(zakładka </w:t>
      </w:r>
      <w:r w:rsidRPr="00DC7328">
        <w:rPr>
          <w:rStyle w:val="Teksttreci2PogrubienieKursywa"/>
          <w:rFonts w:asciiTheme="minorHAnsi" w:hAnsiTheme="minorHAnsi" w:cstheme="minorHAnsi"/>
          <w:color w:val="auto"/>
        </w:rPr>
        <w:t>„Ogłoszenia o naborze - dokumenty do pobrania")*,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wypełniony i podpisany;</w:t>
      </w:r>
    </w:p>
    <w:p w14:paraId="71988CE0" w14:textId="77777777" w:rsidR="007937A0" w:rsidRPr="00DC7328" w:rsidRDefault="00EF0332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kserokopie dokumentów poświadczających wykształcenie, uprawnienia i kwalifikacje zawodowe (poświadczone przez kandydata za zgodność z oryginałem opatrzone datą i własnoręcznym podpisem);</w:t>
      </w:r>
    </w:p>
    <w:p w14:paraId="04615082" w14:textId="77777777" w:rsidR="007937A0" w:rsidRPr="00DC7328" w:rsidRDefault="00EF0332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kserokopie świadectw pracy (poświadczone przez kandydata za zgodność z oryginałem opatrzone datą i własnoręcznym podpisem) lub oświadczenie o pozostawaniu w stosunku pracy;</w:t>
      </w:r>
    </w:p>
    <w:p w14:paraId="245A4AB1" w14:textId="77777777" w:rsidR="007937A0" w:rsidRPr="00DC7328" w:rsidRDefault="00EF0332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oświadczenie kandydata, że posiada pełną zdolność do czynności prawnych oraz korzysta w pełni z praw publicznych*;</w:t>
      </w:r>
    </w:p>
    <w:p w14:paraId="36F03C5F" w14:textId="77777777" w:rsidR="007937A0" w:rsidRPr="00DC7328" w:rsidRDefault="00EF0332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07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oświadczenie kandydata, że nie był skazany prawomocnym wyrokiem sądu za umyślne przestępstwo ścigane z oskarżenia publicznego lub umyślne przestępstwo skarbowe* (osoba wybrana do zatrudnienia, przed nawiązaniem stosunku pracy, będzie zobowiązana do złożenia informacji z Krajowego Rejestru Karnego o niekaralności sądowej;</w:t>
      </w:r>
    </w:p>
    <w:p w14:paraId="3948DAB5" w14:textId="77777777" w:rsidR="007937A0" w:rsidRPr="00DC7328" w:rsidRDefault="00EF0332">
      <w:pPr>
        <w:pStyle w:val="Teksttreci20"/>
        <w:numPr>
          <w:ilvl w:val="0"/>
          <w:numId w:val="15"/>
        </w:numPr>
        <w:shd w:val="clear" w:color="auto" w:fill="auto"/>
        <w:tabs>
          <w:tab w:val="left" w:pos="807"/>
        </w:tabs>
        <w:spacing w:before="0" w:line="317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kopia dokumentu potwierdzającego niepełnosprawność, jeżeli kandydat zamierza skorzystać z uprawnienia, o którym mowa w art. 13a ust. 2 ustawy z dnia 21 listopada 2008 r. o pracownikach samorządowych (t. j. Dz. U. z 2022r. poz.530);</w:t>
      </w:r>
    </w:p>
    <w:p w14:paraId="3AFB358F" w14:textId="77777777" w:rsidR="007937A0" w:rsidRPr="00DC7328" w:rsidRDefault="00EF0332">
      <w:pPr>
        <w:pStyle w:val="Teksttreci20"/>
        <w:numPr>
          <w:ilvl w:val="0"/>
          <w:numId w:val="15"/>
        </w:numPr>
        <w:shd w:val="clear" w:color="auto" w:fill="auto"/>
        <w:tabs>
          <w:tab w:val="left" w:pos="807"/>
        </w:tabs>
        <w:spacing w:before="0" w:line="317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oświadczenie o wyrażeniu zgody na przetwarzanie danych osobowych zawartych w liście motywacyjnym lub innych załączonych dokumentach - jeśli w zakresie tych danych zawarte są szczególne kategorie danych, o których mowa w art. 9 ust. 1 </w:t>
      </w:r>
      <w:proofErr w:type="spellStart"/>
      <w:r w:rsidRPr="00DC7328">
        <w:rPr>
          <w:rStyle w:val="Teksttreci23"/>
          <w:rFonts w:asciiTheme="minorHAnsi" w:hAnsiTheme="minorHAnsi" w:cstheme="minorHAnsi"/>
          <w:color w:val="auto"/>
        </w:rPr>
        <w:t>RODO</w:t>
      </w:r>
      <w:proofErr w:type="spellEnd"/>
      <w:r w:rsidRPr="00DC7328">
        <w:rPr>
          <w:rStyle w:val="Teksttreci23"/>
          <w:rFonts w:asciiTheme="minorHAnsi" w:hAnsiTheme="minorHAnsi" w:cstheme="minorHAnsi"/>
          <w:color w:val="auto"/>
        </w:rPr>
        <w:t>*.</w:t>
      </w:r>
    </w:p>
    <w:p w14:paraId="524286B1" w14:textId="77777777" w:rsidR="007937A0" w:rsidRPr="00DC7328" w:rsidRDefault="00EF0332">
      <w:pPr>
        <w:pStyle w:val="Teksttreci30"/>
        <w:shd w:val="clear" w:color="auto" w:fill="auto"/>
        <w:spacing w:after="1003" w:line="322" w:lineRule="exact"/>
        <w:ind w:left="660" w:hanging="1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*Druki </w:t>
      </w:r>
      <w:r w:rsidRPr="00DC7328">
        <w:rPr>
          <w:rFonts w:asciiTheme="minorHAnsi" w:hAnsiTheme="minorHAnsi" w:cstheme="minorHAnsi"/>
          <w:color w:val="auto"/>
        </w:rPr>
        <w:t xml:space="preserve">oświadczeń 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są do pobrania na </w:t>
      </w:r>
      <w:r w:rsidRPr="00DC7328">
        <w:rPr>
          <w:rFonts w:asciiTheme="minorHAnsi" w:hAnsiTheme="minorHAnsi" w:cstheme="minorHAnsi"/>
          <w:color w:val="auto"/>
        </w:rPr>
        <w:t xml:space="preserve">stronie 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internetowej </w:t>
      </w:r>
      <w:hyperlink r:id="rId8" w:history="1">
        <w:r w:rsidRPr="00DC7328">
          <w:rPr>
            <w:rStyle w:val="Teksttreci33"/>
            <w:rFonts w:asciiTheme="minorHAnsi" w:hAnsiTheme="minorHAnsi" w:cstheme="minorHAnsi"/>
            <w:b/>
            <w:bCs/>
            <w:color w:val="auto"/>
          </w:rPr>
          <w:t>www.bip.dubeninki.pl</w:t>
        </w:r>
      </w:hyperlink>
      <w:r w:rsidRPr="00DC7328">
        <w:rPr>
          <w:rStyle w:val="Teksttreci31"/>
          <w:rFonts w:asciiTheme="minorHAnsi" w:hAnsiTheme="minorHAnsi" w:cstheme="minorHAnsi"/>
          <w:b/>
          <w:bCs/>
          <w:color w:val="auto"/>
          <w:lang w:val="en-US" w:eastAsia="en-US" w:bidi="en-US"/>
        </w:rPr>
        <w:t xml:space="preserve"> 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(zakładka </w:t>
      </w:r>
      <w:r w:rsidRPr="00DC7328">
        <w:rPr>
          <w:rStyle w:val="Teksttreci3Kursywa"/>
          <w:rFonts w:asciiTheme="minorHAnsi" w:hAnsiTheme="minorHAnsi" w:cstheme="minorHAnsi"/>
          <w:b/>
          <w:bCs/>
          <w:color w:val="auto"/>
        </w:rPr>
        <w:t xml:space="preserve">„Ogłoszenia o </w:t>
      </w:r>
      <w:r w:rsidRPr="00DC7328">
        <w:rPr>
          <w:rStyle w:val="Teksttreci3Kursywa0"/>
          <w:rFonts w:asciiTheme="minorHAnsi" w:hAnsiTheme="minorHAnsi" w:cstheme="minorHAnsi"/>
          <w:b/>
          <w:bCs/>
          <w:color w:val="auto"/>
        </w:rPr>
        <w:t>naborze</w:t>
      </w:r>
      <w:r w:rsidRPr="00DC7328">
        <w:rPr>
          <w:rFonts w:asciiTheme="minorHAnsi" w:hAnsiTheme="minorHAnsi" w:cstheme="minorHAnsi"/>
          <w:color w:val="auto"/>
        </w:rPr>
        <w:t xml:space="preserve"> - </w:t>
      </w:r>
      <w:r w:rsidRPr="00DC7328">
        <w:rPr>
          <w:rStyle w:val="Teksttreci3Kursywa"/>
          <w:rFonts w:asciiTheme="minorHAnsi" w:hAnsiTheme="minorHAnsi" w:cstheme="minorHAnsi"/>
          <w:b/>
          <w:bCs/>
          <w:color w:val="auto"/>
        </w:rPr>
        <w:t>dokumenty do pobrania").</w:t>
      </w:r>
    </w:p>
    <w:p w14:paraId="5D3602AD" w14:textId="77777777" w:rsidR="007937A0" w:rsidRPr="00DC7328" w:rsidRDefault="00EF0332">
      <w:pPr>
        <w:pStyle w:val="Teksttreci20"/>
        <w:numPr>
          <w:ilvl w:val="0"/>
          <w:numId w:val="5"/>
        </w:numPr>
        <w:shd w:val="clear" w:color="auto" w:fill="auto"/>
        <w:tabs>
          <w:tab w:val="left" w:pos="423"/>
        </w:tabs>
        <w:spacing w:before="0" w:after="105"/>
        <w:ind w:firstLine="0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>Termin i miejsce składania dokumentów:</w:t>
      </w:r>
    </w:p>
    <w:p w14:paraId="7C118089" w14:textId="77777777" w:rsidR="007937A0" w:rsidRPr="00DC7328" w:rsidRDefault="00EF0332">
      <w:pPr>
        <w:pStyle w:val="Teksttreci20"/>
        <w:numPr>
          <w:ilvl w:val="0"/>
          <w:numId w:val="16"/>
        </w:numPr>
        <w:shd w:val="clear" w:color="auto" w:fill="auto"/>
        <w:tabs>
          <w:tab w:val="left" w:pos="798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wymagane dokumentu aplikacyjne należy składać osobiście lub listownie w sekretariacie Urzędu Gminy Dubeninki, ul. Dębowa 27, 19-504 Dubeninki,</w:t>
      </w:r>
    </w:p>
    <w:p w14:paraId="467CF1DE" w14:textId="77777777" w:rsidR="007937A0" w:rsidRPr="00DC7328" w:rsidRDefault="00EF0332">
      <w:pPr>
        <w:pStyle w:val="Teksttreci20"/>
        <w:numPr>
          <w:ilvl w:val="0"/>
          <w:numId w:val="16"/>
        </w:numPr>
        <w:shd w:val="clear" w:color="auto" w:fill="auto"/>
        <w:tabs>
          <w:tab w:val="left" w:pos="798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oferty muszą znajdować się w zamkniętych kopertach opatrzonych dopiskiem:</w:t>
      </w:r>
    </w:p>
    <w:p w14:paraId="4257B348" w14:textId="46DD8344" w:rsidR="007937A0" w:rsidRPr="00DC7328" w:rsidRDefault="00EF0332">
      <w:pPr>
        <w:pStyle w:val="Teksttreci30"/>
        <w:shd w:val="clear" w:color="auto" w:fill="auto"/>
        <w:spacing w:after="0" w:line="312" w:lineRule="exact"/>
        <w:ind w:left="80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„NABÓR </w:t>
      </w:r>
      <w:r w:rsidRPr="00DC7328">
        <w:rPr>
          <w:rFonts w:asciiTheme="minorHAnsi" w:hAnsiTheme="minorHAnsi" w:cstheme="minorHAnsi"/>
          <w:color w:val="auto"/>
        </w:rPr>
        <w:t xml:space="preserve">NA 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STANOWISKO URZĘDNICZE</w:t>
      </w:r>
      <w:r w:rsidR="00A9076A" w:rsidRPr="00DC7328">
        <w:rPr>
          <w:rStyle w:val="Teksttreci21"/>
          <w:rFonts w:asciiTheme="minorHAnsi" w:hAnsiTheme="minorHAnsi" w:cstheme="minorHAnsi"/>
          <w:color w:val="auto"/>
        </w:rPr>
        <w:t xml:space="preserve"> ds. księgowości budżetowej i windykacji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”,</w:t>
      </w:r>
    </w:p>
    <w:p w14:paraId="39859EA2" w14:textId="23F093F0" w:rsidR="007937A0" w:rsidRPr="00DC7328" w:rsidRDefault="00EF0332">
      <w:pPr>
        <w:pStyle w:val="Teksttreci30"/>
        <w:numPr>
          <w:ilvl w:val="0"/>
          <w:numId w:val="16"/>
        </w:numPr>
        <w:shd w:val="clear" w:color="auto" w:fill="auto"/>
        <w:tabs>
          <w:tab w:val="left" w:pos="798"/>
        </w:tabs>
        <w:spacing w:after="0" w:line="312" w:lineRule="exact"/>
        <w:ind w:left="80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termin składania ofert do </w:t>
      </w:r>
      <w:r w:rsidR="00C04940" w:rsidRPr="00DC7328">
        <w:rPr>
          <w:rStyle w:val="Teksttreci31"/>
          <w:rFonts w:asciiTheme="minorHAnsi" w:hAnsiTheme="minorHAnsi" w:cstheme="minorHAnsi"/>
          <w:b/>
          <w:bCs/>
          <w:color w:val="auto"/>
        </w:rPr>
        <w:t>15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li</w:t>
      </w:r>
      <w:r w:rsidR="00106512" w:rsidRPr="00DC7328">
        <w:rPr>
          <w:rStyle w:val="Teksttreci31"/>
          <w:rFonts w:asciiTheme="minorHAnsi" w:hAnsiTheme="minorHAnsi" w:cstheme="minorHAnsi"/>
          <w:b/>
          <w:bCs/>
          <w:color w:val="auto"/>
        </w:rPr>
        <w:t>stopada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2023r. do godz. 15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  <w:vertAlign w:val="superscript"/>
        </w:rPr>
        <w:t>00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</w:t>
      </w:r>
      <w:r w:rsidRPr="00DC7328">
        <w:rPr>
          <w:rStyle w:val="Teksttreci3Bezpogrubienia0"/>
          <w:rFonts w:asciiTheme="minorHAnsi" w:hAnsiTheme="minorHAnsi" w:cstheme="minorHAnsi"/>
          <w:color w:val="auto"/>
        </w:rPr>
        <w:t xml:space="preserve">- decyduje data </w:t>
      </w:r>
      <w:r w:rsidRPr="00DC7328">
        <w:rPr>
          <w:rStyle w:val="Teksttreci3Bezpogrubienia"/>
          <w:rFonts w:asciiTheme="minorHAnsi" w:hAnsiTheme="minorHAnsi" w:cstheme="minorHAnsi"/>
          <w:color w:val="auto"/>
        </w:rPr>
        <w:t xml:space="preserve">i </w:t>
      </w:r>
      <w:r w:rsidRPr="00DC7328">
        <w:rPr>
          <w:rStyle w:val="Teksttreci3Bezpogrubienia0"/>
          <w:rFonts w:asciiTheme="minorHAnsi" w:hAnsiTheme="minorHAnsi" w:cstheme="minorHAnsi"/>
          <w:color w:val="auto"/>
        </w:rPr>
        <w:t>godzina wpływu do urzędu,</w:t>
      </w:r>
    </w:p>
    <w:p w14:paraId="56237FA5" w14:textId="14E04092" w:rsidR="007937A0" w:rsidRPr="00DC7328" w:rsidRDefault="00EF0332">
      <w:pPr>
        <w:pStyle w:val="Teksttreci20"/>
        <w:numPr>
          <w:ilvl w:val="0"/>
          <w:numId w:val="16"/>
        </w:numPr>
        <w:shd w:val="clear" w:color="auto" w:fill="auto"/>
        <w:tabs>
          <w:tab w:val="left" w:pos="798"/>
        </w:tabs>
        <w:spacing w:before="0" w:after="171" w:line="307" w:lineRule="exact"/>
        <w:ind w:left="800" w:hanging="320"/>
        <w:jc w:val="both"/>
        <w:rPr>
          <w:rStyle w:val="Teksttreci23"/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dokumenty aplikacyjne złożone po upływie wyżej wymienionego terminu nie będą rozpatrywane.</w:t>
      </w:r>
    </w:p>
    <w:p w14:paraId="4ABB8BFB" w14:textId="77777777" w:rsidR="00FF5198" w:rsidRPr="00DC7328" w:rsidRDefault="00FF5198" w:rsidP="00FF5198">
      <w:pPr>
        <w:pStyle w:val="Teksttreci20"/>
        <w:shd w:val="clear" w:color="auto" w:fill="auto"/>
        <w:tabs>
          <w:tab w:val="left" w:pos="798"/>
        </w:tabs>
        <w:spacing w:before="0" w:after="171" w:line="307" w:lineRule="exact"/>
        <w:ind w:left="800" w:firstLine="0"/>
        <w:jc w:val="both"/>
        <w:rPr>
          <w:rFonts w:asciiTheme="minorHAnsi" w:hAnsiTheme="minorHAnsi" w:cstheme="minorHAnsi"/>
          <w:color w:val="auto"/>
        </w:rPr>
      </w:pPr>
    </w:p>
    <w:p w14:paraId="2AE4D222" w14:textId="77777777" w:rsidR="007937A0" w:rsidRPr="00DC7328" w:rsidRDefault="00EF0332">
      <w:pPr>
        <w:pStyle w:val="Teksttreci20"/>
        <w:numPr>
          <w:ilvl w:val="0"/>
          <w:numId w:val="5"/>
        </w:numPr>
        <w:shd w:val="clear" w:color="auto" w:fill="auto"/>
        <w:tabs>
          <w:tab w:val="left" w:pos="423"/>
        </w:tabs>
        <w:spacing w:before="0" w:after="105"/>
        <w:ind w:firstLine="0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>Informacje dodatkowe:</w:t>
      </w:r>
    </w:p>
    <w:p w14:paraId="275E1920" w14:textId="79B3378C" w:rsidR="007937A0" w:rsidRPr="00DC7328" w:rsidRDefault="00EF0332">
      <w:pPr>
        <w:pStyle w:val="Teksttreci20"/>
        <w:numPr>
          <w:ilvl w:val="0"/>
          <w:numId w:val="17"/>
        </w:numPr>
        <w:shd w:val="clear" w:color="auto" w:fill="auto"/>
        <w:tabs>
          <w:tab w:val="left" w:pos="798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postępowanie związane z naborem przeprowadzi Komisja Rekrutacyjna powołana zarządzeniem Wójta Gminy Dubeninki. Tryb pracy Komisji określa „Regulaminem naboru na wolne stanowiska urzędnicze, w tym kierownicze stanowiska urzędnicze w Urzędzie Gminy Dubeninki oraz na wolne stanowiska kierowników gminnych jednostek </w:t>
      </w:r>
      <w:r w:rsidRPr="00DC7328">
        <w:rPr>
          <w:rStyle w:val="Teksttreci23"/>
          <w:rFonts w:asciiTheme="minorHAnsi" w:hAnsiTheme="minorHAnsi" w:cstheme="minorHAnsi"/>
          <w:color w:val="auto"/>
        </w:rPr>
        <w:lastRenderedPageBreak/>
        <w:t xml:space="preserve">organizacyjnych”, z którym można zapoznać się w Urzędzie Gminy Dubeninki przy ul. Dębowa 27, 19-504 Dubeninki (pok. Nr 6) oraz w Biuletynie Informacji Publicznej. Dodatkowe informacje można uzyskać u </w:t>
      </w:r>
      <w:r w:rsidR="00106512" w:rsidRPr="00DC7328">
        <w:rPr>
          <w:rStyle w:val="Teksttreci23"/>
          <w:rFonts w:asciiTheme="minorHAnsi" w:hAnsiTheme="minorHAnsi" w:cstheme="minorHAnsi"/>
          <w:color w:val="auto"/>
        </w:rPr>
        <w:t>Skarbnika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Gminy Pani </w:t>
      </w:r>
      <w:r w:rsidR="00106512" w:rsidRPr="00DC7328">
        <w:rPr>
          <w:rStyle w:val="Teksttreci23"/>
          <w:rFonts w:asciiTheme="minorHAnsi" w:hAnsiTheme="minorHAnsi" w:cstheme="minorHAnsi"/>
          <w:color w:val="auto"/>
        </w:rPr>
        <w:t>Hanny Biedrzyckiej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pod numerem telefonu 87 615-81-37,</w:t>
      </w:r>
    </w:p>
    <w:p w14:paraId="5FF6B1FF" w14:textId="77777777" w:rsidR="007937A0" w:rsidRPr="00DC7328" w:rsidRDefault="00EF0332">
      <w:pPr>
        <w:pStyle w:val="Teksttreci20"/>
        <w:numPr>
          <w:ilvl w:val="0"/>
          <w:numId w:val="17"/>
        </w:numPr>
        <w:shd w:val="clear" w:color="auto" w:fill="auto"/>
        <w:tabs>
          <w:tab w:val="left" w:pos="812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złożone oferty będą badane pod względem kompletności i spełniania przez kandydatów wymagań formalnych na wskazane stanowisko. Lista kandydatów spełniających wymagania formalne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i </w:t>
      </w:r>
      <w:r w:rsidRPr="00DC7328">
        <w:rPr>
          <w:rStyle w:val="Teksttreci23"/>
          <w:rFonts w:asciiTheme="minorHAnsi" w:hAnsiTheme="minorHAnsi" w:cstheme="minorHAnsi"/>
          <w:color w:val="auto"/>
        </w:rPr>
        <w:t>zakwalifikowanych do II etapu naboru zostanie ogłoszona w Biuletynie Informacji Publicznej oraz na tablicy ogłoszeń urzędu gminy. Zakwalifikowani kandydaci zostaną powiadomieni telefonicznie o terminie testu i rozmowy kwalifikacyjnej,</w:t>
      </w:r>
    </w:p>
    <w:p w14:paraId="16176785" w14:textId="77777777" w:rsidR="007937A0" w:rsidRPr="00DC7328" w:rsidRDefault="00EF0332">
      <w:pPr>
        <w:pStyle w:val="Teksttreci20"/>
        <w:numPr>
          <w:ilvl w:val="0"/>
          <w:numId w:val="17"/>
        </w:numPr>
        <w:shd w:val="clear" w:color="auto" w:fill="auto"/>
        <w:tabs>
          <w:tab w:val="left" w:pos="812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informację o wyniku naboru upowszechnia się niezwłocznie po zatrudnieniu wybranego kandydata albo zakończeniu procedury naboru w Biuletynie Informacji Publicznej oraz na tablicy ogłoszeń przez okres trzech miesięcy,</w:t>
      </w:r>
    </w:p>
    <w:p w14:paraId="1AEB11AA" w14:textId="2AF61C86" w:rsidR="007937A0" w:rsidRPr="00DC7328" w:rsidRDefault="00EF0332">
      <w:pPr>
        <w:pStyle w:val="Teksttreci20"/>
        <w:numPr>
          <w:ilvl w:val="0"/>
          <w:numId w:val="17"/>
        </w:numPr>
        <w:shd w:val="clear" w:color="auto" w:fill="auto"/>
        <w:tabs>
          <w:tab w:val="left" w:pos="779"/>
        </w:tabs>
        <w:spacing w:before="0" w:line="312" w:lineRule="exact"/>
        <w:ind w:left="740" w:hanging="30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dokumenty aplikacyjne osób, które nie zakwalifikowały się do II</w:t>
      </w:r>
      <w:r w:rsidR="00816A8D" w:rsidRPr="00DC7328">
        <w:rPr>
          <w:rStyle w:val="Teksttreci21"/>
          <w:rFonts w:asciiTheme="minorHAnsi" w:hAnsiTheme="minorHAnsi" w:cstheme="minorHAnsi"/>
          <w:color w:val="auto"/>
        </w:rPr>
        <w:t xml:space="preserve"> etapu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można odebrać osobiście w sekretariacie Urzędu Gminy Dubeninki</w:t>
      </w:r>
      <w:r w:rsidR="00816A8D" w:rsidRPr="00DC7328">
        <w:rPr>
          <w:rStyle w:val="Teksttreci21"/>
          <w:rFonts w:asciiTheme="minorHAnsi" w:hAnsiTheme="minorHAnsi" w:cstheme="minorHAnsi"/>
          <w:color w:val="auto"/>
        </w:rPr>
        <w:t xml:space="preserve"> w ciągu 30 dni od ogłoszenia o zatrudnieniu wybranego kandydata. W przeciwnym razie dokumenty zostaną zniszczone.</w:t>
      </w:r>
    </w:p>
    <w:p w14:paraId="1E25F587" w14:textId="67EDB933" w:rsidR="00106512" w:rsidRPr="00DC7328" w:rsidRDefault="00EF0332" w:rsidP="00225059">
      <w:pPr>
        <w:pStyle w:val="Teksttreci20"/>
        <w:numPr>
          <w:ilvl w:val="0"/>
          <w:numId w:val="17"/>
        </w:numPr>
        <w:shd w:val="clear" w:color="auto" w:fill="auto"/>
        <w:tabs>
          <w:tab w:val="left" w:pos="779"/>
        </w:tabs>
        <w:spacing w:before="0" w:after="1277" w:line="312" w:lineRule="exact"/>
        <w:ind w:left="740" w:hanging="300"/>
        <w:jc w:val="both"/>
        <w:rPr>
          <w:rStyle w:val="Teksttreci42"/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w przypadku osób podejmujących po raz pierwszy pracę na stanowisku urzędniczym, w tym kierowniczym stanowisku urzędniczym, zastosowanie będzie miał art. 16 ustawy z dnia 21 listopada o pracownikach samorządowych (Dz. U. z 2022r. poz. 530).</w:t>
      </w:r>
      <w:r w:rsidR="00106512" w:rsidRPr="00DC7328">
        <w:rPr>
          <w:rStyle w:val="Teksttreci42"/>
          <w:rFonts w:asciiTheme="minorHAnsi" w:hAnsiTheme="minorHAnsi" w:cstheme="minorHAnsi"/>
          <w:b w:val="0"/>
          <w:bCs w:val="0"/>
          <w:color w:val="auto"/>
          <w:sz w:val="24"/>
          <w:szCs w:val="24"/>
        </w:rPr>
        <w:br w:type="page"/>
      </w:r>
    </w:p>
    <w:p w14:paraId="03295A28" w14:textId="6C6C9F3E" w:rsidR="007937A0" w:rsidRPr="00DC7328" w:rsidRDefault="00EF0332" w:rsidP="00106512">
      <w:pPr>
        <w:pStyle w:val="Teksttreci40"/>
        <w:shd w:val="clear" w:color="auto" w:fill="auto"/>
        <w:spacing w:before="0" w:after="0" w:line="276" w:lineRule="auto"/>
        <w:ind w:left="8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42"/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KLAUZULA INFORMACYJNA</w:t>
      </w:r>
    </w:p>
    <w:p w14:paraId="647470BE" w14:textId="77777777" w:rsidR="007937A0" w:rsidRPr="00DC7328" w:rsidRDefault="00EF0332" w:rsidP="00106512">
      <w:pPr>
        <w:pStyle w:val="Teksttreci40"/>
        <w:shd w:val="clear" w:color="auto" w:fill="auto"/>
        <w:spacing w:before="0" w:after="0" w:line="276" w:lineRule="auto"/>
        <w:ind w:left="8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42"/>
          <w:rFonts w:asciiTheme="minorHAnsi" w:hAnsiTheme="minorHAnsi" w:cstheme="minorHAnsi"/>
          <w:b/>
          <w:bCs/>
          <w:color w:val="auto"/>
          <w:sz w:val="24"/>
          <w:szCs w:val="24"/>
        </w:rPr>
        <w:t>PRZY NABORZE KANDYDATÓW NA STANOWISKO URZĘDNICZE</w:t>
      </w:r>
    </w:p>
    <w:p w14:paraId="054CF4DD" w14:textId="4909F9EE" w:rsidR="007937A0" w:rsidRPr="00DC7328" w:rsidRDefault="00EF0332" w:rsidP="00106512">
      <w:pPr>
        <w:pStyle w:val="Teksttreci80"/>
        <w:shd w:val="clear" w:color="auto" w:fill="auto"/>
        <w:spacing w:line="276" w:lineRule="auto"/>
        <w:ind w:left="44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Zgodnie z art. 13 ust. 1 ogólnego rozporządzenia o ochronie danych osobowych z dnia 27 kwietnia</w:t>
      </w:r>
      <w:r w:rsid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2016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r.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obowiązującego od dnia 25 maja 2018 (</w:t>
      </w:r>
      <w:proofErr w:type="spellStart"/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RODO</w:t>
      </w:r>
      <w:proofErr w:type="spellEnd"/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) informujemy, że:</w:t>
      </w:r>
    </w:p>
    <w:p w14:paraId="745A7A67" w14:textId="77777777" w:rsidR="007937A0" w:rsidRPr="00DC7328" w:rsidRDefault="00EF0332" w:rsidP="00106512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Administratorem Pani/Pana danych osobowych jest Wójt Gminy Dubeninki, z siedzibą przy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ul.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Dębowa 27, 19-504 Dubeninki, e-mail: </w:t>
      </w:r>
      <w:hyperlink r:id="rId9" w:history="1">
        <w:r w:rsidRPr="00DC7328">
          <w:rPr>
            <w:rStyle w:val="Teksttreci81"/>
            <w:rFonts w:asciiTheme="minorHAnsi" w:hAnsiTheme="minorHAnsi" w:cstheme="minorHAnsi"/>
            <w:color w:val="auto"/>
            <w:sz w:val="24"/>
            <w:szCs w:val="24"/>
            <w:lang w:val="en-US" w:eastAsia="en-US" w:bidi="en-US"/>
          </w:rPr>
          <w:t>sekretarzug@dubeninki.pl</w:t>
        </w:r>
      </w:hyperlink>
    </w:p>
    <w:p w14:paraId="4E16C37E" w14:textId="77777777" w:rsidR="007937A0" w:rsidRPr="00DC7328" w:rsidRDefault="00EF0332" w:rsidP="00106512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10" w:history="1">
        <w:r w:rsidRPr="00DC7328">
          <w:rPr>
            <w:rStyle w:val="Teksttreci81"/>
            <w:rFonts w:asciiTheme="minorHAnsi" w:hAnsiTheme="minorHAnsi" w:cstheme="minorHAnsi"/>
            <w:color w:val="auto"/>
            <w:sz w:val="24"/>
            <w:szCs w:val="24"/>
            <w:lang w:val="en-US" w:eastAsia="en-US" w:bidi="en-US"/>
          </w:rPr>
          <w:t>iodo@dubeninki.pl</w:t>
        </w:r>
      </w:hyperlink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  <w:lang w:val="en-US" w:eastAsia="en-US" w:bidi="en-US"/>
        </w:rPr>
        <w:t>.</w:t>
      </w:r>
    </w:p>
    <w:p w14:paraId="5A569F33" w14:textId="77777777" w:rsidR="007937A0" w:rsidRPr="00DC7328" w:rsidRDefault="00EF0332" w:rsidP="00106512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Pani/Pana dane osobowe będą przetwarzane w celu przeprowadzenia procesu rekrutacji (naboru na stanowisko urzędnicze).</w:t>
      </w:r>
    </w:p>
    <w:p w14:paraId="48264CFB" w14:textId="77777777" w:rsidR="007937A0" w:rsidRPr="00DC7328" w:rsidRDefault="00EF0332" w:rsidP="00106512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Podane dane będą przetwarzane na podstawie:</w:t>
      </w:r>
    </w:p>
    <w:p w14:paraId="006410C7" w14:textId="77777777" w:rsidR="007937A0" w:rsidRPr="00DC7328" w:rsidRDefault="00EF0332" w:rsidP="00106512">
      <w:pPr>
        <w:pStyle w:val="Teksttreci80"/>
        <w:numPr>
          <w:ilvl w:val="0"/>
          <w:numId w:val="19"/>
        </w:numPr>
        <w:shd w:val="clear" w:color="auto" w:fill="auto"/>
        <w:tabs>
          <w:tab w:val="left" w:pos="747"/>
        </w:tabs>
        <w:spacing w:line="276" w:lineRule="auto"/>
        <w:ind w:left="740" w:hanging="30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art. 6 ust. 1 lit c </w:t>
      </w:r>
      <w:proofErr w:type="spellStart"/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RODO</w:t>
      </w:r>
      <w:proofErr w:type="spellEnd"/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 - w celu wypełnienia obowiązków prawnych ciążących na Administratorze, tj. Ustawa z 26 czerwca 1974 r. Kodeks pracy, Rozporządzenie Ministra Rodziny, Pracy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Polityki Społecznej z dnia 10 grudnia 2018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r.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w sprawie dokumentacji pracowniczej, Ustawa z dnia 21 listopada 2008 r. o pracownikach samorządowych, Ustawa z dnia 27 sierpnia 1997 r. o rehabilitacji zawodowej, społecznej oraz zatrudnianiu osób niepełnosprawnych.</w:t>
      </w:r>
    </w:p>
    <w:p w14:paraId="19E462BC" w14:textId="77777777" w:rsidR="007937A0" w:rsidRPr="00DC7328" w:rsidRDefault="00EF0332" w:rsidP="00106512">
      <w:pPr>
        <w:pStyle w:val="Teksttreci80"/>
        <w:numPr>
          <w:ilvl w:val="0"/>
          <w:numId w:val="19"/>
        </w:numPr>
        <w:shd w:val="clear" w:color="auto" w:fill="auto"/>
        <w:tabs>
          <w:tab w:val="left" w:pos="747"/>
        </w:tabs>
        <w:spacing w:line="276" w:lineRule="auto"/>
        <w:ind w:left="740" w:hanging="30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art. 9 ust. 2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lit.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a </w:t>
      </w:r>
      <w:proofErr w:type="spellStart"/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RODO</w:t>
      </w:r>
      <w:proofErr w:type="spellEnd"/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 - Pani/Pana zgody na przetwarzanie danych osobowych, jeżeli w dokumentach zawarte są dane, o których mowa w art. 9 ust. 1 </w:t>
      </w:r>
      <w:proofErr w:type="spellStart"/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RODO</w:t>
      </w:r>
      <w:proofErr w:type="spellEnd"/>
    </w:p>
    <w:p w14:paraId="69AC81DD" w14:textId="77777777" w:rsidR="007937A0" w:rsidRPr="00DC7328" w:rsidRDefault="00EF0332" w:rsidP="00106512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Podanie danych jest dobrowolne, jednak niezbędne w celu wzięcia udziału w procesie rekrutacji.</w:t>
      </w:r>
    </w:p>
    <w:p w14:paraId="19FEF301" w14:textId="77777777" w:rsidR="007937A0" w:rsidRPr="00DC7328" w:rsidRDefault="00EF0332" w:rsidP="00106512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W związku z przetwarzaniem danych w celach o których mowa w pkt 3 odbiorcami Pani/Pana danych osobowych mogą być:</w:t>
      </w:r>
    </w:p>
    <w:p w14:paraId="64BD32BF" w14:textId="77777777" w:rsidR="007937A0" w:rsidRPr="00DC7328" w:rsidRDefault="00EF0332" w:rsidP="00106512">
      <w:pPr>
        <w:pStyle w:val="Teksttreci80"/>
        <w:numPr>
          <w:ilvl w:val="0"/>
          <w:numId w:val="20"/>
        </w:numPr>
        <w:shd w:val="clear" w:color="auto" w:fill="auto"/>
        <w:tabs>
          <w:tab w:val="left" w:pos="747"/>
        </w:tabs>
        <w:spacing w:line="276" w:lineRule="auto"/>
        <w:ind w:left="740" w:hanging="30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organy władzy publicznej oraz podmioty wykonujące zadania publiczne lub działające na zlecenie organów władzy publicznej, w zakresie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w celach, które wynikają z przepisów powszechnie obowiązującego prawa,</w:t>
      </w:r>
    </w:p>
    <w:p w14:paraId="4950AADE" w14:textId="77777777" w:rsidR="007937A0" w:rsidRPr="00DC7328" w:rsidRDefault="00EF0332" w:rsidP="00106512">
      <w:pPr>
        <w:pStyle w:val="Teksttreci80"/>
        <w:numPr>
          <w:ilvl w:val="0"/>
          <w:numId w:val="20"/>
        </w:numPr>
        <w:shd w:val="clear" w:color="auto" w:fill="auto"/>
        <w:tabs>
          <w:tab w:val="left" w:pos="747"/>
        </w:tabs>
        <w:spacing w:line="276" w:lineRule="auto"/>
        <w:ind w:left="740" w:hanging="30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w przypadku spełnienia wymagań formalnych naboru, Pani/Pana dane osobowe w zakresie imienia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nazwiska będą umieszczone w Biuletynie Informacji Publicznej Urzędu Gminy oraz na tablicy ogłoszeń w siedzibie Urzędu,</w:t>
      </w:r>
    </w:p>
    <w:p w14:paraId="36B7EC8D" w14:textId="77777777" w:rsidR="007937A0" w:rsidRPr="00DC7328" w:rsidRDefault="00EF0332" w:rsidP="00106512">
      <w:pPr>
        <w:pStyle w:val="Teksttreci80"/>
        <w:numPr>
          <w:ilvl w:val="0"/>
          <w:numId w:val="20"/>
        </w:numPr>
        <w:shd w:val="clear" w:color="auto" w:fill="auto"/>
        <w:tabs>
          <w:tab w:val="left" w:pos="747"/>
        </w:tabs>
        <w:spacing w:line="276" w:lineRule="auto"/>
        <w:ind w:left="740" w:hanging="30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jeśli Pani/Pana kandydatura zostanie uznana za najlepszą w procesie naboru, Pani/Pana dane osobowe w zakresie imienia, nazwiska oraz miejsca zamieszkania w rozumieniu przepisów</w:t>
      </w:r>
    </w:p>
    <w:p w14:paraId="48FAB843" w14:textId="77777777" w:rsidR="007937A0" w:rsidRPr="00DC7328" w:rsidRDefault="00EF0332" w:rsidP="00106512">
      <w:pPr>
        <w:pStyle w:val="Teksttreci80"/>
        <w:shd w:val="clear" w:color="auto" w:fill="auto"/>
        <w:spacing w:line="276" w:lineRule="auto"/>
        <w:ind w:left="720" w:right="2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>Kodeksu cywilnego będą umieszczone w Biuletynie Informacji Publicznej Urzędu Gminy oraz na tablicy ogłoszeń w siedzibie Urzędu.</w:t>
      </w:r>
    </w:p>
    <w:p w14:paraId="557BB06A" w14:textId="77777777" w:rsidR="007937A0" w:rsidRPr="00DC7328" w:rsidRDefault="00EF0332" w:rsidP="00106512">
      <w:pPr>
        <w:pStyle w:val="Teksttreci80"/>
        <w:numPr>
          <w:ilvl w:val="0"/>
          <w:numId w:val="18"/>
        </w:numPr>
        <w:shd w:val="clear" w:color="auto" w:fill="auto"/>
        <w:tabs>
          <w:tab w:val="left" w:pos="403"/>
        </w:tabs>
        <w:spacing w:line="276" w:lineRule="auto"/>
        <w:ind w:left="44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szczególności: ustawy z dnia 14 lipca 1983 r. o narodowym zasobie archiwalnym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archiwach oraz rozporządzenia Prezesa Rady Ministrów z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dnia 18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stycznia 2011 r. w sprawie instrukcji kancelaryjnej, jednolitych rzeczowych wykazów akt oraz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instrukcji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w sprawie organizacji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>zakresu działania archiwów zakładowych.</w:t>
      </w:r>
    </w:p>
    <w:p w14:paraId="052BB6B1" w14:textId="77777777" w:rsidR="007937A0" w:rsidRPr="00DC7328" w:rsidRDefault="00EF0332" w:rsidP="00106512">
      <w:pPr>
        <w:pStyle w:val="Teksttreci80"/>
        <w:numPr>
          <w:ilvl w:val="0"/>
          <w:numId w:val="18"/>
        </w:numPr>
        <w:shd w:val="clear" w:color="auto" w:fill="auto"/>
        <w:tabs>
          <w:tab w:val="left" w:pos="403"/>
        </w:tabs>
        <w:spacing w:line="276" w:lineRule="auto"/>
        <w:ind w:left="44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Przysługuje Pani/Panu prawo: dostępu do danych, sprostowania i usunięcia danych, ograniczenia przetwarzania, wniesienia skargi do Prezesa </w:t>
      </w:r>
      <w:proofErr w:type="spellStart"/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>UODO</w:t>
      </w:r>
      <w:proofErr w:type="spellEnd"/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 (na adres Urzędu Ochrony Danych Osobowych, ul. Stawki 2,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00- 193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Warszawa) oraz do cofnięcia zgody na przetwarzanie danych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>dowolnym momencie</w:t>
      </w:r>
    </w:p>
    <w:p w14:paraId="790C5227" w14:textId="77777777" w:rsidR="007937A0" w:rsidRPr="00DC7328" w:rsidRDefault="00EF0332" w:rsidP="00106512">
      <w:pPr>
        <w:pStyle w:val="Teksttreci80"/>
        <w:numPr>
          <w:ilvl w:val="0"/>
          <w:numId w:val="18"/>
        </w:numPr>
        <w:shd w:val="clear" w:color="auto" w:fill="auto"/>
        <w:tabs>
          <w:tab w:val="left" w:pos="403"/>
        </w:tabs>
        <w:spacing w:line="276" w:lineRule="auto"/>
        <w:ind w:left="44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>Pani/Pana dane nie będą poddawane zautomatyzowanemu podejmowaniu decyzji, w tym również profilowaniu.</w:t>
      </w:r>
    </w:p>
    <w:sectPr w:rsidR="007937A0" w:rsidRPr="00DC7328">
      <w:pgSz w:w="11900" w:h="16840"/>
      <w:pgMar w:top="1496" w:right="1294" w:bottom="824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0B8D" w14:textId="77777777" w:rsidR="00D05BCE" w:rsidRDefault="00D05BCE">
      <w:r>
        <w:separator/>
      </w:r>
    </w:p>
  </w:endnote>
  <w:endnote w:type="continuationSeparator" w:id="0">
    <w:p w14:paraId="10115FA9" w14:textId="77777777" w:rsidR="00D05BCE" w:rsidRDefault="00D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EBF1" w14:textId="77777777" w:rsidR="00D05BCE" w:rsidRDefault="00D05BCE"/>
  </w:footnote>
  <w:footnote w:type="continuationSeparator" w:id="0">
    <w:p w14:paraId="0A3B0C01" w14:textId="77777777" w:rsidR="00D05BCE" w:rsidRDefault="00D05B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CEC"/>
    <w:multiLevelType w:val="multilevel"/>
    <w:tmpl w:val="2764A62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2A2F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D5FBC"/>
    <w:multiLevelType w:val="multilevel"/>
    <w:tmpl w:val="E9BC84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F3AFF"/>
    <w:multiLevelType w:val="multilevel"/>
    <w:tmpl w:val="348E8E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2A2F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F188A"/>
    <w:multiLevelType w:val="hybridMultilevel"/>
    <w:tmpl w:val="11F8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9AB"/>
    <w:multiLevelType w:val="multilevel"/>
    <w:tmpl w:val="1BAC1D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6E7BD6"/>
    <w:multiLevelType w:val="multilevel"/>
    <w:tmpl w:val="01E4F0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A6EDB"/>
    <w:multiLevelType w:val="multilevel"/>
    <w:tmpl w:val="53F0AC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C44B3D"/>
    <w:multiLevelType w:val="multilevel"/>
    <w:tmpl w:val="55A2AC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43C82"/>
    <w:multiLevelType w:val="hybridMultilevel"/>
    <w:tmpl w:val="3446D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0F99"/>
    <w:multiLevelType w:val="multilevel"/>
    <w:tmpl w:val="41666F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2B4B54"/>
    <w:multiLevelType w:val="hybridMultilevel"/>
    <w:tmpl w:val="5238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E38FB"/>
    <w:multiLevelType w:val="multilevel"/>
    <w:tmpl w:val="457E7E9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3A326F"/>
    <w:multiLevelType w:val="hybridMultilevel"/>
    <w:tmpl w:val="D86A1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23E42"/>
    <w:multiLevelType w:val="multilevel"/>
    <w:tmpl w:val="7962170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761C1D"/>
    <w:multiLevelType w:val="multilevel"/>
    <w:tmpl w:val="7820C2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9D2EC9"/>
    <w:multiLevelType w:val="multilevel"/>
    <w:tmpl w:val="35241E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646140"/>
    <w:multiLevelType w:val="multilevel"/>
    <w:tmpl w:val="1F42A18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A3C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C44AA2"/>
    <w:multiLevelType w:val="multilevel"/>
    <w:tmpl w:val="6192AA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674E5F"/>
    <w:multiLevelType w:val="multilevel"/>
    <w:tmpl w:val="B462A9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B53A7B"/>
    <w:multiLevelType w:val="multilevel"/>
    <w:tmpl w:val="5C4E7EA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627A3C"/>
    <w:multiLevelType w:val="multilevel"/>
    <w:tmpl w:val="586225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2F7285"/>
    <w:multiLevelType w:val="multilevel"/>
    <w:tmpl w:val="56D811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390076"/>
    <w:multiLevelType w:val="multilevel"/>
    <w:tmpl w:val="ACA026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A10B45"/>
    <w:multiLevelType w:val="multilevel"/>
    <w:tmpl w:val="0AEAF6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6205836">
    <w:abstractNumId w:val="20"/>
  </w:num>
  <w:num w:numId="2" w16cid:durableId="2096902781">
    <w:abstractNumId w:val="19"/>
  </w:num>
  <w:num w:numId="3" w16cid:durableId="1419521020">
    <w:abstractNumId w:val="17"/>
  </w:num>
  <w:num w:numId="4" w16cid:durableId="749742496">
    <w:abstractNumId w:val="13"/>
  </w:num>
  <w:num w:numId="5" w16cid:durableId="656543151">
    <w:abstractNumId w:val="15"/>
  </w:num>
  <w:num w:numId="6" w16cid:durableId="2024629285">
    <w:abstractNumId w:val="22"/>
  </w:num>
  <w:num w:numId="7" w16cid:durableId="569853636">
    <w:abstractNumId w:val="11"/>
  </w:num>
  <w:num w:numId="8" w16cid:durableId="1855729862">
    <w:abstractNumId w:val="21"/>
  </w:num>
  <w:num w:numId="9" w16cid:durableId="396174854">
    <w:abstractNumId w:val="16"/>
  </w:num>
  <w:num w:numId="10" w16cid:durableId="626353059">
    <w:abstractNumId w:val="7"/>
  </w:num>
  <w:num w:numId="11" w16cid:durableId="1774738484">
    <w:abstractNumId w:val="14"/>
  </w:num>
  <w:num w:numId="12" w16cid:durableId="1590189481">
    <w:abstractNumId w:val="18"/>
  </w:num>
  <w:num w:numId="13" w16cid:durableId="629945978">
    <w:abstractNumId w:val="0"/>
  </w:num>
  <w:num w:numId="14" w16cid:durableId="1799642613">
    <w:abstractNumId w:val="23"/>
  </w:num>
  <w:num w:numId="15" w16cid:durableId="75325729">
    <w:abstractNumId w:val="2"/>
  </w:num>
  <w:num w:numId="16" w16cid:durableId="69816286">
    <w:abstractNumId w:val="4"/>
  </w:num>
  <w:num w:numId="17" w16cid:durableId="1788770827">
    <w:abstractNumId w:val="1"/>
  </w:num>
  <w:num w:numId="18" w16cid:durableId="871267806">
    <w:abstractNumId w:val="9"/>
  </w:num>
  <w:num w:numId="19" w16cid:durableId="205653225">
    <w:abstractNumId w:val="5"/>
  </w:num>
  <w:num w:numId="20" w16cid:durableId="188178339">
    <w:abstractNumId w:val="6"/>
  </w:num>
  <w:num w:numId="21" w16cid:durableId="43991297">
    <w:abstractNumId w:val="10"/>
  </w:num>
  <w:num w:numId="22" w16cid:durableId="1677341514">
    <w:abstractNumId w:val="12"/>
  </w:num>
  <w:num w:numId="23" w16cid:durableId="1903832151">
    <w:abstractNumId w:val="3"/>
  </w:num>
  <w:num w:numId="24" w16cid:durableId="1580364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A0"/>
    <w:rsid w:val="00032D09"/>
    <w:rsid w:val="00062E61"/>
    <w:rsid w:val="000C50B7"/>
    <w:rsid w:val="00106512"/>
    <w:rsid w:val="00225059"/>
    <w:rsid w:val="002957B7"/>
    <w:rsid w:val="002E0AF9"/>
    <w:rsid w:val="004D15AC"/>
    <w:rsid w:val="00502EFC"/>
    <w:rsid w:val="00541450"/>
    <w:rsid w:val="00555077"/>
    <w:rsid w:val="00675A3B"/>
    <w:rsid w:val="006F32A5"/>
    <w:rsid w:val="007937A0"/>
    <w:rsid w:val="008020F8"/>
    <w:rsid w:val="00816A8D"/>
    <w:rsid w:val="00A4425A"/>
    <w:rsid w:val="00A9076A"/>
    <w:rsid w:val="00A960FB"/>
    <w:rsid w:val="00AD3619"/>
    <w:rsid w:val="00B6402A"/>
    <w:rsid w:val="00C04940"/>
    <w:rsid w:val="00C068F6"/>
    <w:rsid w:val="00C2250C"/>
    <w:rsid w:val="00D05BCE"/>
    <w:rsid w:val="00DC7328"/>
    <w:rsid w:val="00EE7764"/>
    <w:rsid w:val="00EF0332"/>
    <w:rsid w:val="00F32A04"/>
    <w:rsid w:val="00FA043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7806"/>
  <w15:docId w15:val="{36B76DFB-CF5C-4EFA-8990-621F39C7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E6809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E6809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1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2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Kursywa">
    <w:name w:val="Tekst treści (3) + Kursywa"/>
    <w:basedOn w:val="Teksttreci3"/>
    <w:rPr>
      <w:rFonts w:ascii="Arial" w:eastAsia="Arial" w:hAnsi="Arial" w:cs="Arial"/>
      <w:b/>
      <w:bCs/>
      <w:i/>
      <w:iCs/>
      <w:smallCaps w:val="0"/>
      <w:strike w:val="0"/>
      <w:color w:val="232A2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Arial" w:eastAsia="Arial" w:hAnsi="Arial" w:cs="Arial"/>
      <w:b w:val="0"/>
      <w:bCs w:val="0"/>
      <w:i w:val="0"/>
      <w:iCs w:val="0"/>
      <w:smallCaps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3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232A2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3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3Kursywa0">
    <w:name w:val="Tekst treści (3) + Kursywa"/>
    <w:basedOn w:val="Teksttreci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0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2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3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40" w:line="268" w:lineRule="exact"/>
      <w:ind w:hanging="660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940" w:line="317" w:lineRule="exact"/>
      <w:ind w:hanging="320"/>
      <w:jc w:val="center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269" w:lineRule="exact"/>
      <w:ind w:hanging="28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24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98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341" w:lineRule="exact"/>
      <w:ind w:hanging="440"/>
    </w:pPr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2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2A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2A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benin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dubenin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o@dubenin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zug@duben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OP1</dc:creator>
  <cp:keywords/>
  <cp:lastModifiedBy>Paul Piter</cp:lastModifiedBy>
  <cp:revision>4</cp:revision>
  <cp:lastPrinted>2023-10-27T10:27:00Z</cp:lastPrinted>
  <dcterms:created xsi:type="dcterms:W3CDTF">2023-10-27T10:18:00Z</dcterms:created>
  <dcterms:modified xsi:type="dcterms:W3CDTF">2023-10-27T10:30:00Z</dcterms:modified>
</cp:coreProperties>
</file>