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3A06" w14:textId="41633A0D" w:rsidR="007937A0" w:rsidRPr="00DC7328" w:rsidRDefault="00EF0332" w:rsidP="00DC7328">
      <w:pPr>
        <w:pStyle w:val="Teksttreci30"/>
        <w:shd w:val="clear" w:color="auto" w:fill="auto"/>
        <w:spacing w:after="120"/>
        <w:ind w:left="40"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ZARZĄDZENIE Nr</w:t>
      </w:r>
      <w:r w:rsidR="00581AB3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61</w:t>
      </w:r>
      <w:r w:rsidR="004F39B1">
        <w:rPr>
          <w:rStyle w:val="Teksttreci31"/>
          <w:rFonts w:asciiTheme="minorHAnsi" w:hAnsiTheme="minorHAnsi" w:cstheme="minorHAnsi"/>
          <w:b/>
          <w:bCs/>
          <w:color w:val="auto"/>
        </w:rPr>
        <w:t>8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/2023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  <w:t>WÓJTA GMINY DUBENINKI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  <w:t>z dnia</w:t>
      </w:r>
      <w:r w:rsidR="00E347AE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="004F39B1">
        <w:rPr>
          <w:rStyle w:val="Teksttreci31"/>
          <w:rFonts w:asciiTheme="minorHAnsi" w:hAnsiTheme="minorHAnsi" w:cstheme="minorHAnsi"/>
          <w:b/>
          <w:bCs/>
          <w:color w:val="auto"/>
        </w:rPr>
        <w:t>1</w:t>
      </w:r>
      <w:r w:rsidR="00E347AE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="004F39B1">
        <w:rPr>
          <w:rStyle w:val="Teksttreci31"/>
          <w:rFonts w:asciiTheme="minorHAnsi" w:hAnsiTheme="minorHAnsi" w:cstheme="minorHAnsi"/>
          <w:b/>
          <w:bCs/>
          <w:color w:val="auto"/>
        </w:rPr>
        <w:t>grudnia</w:t>
      </w:r>
      <w:r w:rsidR="00581AB3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2023r.</w:t>
      </w:r>
    </w:p>
    <w:p w14:paraId="4CEDF240" w14:textId="2B3918B2" w:rsidR="007937A0" w:rsidRPr="00DC7328" w:rsidRDefault="00EF0332" w:rsidP="00DC7328">
      <w:pPr>
        <w:pStyle w:val="Teksttreci20"/>
        <w:shd w:val="clear" w:color="auto" w:fill="auto"/>
        <w:spacing w:before="0"/>
        <w:ind w:left="300" w:firstLine="0"/>
        <w:jc w:val="center"/>
        <w:rPr>
          <w:rFonts w:asciiTheme="minorHAnsi" w:hAnsiTheme="minorHAnsi" w:cstheme="minorHAnsi"/>
          <w:b/>
          <w:bCs/>
          <w:color w:val="auto"/>
        </w:rPr>
      </w:pP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w sprawie ogłoszenia naboru na wolne stanowisko urzędnicze </w:t>
      </w:r>
      <w:r w:rsidR="00555077" w:rsidRPr="00DC7328">
        <w:rPr>
          <w:rStyle w:val="Teksttreci21"/>
          <w:rFonts w:asciiTheme="minorHAnsi" w:hAnsiTheme="minorHAnsi" w:cstheme="minorHAnsi"/>
          <w:b/>
          <w:bCs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>w Urzędzie Gminy</w:t>
      </w:r>
      <w:r w:rsidR="00555077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Dubeninki </w:t>
      </w:r>
      <w:bookmarkStart w:id="0" w:name="_Hlk149112572"/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>ds.</w:t>
      </w:r>
      <w:r w:rsidR="00A9076A"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bookmarkEnd w:id="0"/>
      <w:r w:rsidR="00E347AE">
        <w:rPr>
          <w:rStyle w:val="Teksttreci21"/>
          <w:rFonts w:asciiTheme="minorHAnsi" w:hAnsiTheme="minorHAnsi" w:cstheme="minorHAnsi"/>
          <w:b/>
          <w:bCs/>
          <w:color w:val="auto"/>
        </w:rPr>
        <w:t>rozliczeń</w:t>
      </w:r>
      <w:r w:rsidR="00A9076A" w:rsidRPr="00DC7328">
        <w:rPr>
          <w:rStyle w:val="Teksttreci21"/>
          <w:rFonts w:asciiTheme="minorHAnsi" w:hAnsiTheme="minorHAnsi" w:cstheme="minorHAnsi"/>
          <w:b/>
          <w:bCs/>
          <w:color w:val="auto"/>
        </w:rPr>
        <w:t>.</w:t>
      </w:r>
    </w:p>
    <w:p w14:paraId="793E996B" w14:textId="77777777" w:rsidR="00555077" w:rsidRPr="00DC7328" w:rsidRDefault="00555077" w:rsidP="00DC7328">
      <w:pPr>
        <w:pStyle w:val="Teksttreci20"/>
        <w:shd w:val="clear" w:color="auto" w:fill="auto"/>
        <w:spacing w:before="0" w:line="312" w:lineRule="exact"/>
        <w:ind w:firstLine="0"/>
        <w:jc w:val="both"/>
        <w:rPr>
          <w:rStyle w:val="Teksttreci21"/>
          <w:rFonts w:asciiTheme="minorHAnsi" w:hAnsiTheme="minorHAnsi" w:cstheme="minorHAnsi"/>
          <w:b/>
          <w:bCs/>
          <w:color w:val="auto"/>
        </w:rPr>
      </w:pPr>
    </w:p>
    <w:p w14:paraId="5F73570B" w14:textId="278F3EA4" w:rsidR="007937A0" w:rsidRPr="00DC7328" w:rsidRDefault="00EF0332" w:rsidP="00823435">
      <w:pPr>
        <w:pStyle w:val="Teksttreci20"/>
        <w:shd w:val="clear" w:color="auto" w:fill="auto"/>
        <w:spacing w:before="0" w:after="400" w:line="312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Na podstawie art. 33 ust. 1 ustawy z dnia 8 marca 1990r. o samorządzie gminnym </w:t>
      </w:r>
      <w:r w:rsidR="00555077" w:rsidRPr="00DC7328">
        <w:rPr>
          <w:rStyle w:val="Teksttreci21"/>
          <w:rFonts w:asciiTheme="minorHAnsi" w:hAnsiTheme="minorHAnsi" w:cstheme="minorHAnsi"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(Dz. U. z 2023 r. poz. 40 z 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póź</w:t>
      </w:r>
      <w:r w:rsidR="0090777C">
        <w:rPr>
          <w:rStyle w:val="Teksttreci21"/>
          <w:rFonts w:asciiTheme="minorHAnsi" w:hAnsiTheme="minorHAnsi" w:cstheme="minorHAnsi"/>
          <w:color w:val="auto"/>
        </w:rPr>
        <w:t>n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zm. ) oraz art. 11 ust. 1 i 2 ustawy z dnia 21 listopada 2008r. o pracownikach samorządowych (Dz. U. z 2022r. 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po</w:t>
      </w:r>
      <w:r w:rsidR="0090777C">
        <w:rPr>
          <w:rStyle w:val="Teksttreci21"/>
          <w:rFonts w:asciiTheme="minorHAnsi" w:hAnsiTheme="minorHAnsi" w:cstheme="minorHAnsi"/>
          <w:color w:val="auto"/>
        </w:rPr>
        <w:t>źn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530) oraz Zarządzenia </w:t>
      </w:r>
      <w:r w:rsidR="00555077" w:rsidRPr="00DC7328">
        <w:rPr>
          <w:rStyle w:val="Teksttreci21"/>
          <w:rFonts w:asciiTheme="minorHAnsi" w:hAnsiTheme="minorHAnsi" w:cstheme="minorHAnsi"/>
          <w:color w:val="auto"/>
        </w:rPr>
        <w:br/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Nr 142/2020 Wójta Gminy Dubeninki z dnia 20 maja 2020r. w sprawie wprowadzenia regulaminu naboru na wolne stanowiska urzędnicze 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zarządza się co następuje:</w:t>
      </w:r>
    </w:p>
    <w:p w14:paraId="66DF1A02" w14:textId="31268930" w:rsidR="007937A0" w:rsidRPr="00DC7328" w:rsidRDefault="00EF0332" w:rsidP="00823435">
      <w:pPr>
        <w:pStyle w:val="Teksttreci20"/>
        <w:shd w:val="clear" w:color="auto" w:fill="auto"/>
        <w:spacing w:before="0" w:line="312" w:lineRule="exact"/>
        <w:ind w:left="709" w:hanging="709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1. 1. Ogłaszam nabór kandydatów na wolne stanowisko urzędnicze -</w:t>
      </w:r>
      <w:r w:rsidRPr="00DC7328">
        <w:rPr>
          <w:rStyle w:val="Teksttreci21"/>
          <w:rFonts w:asciiTheme="minorHAnsi" w:hAnsiTheme="minorHAnsi" w:cstheme="minorHAnsi"/>
          <w:b/>
          <w:bCs/>
          <w:color w:val="auto"/>
        </w:rPr>
        <w:t xml:space="preserve"> 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ds. </w:t>
      </w:r>
      <w:r w:rsidR="00E347AE">
        <w:rPr>
          <w:rStyle w:val="Teksttreci21"/>
          <w:rFonts w:asciiTheme="minorHAnsi" w:hAnsiTheme="minorHAnsi" w:cstheme="minorHAnsi"/>
          <w:color w:val="auto"/>
        </w:rPr>
        <w:t>rozliczeń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w Referacie </w:t>
      </w:r>
      <w:r w:rsidR="006F32A5" w:rsidRPr="00DC7328">
        <w:rPr>
          <w:rStyle w:val="Teksttreci21"/>
          <w:rFonts w:asciiTheme="minorHAnsi" w:hAnsiTheme="minorHAnsi" w:cstheme="minorHAnsi"/>
          <w:color w:val="auto"/>
        </w:rPr>
        <w:t>F</w:t>
      </w:r>
      <w:r w:rsidR="004F39B1">
        <w:rPr>
          <w:rStyle w:val="Teksttreci21"/>
          <w:rFonts w:asciiTheme="minorHAnsi" w:hAnsiTheme="minorHAnsi" w:cstheme="minorHAnsi"/>
          <w:color w:val="auto"/>
        </w:rPr>
        <w:t>inansów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 Urzędzie Gminy Dubeninki.</w:t>
      </w:r>
    </w:p>
    <w:p w14:paraId="17F5B6D7" w14:textId="77777777" w:rsidR="007937A0" w:rsidRPr="00DC7328" w:rsidRDefault="00EF0332" w:rsidP="00823435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line="312" w:lineRule="exact"/>
        <w:ind w:left="42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Treść ogłoszenia stanowi załącznik do niniejszego zarządzenia.</w:t>
      </w:r>
    </w:p>
    <w:p w14:paraId="4874101A" w14:textId="77777777" w:rsidR="007937A0" w:rsidRPr="00DC7328" w:rsidRDefault="00EF0332" w:rsidP="00823435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12" w:lineRule="exact"/>
        <w:ind w:left="426" w:firstLine="6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Nabór zostanie przeprowadzony zgodnie z „Regulaminem naboru na wolne stanowiska urzędnicze, w tym kierownicze stanowiska urzędnicze w Urzędzie Gminy Dubeninki oraz na wolne stanowiska kierowników gminnych jednostek organizacyjnych” stanowiącym załącznik do Zarządzenia Nr 142/2020 Wójta Gminy Dubeninki z dnia 20 maja 2020r.</w:t>
      </w:r>
    </w:p>
    <w:p w14:paraId="163A84C7" w14:textId="79465796" w:rsidR="00C04940" w:rsidRPr="00DC7328" w:rsidRDefault="00EF0332" w:rsidP="00823435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before="0" w:after="144" w:line="312" w:lineRule="exact"/>
        <w:ind w:left="567" w:hanging="157"/>
        <w:jc w:val="both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Ogłoszenie o naborze na wolne stanowisko urzędnicze zostanie opublikowane w Biuletynie Informacji Pub</w:t>
      </w:r>
      <w:r w:rsidR="00C04940" w:rsidRPr="00DC7328">
        <w:rPr>
          <w:rStyle w:val="Teksttreci21"/>
          <w:rFonts w:asciiTheme="minorHAnsi" w:hAnsiTheme="minorHAnsi" w:cstheme="minorHAnsi"/>
          <w:color w:val="auto"/>
        </w:rPr>
        <w:t>licznej oraz na tablicy ogłoszeń Urzędu Gminy Dubeninki.</w:t>
      </w:r>
      <w:r w:rsidR="00062E61" w:rsidRPr="00DC7328">
        <w:rPr>
          <w:rStyle w:val="Teksttreci21"/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</w:t>
      </w:r>
    </w:p>
    <w:p w14:paraId="6D1C1059" w14:textId="5B20E508" w:rsidR="007937A0" w:rsidRPr="00DC7328" w:rsidRDefault="00B6402A" w:rsidP="00823435">
      <w:pPr>
        <w:pStyle w:val="Teksttreci20"/>
        <w:shd w:val="clear" w:color="auto" w:fill="auto"/>
        <w:spacing w:before="0" w:after="132" w:line="307" w:lineRule="exact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§2. 1. Powołuję Komisję Rekrutacyjną, do przeprowadzenia postępowania konkursowego na stanowisko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 ds. </w:t>
      </w:r>
      <w:r w:rsidR="00834C67">
        <w:rPr>
          <w:rStyle w:val="Teksttreci21"/>
          <w:rFonts w:asciiTheme="minorHAnsi" w:hAnsiTheme="minorHAnsi" w:cstheme="minorHAnsi"/>
          <w:color w:val="auto"/>
        </w:rPr>
        <w:t>rozliczeń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 następującym składzie:</w:t>
      </w:r>
    </w:p>
    <w:p w14:paraId="68AC1526" w14:textId="1C0C02EE" w:rsidR="007937A0" w:rsidRPr="00DC7328" w:rsidRDefault="00E347AE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Style w:val="Teksttreci21"/>
          <w:rFonts w:asciiTheme="minorHAnsi" w:hAnsiTheme="minorHAnsi" w:cstheme="minorHAnsi"/>
          <w:color w:val="auto"/>
        </w:rPr>
        <w:t>Ewa Bogdanowicz-</w:t>
      </w:r>
      <w:proofErr w:type="spellStart"/>
      <w:r>
        <w:rPr>
          <w:rStyle w:val="Teksttreci21"/>
          <w:rFonts w:asciiTheme="minorHAnsi" w:hAnsiTheme="minorHAnsi" w:cstheme="minorHAnsi"/>
          <w:color w:val="auto"/>
        </w:rPr>
        <w:t>Kordjak</w:t>
      </w:r>
      <w:proofErr w:type="spellEnd"/>
      <w:r w:rsidR="00DC7328">
        <w:rPr>
          <w:rStyle w:val="Teksttreci21"/>
          <w:rFonts w:asciiTheme="minorHAnsi" w:hAnsiTheme="minorHAnsi" w:cstheme="minorHAnsi"/>
          <w:color w:val="auto"/>
        </w:rPr>
        <w:t xml:space="preserve"> – przewodniczący komisji</w:t>
      </w:r>
    </w:p>
    <w:p w14:paraId="2CB44585" w14:textId="523D30FF" w:rsidR="007937A0" w:rsidRPr="00DC7328" w:rsidRDefault="00EF0332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Anna Kraszewska</w:t>
      </w:r>
      <w:r w:rsidR="00DC7328">
        <w:rPr>
          <w:rStyle w:val="Teksttreci21"/>
          <w:rFonts w:asciiTheme="minorHAnsi" w:hAnsiTheme="minorHAnsi" w:cstheme="minorHAnsi"/>
          <w:color w:val="auto"/>
        </w:rPr>
        <w:t xml:space="preserve"> – sekretarz komisji</w:t>
      </w:r>
    </w:p>
    <w:p w14:paraId="1ADBDCAE" w14:textId="04123FB1" w:rsidR="007937A0" w:rsidRPr="00DC7328" w:rsidRDefault="00E347AE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Hanna Biedrzycka</w:t>
      </w:r>
      <w:r w:rsidR="00DC7328">
        <w:rPr>
          <w:rFonts w:asciiTheme="minorHAnsi" w:hAnsiTheme="minorHAnsi" w:cstheme="minorHAnsi"/>
          <w:color w:val="auto"/>
        </w:rPr>
        <w:t xml:space="preserve"> – członek komisji</w:t>
      </w:r>
    </w:p>
    <w:p w14:paraId="3A1DF85C" w14:textId="2C29C874" w:rsidR="00DC7328" w:rsidRPr="00DC7328" w:rsidRDefault="00E347AE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Style w:val="Teksttreci21"/>
          <w:rFonts w:asciiTheme="minorHAnsi" w:hAnsiTheme="minorHAnsi" w:cstheme="minorHAnsi"/>
          <w:color w:val="auto"/>
        </w:rPr>
        <w:t xml:space="preserve">Bożena Kowalska </w:t>
      </w:r>
      <w:r w:rsidR="00DC7328">
        <w:rPr>
          <w:rFonts w:asciiTheme="minorHAnsi" w:hAnsiTheme="minorHAnsi" w:cstheme="minorHAnsi"/>
          <w:color w:val="auto"/>
        </w:rPr>
        <w:t>– członek komisji</w:t>
      </w:r>
    </w:p>
    <w:p w14:paraId="478A0624" w14:textId="6071A5BD" w:rsidR="007937A0" w:rsidRPr="00DC7328" w:rsidRDefault="00E347AE" w:rsidP="00823435">
      <w:pPr>
        <w:pStyle w:val="Teksttreci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144" w:line="317" w:lineRule="exact"/>
        <w:ind w:left="660" w:firstLine="0"/>
        <w:jc w:val="both"/>
        <w:rPr>
          <w:rFonts w:asciiTheme="minorHAnsi" w:hAnsiTheme="minorHAnsi" w:cstheme="minorHAnsi"/>
          <w:color w:val="auto"/>
        </w:rPr>
      </w:pPr>
      <w:r>
        <w:rPr>
          <w:rStyle w:val="Teksttreci21"/>
          <w:rFonts w:asciiTheme="minorHAnsi" w:hAnsiTheme="minorHAnsi" w:cstheme="minorHAnsi"/>
          <w:color w:val="auto"/>
        </w:rPr>
        <w:t xml:space="preserve">Justyna Faltyn </w:t>
      </w:r>
      <w:r w:rsidR="00DC7328" w:rsidRPr="00DC7328">
        <w:rPr>
          <w:rFonts w:asciiTheme="minorHAnsi" w:hAnsiTheme="minorHAnsi" w:cstheme="minorHAnsi"/>
          <w:color w:val="auto"/>
        </w:rPr>
        <w:t>– członek komisji</w:t>
      </w:r>
    </w:p>
    <w:p w14:paraId="151A72EA" w14:textId="77777777" w:rsidR="007937A0" w:rsidRPr="00DC7328" w:rsidRDefault="00EF0332" w:rsidP="00823435">
      <w:pPr>
        <w:pStyle w:val="Teksttreci20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175" w:line="312" w:lineRule="exact"/>
        <w:ind w:left="709" w:right="160" w:hanging="283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Komisja Rekrutacyjna może podejmować prawomocne decyzje w obecności co najmniej trzech członków Komisji, w tym Przewodniczącego Komisji.</w:t>
      </w:r>
    </w:p>
    <w:p w14:paraId="32B73AB3" w14:textId="77777777" w:rsidR="007937A0" w:rsidRPr="00DC7328" w:rsidRDefault="00EF0332" w:rsidP="00823435">
      <w:pPr>
        <w:pStyle w:val="Teksttreci20"/>
        <w:shd w:val="clear" w:color="auto" w:fill="auto"/>
        <w:spacing w:before="0" w:after="140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3. Wykonanie zarządzenia powierza się Przewodniczącemu Komisji.</w:t>
      </w:r>
    </w:p>
    <w:p w14:paraId="3A53A7A4" w14:textId="77777777" w:rsidR="007937A0" w:rsidRPr="00DC7328" w:rsidRDefault="00EF0332" w:rsidP="00823435">
      <w:pPr>
        <w:pStyle w:val="Teksttreci20"/>
        <w:shd w:val="clear" w:color="auto" w:fill="auto"/>
        <w:spacing w:before="0" w:after="239"/>
        <w:ind w:left="6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§ 4. Zarządzenie wchodzi w życie z dniem podjęcia.</w:t>
      </w:r>
    </w:p>
    <w:p w14:paraId="3653046A" w14:textId="77777777" w:rsidR="007937A0" w:rsidRPr="00DC7328" w:rsidRDefault="00EF0332" w:rsidP="00106512">
      <w:pPr>
        <w:pStyle w:val="Teksttreci40"/>
        <w:shd w:val="clear" w:color="auto" w:fill="auto"/>
        <w:spacing w:before="0" w:after="276"/>
        <w:ind w:left="5812" w:right="3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1"/>
          <w:rFonts w:asciiTheme="minorHAnsi" w:hAnsiTheme="minorHAnsi" w:cstheme="minorHAnsi"/>
          <w:b/>
          <w:bCs/>
          <w:color w:val="auto"/>
          <w:sz w:val="24"/>
          <w:szCs w:val="24"/>
        </w:rPr>
        <w:t>pełniący funkcję</w:t>
      </w:r>
      <w:r w:rsidRPr="00DC7328">
        <w:rPr>
          <w:rStyle w:val="Teksttreci41"/>
          <w:rFonts w:asciiTheme="minorHAnsi" w:hAnsiTheme="minorHAnsi" w:cstheme="minorHAnsi"/>
          <w:b/>
          <w:bCs/>
          <w:color w:val="auto"/>
          <w:sz w:val="24"/>
          <w:szCs w:val="24"/>
        </w:rPr>
        <w:br/>
        <w:t>Wójta Gminy Dubeninki</w:t>
      </w:r>
    </w:p>
    <w:p w14:paraId="29DD1513" w14:textId="679AAEDF" w:rsidR="007937A0" w:rsidRPr="00DC7328" w:rsidRDefault="00EF0332" w:rsidP="00106512">
      <w:pPr>
        <w:pStyle w:val="Teksttreci50"/>
        <w:shd w:val="clear" w:color="auto" w:fill="auto"/>
        <w:spacing w:before="0"/>
        <w:ind w:left="5812" w:right="320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51"/>
          <w:rFonts w:asciiTheme="minorHAnsi" w:hAnsiTheme="minorHAnsi" w:cstheme="minorHAnsi"/>
          <w:i/>
          <w:iCs/>
          <w:color w:val="auto"/>
          <w:sz w:val="24"/>
          <w:szCs w:val="24"/>
        </w:rPr>
        <w:t>Barbara Wo</w:t>
      </w:r>
      <w:r w:rsidR="00DF153A">
        <w:rPr>
          <w:rStyle w:val="Teksttreci51"/>
          <w:rFonts w:asciiTheme="minorHAnsi" w:hAnsiTheme="minorHAnsi" w:cstheme="minorHAnsi"/>
          <w:i/>
          <w:iCs/>
          <w:color w:val="auto"/>
          <w:sz w:val="24"/>
          <w:szCs w:val="24"/>
        </w:rPr>
        <w:t>ź</w:t>
      </w:r>
      <w:r w:rsidRPr="00DC7328">
        <w:rPr>
          <w:rStyle w:val="Teksttreci51"/>
          <w:rFonts w:asciiTheme="minorHAnsi" w:hAnsiTheme="minorHAnsi" w:cstheme="minorHAnsi"/>
          <w:i/>
          <w:iCs/>
          <w:color w:val="auto"/>
          <w:sz w:val="24"/>
          <w:szCs w:val="24"/>
        </w:rPr>
        <w:t>niak</w:t>
      </w:r>
      <w:r w:rsidRPr="00DC7328">
        <w:rPr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217E4715" w14:textId="56D8D100" w:rsidR="007937A0" w:rsidRPr="00DC7328" w:rsidRDefault="00EF0332" w:rsidP="006F32A5">
      <w:pPr>
        <w:pStyle w:val="Teksttreci60"/>
        <w:shd w:val="clear" w:color="auto" w:fill="auto"/>
        <w:ind w:left="5529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Załącznik </w:t>
      </w:r>
      <w:r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t xml:space="preserve">do Zarządzenia </w:t>
      </w:r>
      <w:r w:rsidR="006F32A5"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br/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Nr</w:t>
      </w:r>
      <w:r w:rsidR="00834C67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 61</w:t>
      </w:r>
      <w:r w:rsidR="004F39B1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8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/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2023 Wójta Gminy Dubeninki </w:t>
      </w:r>
      <w:r w:rsidR="006F32A5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F32A5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br/>
      </w:r>
      <w:r w:rsidRPr="00DC7328">
        <w:rPr>
          <w:rStyle w:val="Teksttreci62"/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 xml:space="preserve">dnia </w:t>
      </w:r>
      <w:r w:rsidR="004F39B1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01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.1</w:t>
      </w:r>
      <w:r w:rsidR="004F39B1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2</w:t>
      </w:r>
      <w:r w:rsidR="00555077"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.</w:t>
      </w:r>
      <w:r w:rsidRPr="00DC7328">
        <w:rPr>
          <w:rStyle w:val="Teksttreci61"/>
          <w:rFonts w:asciiTheme="minorHAnsi" w:hAnsiTheme="minorHAnsi" w:cstheme="minorHAnsi"/>
          <w:color w:val="auto"/>
          <w:sz w:val="24"/>
          <w:szCs w:val="24"/>
        </w:rPr>
        <w:t>2023 r.</w:t>
      </w:r>
    </w:p>
    <w:p w14:paraId="0479A78E" w14:textId="77777777" w:rsidR="007937A0" w:rsidRPr="00DC7328" w:rsidRDefault="00EF0332">
      <w:pPr>
        <w:pStyle w:val="Teksttreci30"/>
        <w:shd w:val="clear" w:color="auto" w:fill="auto"/>
        <w:spacing w:after="0"/>
        <w:ind w:firstLine="0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WÓJT GMINY DUBENINKI</w:t>
      </w:r>
    </w:p>
    <w:p w14:paraId="4A1DAB88" w14:textId="1DEC2E89" w:rsidR="007937A0" w:rsidRPr="00DC7328" w:rsidRDefault="00EF0332">
      <w:pPr>
        <w:pStyle w:val="Teksttreci30"/>
        <w:shd w:val="clear" w:color="auto" w:fill="auto"/>
        <w:spacing w:after="132"/>
        <w:ind w:firstLine="0"/>
        <w:rPr>
          <w:rStyle w:val="Teksttreci3Kursywa"/>
          <w:rFonts w:asciiTheme="minorHAnsi" w:hAnsiTheme="minorHAnsi" w:cstheme="minorHAnsi"/>
          <w:b/>
          <w:bCs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OGŁASZA NABÓR NA WOLNE STANOWISKO URZĘDNICZE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ds. </w:t>
      </w:r>
      <w:r w:rsidR="00834C67">
        <w:rPr>
          <w:rStyle w:val="Teksttreci21"/>
          <w:rFonts w:asciiTheme="minorHAnsi" w:hAnsiTheme="minorHAnsi" w:cstheme="minorHAnsi"/>
          <w:color w:val="auto"/>
        </w:rPr>
        <w:t>rozliczeń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br/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>1 etat w pełnym wymiarze czasu pracy</w:t>
      </w:r>
    </w:p>
    <w:p w14:paraId="50A14CA4" w14:textId="77777777" w:rsidR="00555077" w:rsidRPr="00DC7328" w:rsidRDefault="00555077">
      <w:pPr>
        <w:pStyle w:val="Teksttreci30"/>
        <w:shd w:val="clear" w:color="auto" w:fill="auto"/>
        <w:spacing w:after="132"/>
        <w:ind w:firstLine="0"/>
        <w:rPr>
          <w:rFonts w:asciiTheme="minorHAnsi" w:hAnsiTheme="minorHAnsi" w:cstheme="minorHAnsi"/>
          <w:color w:val="auto"/>
        </w:rPr>
      </w:pPr>
    </w:p>
    <w:p w14:paraId="6F4A5C0A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8" w:line="302" w:lineRule="exact"/>
        <w:ind w:left="460" w:hanging="4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Nazwa i adres jednostki: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Urząd Gminy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Dubeninki, ul. Dębowa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27, 19-504 </w:t>
      </w:r>
      <w:r w:rsidRPr="00DC7328">
        <w:rPr>
          <w:rStyle w:val="Teksttreci23"/>
          <w:rFonts w:asciiTheme="minorHAnsi" w:hAnsiTheme="minorHAnsi" w:cstheme="minorHAnsi"/>
          <w:color w:val="auto"/>
        </w:rPr>
        <w:t>Dubeninki.</w:t>
      </w:r>
    </w:p>
    <w:p w14:paraId="12B9F175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9"/>
        <w:ind w:left="460" w:hanging="4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Określenie stanowiska:</w:t>
      </w:r>
    </w:p>
    <w:p w14:paraId="0270D8DE" w14:textId="4265E4B8" w:rsidR="007937A0" w:rsidRPr="00DC7328" w:rsidRDefault="00A9076A" w:rsidP="00823435">
      <w:pPr>
        <w:pStyle w:val="Teksttreci20"/>
        <w:shd w:val="clear" w:color="auto" w:fill="auto"/>
        <w:tabs>
          <w:tab w:val="left" w:pos="425"/>
        </w:tabs>
        <w:spacing w:before="0" w:after="151" w:line="307" w:lineRule="exact"/>
        <w:ind w:left="46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ds. </w:t>
      </w:r>
      <w:r w:rsidR="00E347AE">
        <w:rPr>
          <w:rStyle w:val="Teksttreci21"/>
          <w:rFonts w:asciiTheme="minorHAnsi" w:hAnsiTheme="minorHAnsi" w:cstheme="minorHAnsi"/>
          <w:color w:val="auto"/>
        </w:rPr>
        <w:t>rozliczeń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</w:t>
      </w:r>
      <w:r w:rsidR="00EF0332" w:rsidRPr="00DC7328">
        <w:rPr>
          <w:rStyle w:val="Teksttreci23"/>
          <w:rFonts w:asciiTheme="minorHAnsi" w:hAnsiTheme="minorHAnsi" w:cstheme="minorHAnsi"/>
          <w:color w:val="auto"/>
        </w:rPr>
        <w:t xml:space="preserve">w Referacie </w:t>
      </w:r>
      <w:r w:rsidR="00EE7764" w:rsidRPr="00DC7328">
        <w:rPr>
          <w:rStyle w:val="Teksttreci23"/>
          <w:rFonts w:asciiTheme="minorHAnsi" w:hAnsiTheme="minorHAnsi" w:cstheme="minorHAnsi"/>
          <w:color w:val="auto"/>
        </w:rPr>
        <w:t>Finans</w:t>
      </w:r>
      <w:r w:rsidR="004F39B1">
        <w:rPr>
          <w:rStyle w:val="Teksttreci23"/>
          <w:rFonts w:asciiTheme="minorHAnsi" w:hAnsiTheme="minorHAnsi" w:cstheme="minorHAnsi"/>
          <w:color w:val="auto"/>
        </w:rPr>
        <w:t>ów</w:t>
      </w:r>
      <w:r w:rsidR="00EF0332" w:rsidRPr="00DC7328">
        <w:rPr>
          <w:rStyle w:val="Teksttreci23"/>
          <w:rFonts w:asciiTheme="minorHAnsi" w:hAnsiTheme="minorHAnsi" w:cstheme="minorHAnsi"/>
          <w:color w:val="auto"/>
        </w:rPr>
        <w:t xml:space="preserve"> w Urzędzie </w:t>
      </w:r>
      <w:r w:rsidR="00EF0332" w:rsidRPr="00DC7328">
        <w:rPr>
          <w:rStyle w:val="Teksttreci21"/>
          <w:rFonts w:asciiTheme="minorHAnsi" w:hAnsiTheme="minorHAnsi" w:cstheme="minorHAnsi"/>
          <w:color w:val="auto"/>
        </w:rPr>
        <w:t>Gminy Dubeninki.</w:t>
      </w:r>
    </w:p>
    <w:p w14:paraId="3E3C7B70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145"/>
        <w:ind w:left="460" w:hanging="4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 xml:space="preserve">Wymagania niezbędne </w:t>
      </w:r>
      <w:r w:rsidRPr="00DC7328">
        <w:rPr>
          <w:rStyle w:val="Teksttreci24"/>
          <w:rFonts w:asciiTheme="minorHAnsi" w:hAnsiTheme="minorHAnsi" w:cstheme="minorHAnsi"/>
          <w:color w:val="auto"/>
        </w:rPr>
        <w:t xml:space="preserve">wobec osoby </w:t>
      </w:r>
      <w:r w:rsidRPr="00DC7328">
        <w:rPr>
          <w:rStyle w:val="Teksttreci22"/>
          <w:rFonts w:asciiTheme="minorHAnsi" w:hAnsiTheme="minorHAnsi" w:cstheme="minorHAnsi"/>
          <w:color w:val="auto"/>
        </w:rPr>
        <w:t>kandydata:</w:t>
      </w:r>
    </w:p>
    <w:p w14:paraId="315859C6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obywatelstwo polskie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lub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państw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Unii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Europejskiej lub innych państw,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którym na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podstawie umów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międzynarodowych lub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przepisów prawa wspólnotowego przysługuje prawo do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podjęcia zatrudnienia na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terytorium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Rzeczypospolitej </w:t>
      </w:r>
      <w:r w:rsidRPr="00DC7328">
        <w:rPr>
          <w:rStyle w:val="Teksttreci23"/>
          <w:rFonts w:asciiTheme="minorHAnsi" w:hAnsiTheme="minorHAnsi" w:cstheme="minorHAnsi"/>
          <w:color w:val="auto"/>
        </w:rPr>
        <w:t>Polskiej;</w:t>
      </w:r>
    </w:p>
    <w:p w14:paraId="2578C27E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ma pełną zdolność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do czynności prawnych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oraz korzysta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z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pełni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 </w:t>
      </w:r>
      <w:r w:rsidRPr="00DC7328">
        <w:rPr>
          <w:rStyle w:val="Teksttreci23"/>
          <w:rFonts w:asciiTheme="minorHAnsi" w:hAnsiTheme="minorHAnsi" w:cstheme="minorHAnsi"/>
          <w:color w:val="auto"/>
        </w:rPr>
        <w:t>publicznych;</w:t>
      </w:r>
    </w:p>
    <w:p w14:paraId="24CA3324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nie była skazana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prawomocnym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wyrokiem sądu za umyślne przestępstwo ścigane z oskarżenia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publicznego lub </w:t>
      </w:r>
      <w:r w:rsidRPr="00DC7328">
        <w:rPr>
          <w:rStyle w:val="Teksttreci23"/>
          <w:rFonts w:asciiTheme="minorHAnsi" w:hAnsiTheme="minorHAnsi" w:cstheme="minorHAnsi"/>
          <w:color w:val="auto"/>
        </w:rPr>
        <w:t>umyślne przestępstwo skarbowe;</w:t>
      </w:r>
    </w:p>
    <w:p w14:paraId="7C18BDF9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cieszy się nieposzlakowaną </w:t>
      </w:r>
      <w:r w:rsidRPr="00DC7328">
        <w:rPr>
          <w:rStyle w:val="Teksttreci21"/>
          <w:rFonts w:asciiTheme="minorHAnsi" w:hAnsiTheme="minorHAnsi" w:cstheme="minorHAnsi"/>
          <w:color w:val="auto"/>
        </w:rPr>
        <w:t>opinią;</w:t>
      </w:r>
    </w:p>
    <w:p w14:paraId="5C3CE7C0" w14:textId="610D10BD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posiada wykształcenie </w:t>
      </w:r>
      <w:r w:rsidRPr="00DC7328">
        <w:rPr>
          <w:rStyle w:val="Teksttreci21"/>
          <w:rFonts w:asciiTheme="minorHAnsi" w:hAnsiTheme="minorHAnsi" w:cstheme="minorHAnsi"/>
          <w:color w:val="auto"/>
        </w:rPr>
        <w:t>średnie;</w:t>
      </w:r>
    </w:p>
    <w:p w14:paraId="279398FA" w14:textId="77777777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tabs>
          <w:tab w:val="left" w:pos="830"/>
        </w:tabs>
        <w:spacing w:before="0" w:line="312" w:lineRule="exact"/>
        <w:ind w:left="740" w:hanging="2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znajomość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umiejętność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właściwej interpretacji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uregulowań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prawnych z </w:t>
      </w:r>
      <w:r w:rsidRPr="00DC7328">
        <w:rPr>
          <w:rStyle w:val="Teksttreci23"/>
          <w:rFonts w:asciiTheme="minorHAnsi" w:hAnsiTheme="minorHAnsi" w:cstheme="minorHAnsi"/>
          <w:color w:val="auto"/>
        </w:rPr>
        <w:t>zakresu:</w:t>
      </w:r>
    </w:p>
    <w:p w14:paraId="64607BB2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21 listopada 2008 r. o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pracownikach samorządowych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Dz. U. z 2022 </w:t>
      </w:r>
      <w:r w:rsidRPr="00DC7328">
        <w:rPr>
          <w:rStyle w:val="Teksttreci21"/>
          <w:rFonts w:asciiTheme="minorHAnsi" w:hAnsiTheme="minorHAnsi" w:cstheme="minorHAnsi"/>
          <w:color w:val="auto"/>
        </w:rPr>
        <w:t>r. poz. 530),</w:t>
      </w:r>
    </w:p>
    <w:p w14:paraId="64764370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8 marca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1990 r. o </w:t>
      </w:r>
      <w:r w:rsidRPr="00DC7328">
        <w:rPr>
          <w:rStyle w:val="Teksttreci23"/>
          <w:rFonts w:asciiTheme="minorHAnsi" w:hAnsiTheme="minorHAnsi" w:cstheme="minorHAnsi"/>
          <w:color w:val="auto"/>
        </w:rPr>
        <w:t>samorządzie gminnym (</w:t>
      </w:r>
      <w:proofErr w:type="spellStart"/>
      <w:r w:rsidRPr="00DC7328">
        <w:rPr>
          <w:rStyle w:val="Teksttreci23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. Dz.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z 2023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r.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poz. 40 z </w:t>
      </w:r>
      <w:proofErr w:type="spellStart"/>
      <w:r w:rsidRPr="00DC7328">
        <w:rPr>
          <w:rStyle w:val="Teksttreci23"/>
          <w:rFonts w:asciiTheme="minorHAnsi" w:hAnsiTheme="minorHAnsi" w:cstheme="minorHAnsi"/>
          <w:color w:val="auto"/>
        </w:rPr>
        <w:t>późn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1"/>
          <w:rFonts w:asciiTheme="minorHAnsi" w:hAnsiTheme="minorHAnsi" w:cstheme="minorHAnsi"/>
          <w:color w:val="auto"/>
        </w:rPr>
        <w:t>zm.),</w:t>
      </w:r>
    </w:p>
    <w:p w14:paraId="28060F7B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10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maja 2018 r. o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ochronie danych osobowych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Dz.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U. z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2019 r. poz. </w:t>
      </w:r>
      <w:r w:rsidRPr="00DC7328">
        <w:rPr>
          <w:rStyle w:val="Teksttreci21"/>
          <w:rFonts w:asciiTheme="minorHAnsi" w:hAnsiTheme="minorHAnsi" w:cstheme="minorHAnsi"/>
          <w:color w:val="auto"/>
        </w:rPr>
        <w:t>1781),</w:t>
      </w:r>
    </w:p>
    <w:p w14:paraId="0B8CBBD3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6 września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2001 r. o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dostępie do informacji publicznej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Dz. U. z 2022 </w:t>
      </w:r>
      <w:r w:rsidRPr="00DC7328">
        <w:rPr>
          <w:rStyle w:val="Teksttreci21"/>
          <w:rFonts w:asciiTheme="minorHAnsi" w:hAnsiTheme="minorHAnsi" w:cstheme="minorHAnsi"/>
          <w:color w:val="auto"/>
        </w:rPr>
        <w:t>r. poz. 902),</w:t>
      </w:r>
    </w:p>
    <w:p w14:paraId="310E54D6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ustawa z dnia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14 czerwca 1960 r.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Kodeks postępowania administracyjnego </w:t>
      </w:r>
      <w:r w:rsidRPr="00DC7328">
        <w:rPr>
          <w:rStyle w:val="Teksttreci21"/>
          <w:rFonts w:asciiTheme="minorHAnsi" w:hAnsiTheme="minorHAnsi" w:cstheme="minorHAnsi"/>
          <w:color w:val="auto"/>
        </w:rPr>
        <w:t>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 xml:space="preserve">. Dz. U.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z 2023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r. 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poz. 775 z </w:t>
      </w:r>
      <w:proofErr w:type="spellStart"/>
      <w:r w:rsidRPr="00DC7328">
        <w:rPr>
          <w:rStyle w:val="Teksttreci23"/>
          <w:rFonts w:asciiTheme="minorHAnsi" w:hAnsiTheme="minorHAnsi" w:cstheme="minorHAnsi"/>
          <w:color w:val="auto"/>
        </w:rPr>
        <w:t>późn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. </w:t>
      </w:r>
      <w:r w:rsidRPr="00DC7328">
        <w:rPr>
          <w:rStyle w:val="Teksttreci21"/>
          <w:rFonts w:asciiTheme="minorHAnsi" w:hAnsiTheme="minorHAnsi" w:cstheme="minorHAnsi"/>
          <w:color w:val="auto"/>
        </w:rPr>
        <w:t>zm.),</w:t>
      </w:r>
    </w:p>
    <w:p w14:paraId="3EB11593" w14:textId="477332E9" w:rsidR="00816A8D" w:rsidRPr="00DC7328" w:rsidRDefault="00816A8D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Style w:val="Teksttreci21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ustawa o rachunkowości 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>. Dz.U. 2023 poz. 12</w:t>
      </w:r>
      <w:r w:rsidR="00E45E14">
        <w:rPr>
          <w:rStyle w:val="Teksttreci21"/>
          <w:rFonts w:asciiTheme="minorHAnsi" w:hAnsiTheme="minorHAnsi" w:cstheme="minorHAnsi"/>
          <w:color w:val="auto"/>
        </w:rPr>
        <w:t>0</w:t>
      </w:r>
      <w:r w:rsidRPr="00DC7328">
        <w:rPr>
          <w:rStyle w:val="Teksttreci21"/>
          <w:rFonts w:asciiTheme="minorHAnsi" w:hAnsiTheme="minorHAnsi" w:cstheme="minorHAnsi"/>
          <w:color w:val="auto"/>
        </w:rPr>
        <w:t>)</w:t>
      </w:r>
    </w:p>
    <w:p w14:paraId="663EF1ED" w14:textId="2CA8FC0C" w:rsidR="00816A8D" w:rsidRPr="00DC7328" w:rsidRDefault="00816A8D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ustawa o finansach publicznych (</w:t>
      </w:r>
      <w:proofErr w:type="spellStart"/>
      <w:r w:rsidRPr="00DC7328">
        <w:rPr>
          <w:rStyle w:val="Teksttreci21"/>
          <w:rFonts w:asciiTheme="minorHAnsi" w:hAnsiTheme="minorHAnsi" w:cstheme="minorHAnsi"/>
          <w:color w:val="auto"/>
        </w:rPr>
        <w:t>t.j</w:t>
      </w:r>
      <w:proofErr w:type="spellEnd"/>
      <w:r w:rsidRPr="00DC7328">
        <w:rPr>
          <w:rStyle w:val="Teksttreci21"/>
          <w:rFonts w:asciiTheme="minorHAnsi" w:hAnsiTheme="minorHAnsi" w:cstheme="minorHAnsi"/>
          <w:color w:val="auto"/>
        </w:rPr>
        <w:t>. Dz.U. 2023 poz. 12</w:t>
      </w:r>
      <w:r w:rsidR="00E45E14">
        <w:rPr>
          <w:rStyle w:val="Teksttreci21"/>
          <w:rFonts w:asciiTheme="minorHAnsi" w:hAnsiTheme="minorHAnsi" w:cstheme="minorHAnsi"/>
          <w:color w:val="auto"/>
        </w:rPr>
        <w:t>7</w:t>
      </w:r>
      <w:r w:rsidRPr="00DC7328">
        <w:rPr>
          <w:rStyle w:val="Teksttreci21"/>
          <w:rFonts w:asciiTheme="minorHAnsi" w:hAnsiTheme="minorHAnsi" w:cstheme="minorHAnsi"/>
          <w:color w:val="auto"/>
        </w:rPr>
        <w:t>0 z</w:t>
      </w:r>
      <w:r w:rsidR="00E45E14">
        <w:rPr>
          <w:rStyle w:val="Teksttreci21"/>
          <w:rFonts w:asciiTheme="minorHAnsi" w:hAnsiTheme="minorHAnsi" w:cstheme="minorHAnsi"/>
          <w:color w:val="auto"/>
        </w:rPr>
        <w:t xml:space="preserve"> </w:t>
      </w:r>
      <w:proofErr w:type="spellStart"/>
      <w:r w:rsidR="00E45E14">
        <w:rPr>
          <w:rStyle w:val="Teksttreci21"/>
          <w:rFonts w:asciiTheme="minorHAnsi" w:hAnsiTheme="minorHAnsi" w:cstheme="minorHAnsi"/>
          <w:color w:val="auto"/>
        </w:rPr>
        <w:t>późn</w:t>
      </w:r>
      <w:proofErr w:type="spellEnd"/>
      <w:r w:rsidR="00E45E14">
        <w:rPr>
          <w:rStyle w:val="Teksttreci21"/>
          <w:rFonts w:asciiTheme="minorHAnsi" w:hAnsiTheme="minorHAnsi" w:cstheme="minorHAnsi"/>
          <w:color w:val="auto"/>
        </w:rPr>
        <w:t>.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zm.)</w:t>
      </w:r>
    </w:p>
    <w:p w14:paraId="17E2CA83" w14:textId="3FB36E5B" w:rsidR="007937A0" w:rsidRPr="00DC7328" w:rsidRDefault="00FA0433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  </w:t>
      </w:r>
      <w:r w:rsidR="00EF0332" w:rsidRPr="00DC7328">
        <w:rPr>
          <w:rStyle w:val="Teksttreci21"/>
          <w:rFonts w:asciiTheme="minorHAnsi" w:hAnsiTheme="minorHAnsi" w:cstheme="minorHAnsi"/>
          <w:color w:val="auto"/>
        </w:rPr>
        <w:t xml:space="preserve">Rozporządzenie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="00EF0332" w:rsidRPr="00DC7328">
        <w:rPr>
          <w:rStyle w:val="Teksttreci21"/>
          <w:rFonts w:asciiTheme="minorHAnsi" w:hAnsiTheme="minorHAnsi" w:cstheme="minorHAnsi"/>
          <w:color w:val="auto"/>
        </w:rPr>
        <w:t>późn</w:t>
      </w:r>
      <w:proofErr w:type="spellEnd"/>
      <w:r w:rsidR="00EF0332" w:rsidRPr="00DC7328">
        <w:rPr>
          <w:rStyle w:val="Teksttreci21"/>
          <w:rFonts w:asciiTheme="minorHAnsi" w:hAnsiTheme="minorHAnsi" w:cstheme="minorHAnsi"/>
          <w:color w:val="auto"/>
        </w:rPr>
        <w:t>. zm.),</w:t>
      </w:r>
    </w:p>
    <w:p w14:paraId="727FB2F1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Statutu Gminy Dubeninki,</w:t>
      </w:r>
    </w:p>
    <w:p w14:paraId="2800BFF6" w14:textId="77777777" w:rsidR="007937A0" w:rsidRPr="00DC7328" w:rsidRDefault="00EF0332" w:rsidP="00823435">
      <w:pPr>
        <w:pStyle w:val="Teksttreci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12" w:lineRule="exact"/>
        <w:ind w:left="12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przepisów wykonawczych do ww. ustaw.</w:t>
      </w:r>
    </w:p>
    <w:p w14:paraId="3FD1164F" w14:textId="42E76A9C" w:rsidR="007937A0" w:rsidRPr="00DC7328" w:rsidRDefault="00EF0332" w:rsidP="00823435">
      <w:pPr>
        <w:pStyle w:val="Teksttreci20"/>
        <w:numPr>
          <w:ilvl w:val="0"/>
          <w:numId w:val="6"/>
        </w:numPr>
        <w:shd w:val="clear" w:color="auto" w:fill="auto"/>
        <w:spacing w:before="0" w:after="155" w:line="312" w:lineRule="exact"/>
        <w:ind w:left="740" w:hanging="360"/>
        <w:jc w:val="both"/>
        <w:rPr>
          <w:rStyle w:val="Teksttreci2Pogrubienie"/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gotowość podjęcia pracy z dniem </w:t>
      </w:r>
      <w:r w:rsidR="00C04940" w:rsidRPr="00DC7328">
        <w:rPr>
          <w:rStyle w:val="Teksttreci2Pogrubienie"/>
          <w:rFonts w:asciiTheme="minorHAnsi" w:hAnsiTheme="minorHAnsi" w:cstheme="minorHAnsi"/>
          <w:color w:val="auto"/>
        </w:rPr>
        <w:t>01.</w:t>
      </w:r>
      <w:r w:rsidR="00461C5A">
        <w:rPr>
          <w:rStyle w:val="Teksttreci2Pogrubienie"/>
          <w:rFonts w:asciiTheme="minorHAnsi" w:hAnsiTheme="minorHAnsi" w:cstheme="minorHAnsi"/>
          <w:color w:val="auto"/>
        </w:rPr>
        <w:t>01</w:t>
      </w:r>
      <w:r w:rsidR="00EE7764" w:rsidRPr="00DC7328">
        <w:rPr>
          <w:rStyle w:val="Teksttreci2Pogrubienie"/>
          <w:rFonts w:asciiTheme="minorHAnsi" w:hAnsiTheme="minorHAnsi" w:cstheme="minorHAnsi"/>
          <w:color w:val="auto"/>
        </w:rPr>
        <w:t>.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202</w:t>
      </w:r>
      <w:r w:rsidR="00461C5A">
        <w:rPr>
          <w:rStyle w:val="Teksttreci2Pogrubienie"/>
          <w:rFonts w:asciiTheme="minorHAnsi" w:hAnsiTheme="minorHAnsi" w:cstheme="minorHAnsi"/>
          <w:color w:val="auto"/>
        </w:rPr>
        <w:t>4</w:t>
      </w:r>
      <w:r w:rsidRPr="00DC7328">
        <w:rPr>
          <w:rStyle w:val="Teksttreci2Pogrubienie"/>
          <w:rFonts w:asciiTheme="minorHAnsi" w:hAnsiTheme="minorHAnsi" w:cstheme="minorHAnsi"/>
          <w:color w:val="auto"/>
        </w:rPr>
        <w:t>r.</w:t>
      </w:r>
    </w:p>
    <w:p w14:paraId="2A153A4F" w14:textId="77777777" w:rsidR="00A9076A" w:rsidRPr="00DC7328" w:rsidRDefault="00A9076A" w:rsidP="00823435">
      <w:pPr>
        <w:pStyle w:val="Teksttreci20"/>
        <w:shd w:val="clear" w:color="auto" w:fill="auto"/>
        <w:spacing w:before="0" w:after="155" w:line="312" w:lineRule="exact"/>
        <w:ind w:left="740" w:firstLine="0"/>
        <w:jc w:val="both"/>
        <w:rPr>
          <w:rFonts w:asciiTheme="minorHAnsi" w:hAnsiTheme="minorHAnsi" w:cstheme="minorHAnsi"/>
          <w:color w:val="auto"/>
        </w:rPr>
      </w:pPr>
    </w:p>
    <w:p w14:paraId="5351BBA6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81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Wymagania dodatkowe wobec osoby kandydata:</w:t>
      </w:r>
    </w:p>
    <w:p w14:paraId="0198BF2D" w14:textId="5EFFDDFB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preferowane wykształcenie wyższe</w:t>
      </w:r>
      <w:r w:rsidR="00EE7764" w:rsidRPr="00DC7328">
        <w:rPr>
          <w:rStyle w:val="Teksttreci21"/>
          <w:rFonts w:asciiTheme="minorHAnsi" w:hAnsiTheme="minorHAnsi" w:cstheme="minorHAnsi"/>
          <w:color w:val="auto"/>
        </w:rPr>
        <w:t xml:space="preserve"> kierunkowe</w:t>
      </w:r>
      <w:r w:rsidRPr="00DC7328">
        <w:rPr>
          <w:rStyle w:val="Teksttreci21"/>
          <w:rFonts w:asciiTheme="minorHAnsi" w:hAnsiTheme="minorHAnsi" w:cstheme="minorHAnsi"/>
          <w:color w:val="auto"/>
        </w:rPr>
        <w:t>,</w:t>
      </w:r>
    </w:p>
    <w:p w14:paraId="5BEADC17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62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lastRenderedPageBreak/>
        <w:t>bardzo dobra znajomość obsługi komputera w tym pakietów biurowych,</w:t>
      </w:r>
    </w:p>
    <w:p w14:paraId="5C0A47C8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62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umiejętność sprawnej i efektywnej organizacji pracy i samodzielnego wykonywania zadań oraz umiejętność pracy w zespole,</w:t>
      </w:r>
    </w:p>
    <w:p w14:paraId="11709867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7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umiejętność analitycznego myślenia oraz przeprowadzania analiz,</w:t>
      </w:r>
    </w:p>
    <w:p w14:paraId="27936B9B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298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odpowiedzialność, dyspozycyjność, sumienność, rzetelność, systematyczność, terminowość, operatywność,</w:t>
      </w:r>
    </w:p>
    <w:p w14:paraId="5D93D806" w14:textId="77777777" w:rsidR="007937A0" w:rsidRPr="00DC7328" w:rsidRDefault="00EF0332" w:rsidP="00823435">
      <w:pPr>
        <w:pStyle w:val="Teksttreci70"/>
        <w:numPr>
          <w:ilvl w:val="0"/>
          <w:numId w:val="8"/>
        </w:numPr>
        <w:shd w:val="clear" w:color="auto" w:fill="auto"/>
        <w:tabs>
          <w:tab w:val="left" w:pos="772"/>
        </w:tabs>
        <w:ind w:left="7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71"/>
          <w:rFonts w:asciiTheme="minorHAnsi" w:hAnsiTheme="minorHAnsi" w:cstheme="minorHAnsi"/>
          <w:color w:val="auto"/>
          <w:sz w:val="24"/>
          <w:szCs w:val="24"/>
        </w:rPr>
        <w:t>odporność na stres,</w:t>
      </w:r>
    </w:p>
    <w:p w14:paraId="0BD3394C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łatwość podejmowania decyzji,</w:t>
      </w:r>
    </w:p>
    <w:p w14:paraId="4149C74A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łatwość nawiązywania kontaktów,</w:t>
      </w:r>
    </w:p>
    <w:p w14:paraId="466F41F1" w14:textId="77777777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prawo jazdy kat. B,</w:t>
      </w:r>
    </w:p>
    <w:p w14:paraId="35418F25" w14:textId="0F4B1A72" w:rsidR="007937A0" w:rsidRPr="00DC7328" w:rsidRDefault="00EF0332" w:rsidP="00823435">
      <w:pPr>
        <w:pStyle w:val="Teksttreci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155" w:line="312" w:lineRule="exact"/>
        <w:ind w:left="74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dodatkowym atutem przy ocenie kandydata będzie doświadczenie zawodowe w </w:t>
      </w:r>
      <w:r w:rsidR="00EE7764" w:rsidRPr="00DC7328">
        <w:rPr>
          <w:rStyle w:val="Teksttreci21"/>
          <w:rFonts w:asciiTheme="minorHAnsi" w:hAnsiTheme="minorHAnsi" w:cstheme="minorHAnsi"/>
          <w:color w:val="auto"/>
        </w:rPr>
        <w:t>rachunkowości budżetowej</w:t>
      </w:r>
      <w:r w:rsidRPr="00DC7328">
        <w:rPr>
          <w:rStyle w:val="Teksttreci21"/>
          <w:rFonts w:asciiTheme="minorHAnsi" w:hAnsiTheme="minorHAnsi" w:cstheme="minorHAnsi"/>
          <w:color w:val="auto"/>
        </w:rPr>
        <w:t>.</w:t>
      </w:r>
    </w:p>
    <w:p w14:paraId="205FC8FC" w14:textId="2E3299E1" w:rsidR="00E347AE" w:rsidRPr="00E347AE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440"/>
        <w:ind w:left="567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Zakres wykonywanych głównych zadań na stanowisku:</w:t>
      </w:r>
    </w:p>
    <w:p w14:paraId="15AE3654" w14:textId="21E43F6F" w:rsidR="00E347AE" w:rsidRDefault="00E347AE" w:rsidP="0082343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naliczanie, ewidencjonowanie i fakturowanie sprzedaży</w:t>
      </w:r>
      <w:r w:rsidR="004F39B1">
        <w:rPr>
          <w:sz w:val="24"/>
          <w:szCs w:val="24"/>
        </w:rPr>
        <w:t>,</w:t>
      </w:r>
      <w:r>
        <w:rPr>
          <w:sz w:val="24"/>
          <w:szCs w:val="24"/>
        </w:rPr>
        <w:t xml:space="preserve"> między innymi za usługi odbioru ścieków, czynsze od wynajmowanych lokali i pozostałych usług,</w:t>
      </w:r>
    </w:p>
    <w:p w14:paraId="5766F2A1" w14:textId="77777777" w:rsidR="00E347AE" w:rsidRDefault="00E347AE" w:rsidP="0082343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wymiaru opłat za gospodarowanie odpadami komunalnymi,</w:t>
      </w:r>
    </w:p>
    <w:p w14:paraId="2376FA95" w14:textId="372691C6" w:rsidR="00E347AE" w:rsidRDefault="00E45E14" w:rsidP="0082343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347AE">
        <w:rPr>
          <w:sz w:val="24"/>
          <w:szCs w:val="24"/>
        </w:rPr>
        <w:t>rowadzenie ewidencji zakupu i sprzedaży podatku od towarów i usług (VAT), sporządzanie deklaracji JPK-VAT.</w:t>
      </w:r>
    </w:p>
    <w:p w14:paraId="2677F5C8" w14:textId="77777777" w:rsidR="00E347AE" w:rsidRPr="007F79D0" w:rsidRDefault="00E347AE" w:rsidP="00823435">
      <w:pPr>
        <w:pStyle w:val="Akapitzlist"/>
        <w:jc w:val="both"/>
        <w:rPr>
          <w:sz w:val="24"/>
          <w:szCs w:val="24"/>
        </w:rPr>
      </w:pPr>
    </w:p>
    <w:p w14:paraId="04316D2F" w14:textId="77777777" w:rsidR="00EE7764" w:rsidRPr="00DC7328" w:rsidRDefault="00EE7764" w:rsidP="00823435">
      <w:pPr>
        <w:pStyle w:val="Teksttreci20"/>
        <w:shd w:val="clear" w:color="auto" w:fill="auto"/>
        <w:spacing w:before="0" w:line="312" w:lineRule="exact"/>
        <w:ind w:left="740" w:firstLine="0"/>
        <w:jc w:val="both"/>
        <w:rPr>
          <w:rFonts w:asciiTheme="minorHAnsi" w:hAnsiTheme="minorHAnsi" w:cstheme="minorHAnsi"/>
          <w:color w:val="auto"/>
        </w:rPr>
      </w:pPr>
    </w:p>
    <w:p w14:paraId="6F1CCE7E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121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Informacje o warunkach pracy na stanowisku:</w:t>
      </w:r>
    </w:p>
    <w:p w14:paraId="3F2A997B" w14:textId="6A9EA53C" w:rsidR="007937A0" w:rsidRPr="00DC7328" w:rsidRDefault="00EF0332" w:rsidP="00823435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Wymiar czasu pracy - praca w pełnym wymiarze czasu pracy - 1 etat, pierwsza umowa na czas określony z możliwością przedłużenia na czas </w:t>
      </w:r>
      <w:r w:rsidR="00461C5A">
        <w:rPr>
          <w:rStyle w:val="Teksttreci21"/>
          <w:rFonts w:asciiTheme="minorHAnsi" w:hAnsiTheme="minorHAnsi" w:cstheme="minorHAnsi"/>
          <w:color w:val="auto"/>
        </w:rPr>
        <w:t>nie</w:t>
      </w:r>
      <w:r w:rsidRPr="00DC7328">
        <w:rPr>
          <w:rStyle w:val="Teksttreci21"/>
          <w:rFonts w:asciiTheme="minorHAnsi" w:hAnsiTheme="minorHAnsi" w:cstheme="minorHAnsi"/>
          <w:color w:val="auto"/>
        </w:rPr>
        <w:t>określony,</w:t>
      </w:r>
    </w:p>
    <w:p w14:paraId="604ED820" w14:textId="32D0329A" w:rsidR="007937A0" w:rsidRPr="00DC7328" w:rsidRDefault="00EF0332" w:rsidP="00823435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miejsce pracy - miejsc</w:t>
      </w:r>
      <w:r w:rsidR="00032D09" w:rsidRPr="00DC7328">
        <w:rPr>
          <w:rStyle w:val="Teksttreci21"/>
          <w:rFonts w:asciiTheme="minorHAnsi" w:hAnsiTheme="minorHAnsi" w:cstheme="minorHAnsi"/>
          <w:color w:val="auto"/>
        </w:rPr>
        <w:t>e pracy mieści</w:t>
      </w:r>
      <w:r w:rsidR="00461C5A">
        <w:rPr>
          <w:rStyle w:val="Teksttreci21"/>
          <w:rFonts w:asciiTheme="minorHAnsi" w:hAnsiTheme="minorHAnsi" w:cstheme="minorHAnsi"/>
          <w:color w:val="auto"/>
        </w:rPr>
        <w:t xml:space="preserve"> się </w:t>
      </w:r>
      <w:r w:rsidR="00032D09" w:rsidRPr="00DC7328">
        <w:rPr>
          <w:rStyle w:val="Teksttreci21"/>
          <w:rFonts w:asciiTheme="minorHAnsi" w:hAnsiTheme="minorHAnsi" w:cstheme="minorHAnsi"/>
          <w:color w:val="auto"/>
        </w:rPr>
        <w:t>w budynku dwukond</w:t>
      </w:r>
      <w:r w:rsidRPr="00DC7328">
        <w:rPr>
          <w:rStyle w:val="Teksttreci21"/>
          <w:rFonts w:asciiTheme="minorHAnsi" w:hAnsiTheme="minorHAnsi" w:cstheme="minorHAnsi"/>
          <w:color w:val="auto"/>
        </w:rPr>
        <w:t>ygnacyjnym bez windy. Bezpieczne warunki pracy. Toalety niedostosowane do potrzeb osób poruszających się na wózku inwalidzkim. Praca przy komputerze powyżej 4 godzin. Bezpośredni kontakt z interesantami. Praca w szczególności siedząca, ale też możliwość pracy w terenie. Brak uciążliwych, szkodliwych warunków pracy,</w:t>
      </w:r>
    </w:p>
    <w:p w14:paraId="0E78A0F6" w14:textId="68AB7D9E" w:rsidR="007937A0" w:rsidRPr="00DC7328" w:rsidRDefault="00EF0332" w:rsidP="00823435">
      <w:pPr>
        <w:pStyle w:val="Teksttreci20"/>
        <w:numPr>
          <w:ilvl w:val="0"/>
          <w:numId w:val="14"/>
        </w:numPr>
        <w:shd w:val="clear" w:color="auto" w:fill="auto"/>
        <w:tabs>
          <w:tab w:val="left" w:pos="750"/>
        </w:tabs>
        <w:spacing w:before="0" w:after="199" w:line="31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wynagrodzenie zgodnie z Rozporządzeniem Rady Ministrów z dnia 25 października 2021 r. w sprawie wynagradzania pracowników samorządowych (Dz.U. 202</w:t>
      </w:r>
      <w:r w:rsidR="00461C5A">
        <w:rPr>
          <w:rStyle w:val="Teksttreci21"/>
          <w:rFonts w:asciiTheme="minorHAnsi" w:hAnsiTheme="minorHAnsi" w:cstheme="minorHAnsi"/>
          <w:color w:val="auto"/>
        </w:rPr>
        <w:t>3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r. poz. 1</w:t>
      </w:r>
      <w:r w:rsidR="00461C5A">
        <w:rPr>
          <w:rStyle w:val="Teksttreci21"/>
          <w:rFonts w:asciiTheme="minorHAnsi" w:hAnsiTheme="minorHAnsi" w:cstheme="minorHAnsi"/>
          <w:color w:val="auto"/>
        </w:rPr>
        <w:t>465</w:t>
      </w:r>
      <w:r w:rsidRPr="00DC7328">
        <w:rPr>
          <w:rStyle w:val="Teksttreci21"/>
          <w:rFonts w:asciiTheme="minorHAnsi" w:hAnsiTheme="minorHAnsi" w:cstheme="minorHAnsi"/>
          <w:color w:val="auto"/>
        </w:rPr>
        <w:t>) oraz Regulaminem wynagradzania pracowników w Urzędzie Gminy Dubeninki.</w:t>
      </w:r>
    </w:p>
    <w:p w14:paraId="44C3B09E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9"/>
        <w:ind w:firstLine="0"/>
        <w:jc w:val="both"/>
        <w:rPr>
          <w:rFonts w:asciiTheme="minorHAnsi" w:hAnsiTheme="minorHAnsi" w:cstheme="minorHAnsi"/>
          <w:color w:val="auto"/>
          <w:u w:val="single"/>
        </w:rPr>
      </w:pPr>
      <w:r w:rsidRPr="00DC7328">
        <w:rPr>
          <w:rStyle w:val="Teksttreci21"/>
          <w:rFonts w:asciiTheme="minorHAnsi" w:hAnsiTheme="minorHAnsi" w:cstheme="minorHAnsi"/>
          <w:color w:val="auto"/>
          <w:u w:val="single"/>
        </w:rPr>
        <w:t>Informacja o wskaźniku zatrudnienia osób niepełnosprawnych:</w:t>
      </w:r>
    </w:p>
    <w:p w14:paraId="225B8088" w14:textId="77777777" w:rsidR="007937A0" w:rsidRPr="00DC7328" w:rsidRDefault="00EF0332" w:rsidP="00823435">
      <w:pPr>
        <w:pStyle w:val="Teksttreci20"/>
        <w:shd w:val="clear" w:color="auto" w:fill="auto"/>
        <w:spacing w:before="0" w:after="191" w:line="307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Informuję, że w miesiącu poprzedzającym datę upublicznienia niniejszego ogłoszenia, wskaźnik zatrudnienia osób niepełnosprawnych w jednostce, w rozumieniu przepisów o rehabilitacji zawodowej i społecznej oraz zatrudnianiu osób niepełnosprawnych, jest niższy niż 6%.</w:t>
      </w:r>
    </w:p>
    <w:p w14:paraId="2B5EA0CC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5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4"/>
          <w:rFonts w:asciiTheme="minorHAnsi" w:hAnsiTheme="minorHAnsi" w:cstheme="minorHAnsi"/>
          <w:color w:val="auto"/>
        </w:rPr>
        <w:t>Wymagane dokumenty:</w:t>
      </w:r>
    </w:p>
    <w:p w14:paraId="684B7F35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bookmarkStart w:id="1" w:name="_Hlk151376523"/>
      <w:r w:rsidRPr="00DC7328">
        <w:rPr>
          <w:rStyle w:val="Teksttreci21"/>
          <w:rFonts w:asciiTheme="minorHAnsi" w:hAnsiTheme="minorHAnsi" w:cstheme="minorHAnsi"/>
          <w:color w:val="auto"/>
        </w:rPr>
        <w:t>list motywacyjny podpisany własnoręcznie przez kandydata;</w:t>
      </w:r>
    </w:p>
    <w:p w14:paraId="335C10F0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życiorys (CV) z dokładnym opisem przebiegu pracy zawodowej podpisany własnoręcznie przez kandydata;</w:t>
      </w:r>
    </w:p>
    <w:p w14:paraId="6E028440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 xml:space="preserve">kwestionariusz osobowy zgodny z wzorem umieszczonym na stronie internetowej </w:t>
      </w:r>
      <w:hyperlink r:id="rId7" w:history="1">
        <w:r w:rsidRPr="00DC7328">
          <w:rPr>
            <w:rStyle w:val="Teksttreci21"/>
            <w:rFonts w:asciiTheme="minorHAnsi" w:hAnsiTheme="minorHAnsi" w:cstheme="minorHAnsi"/>
            <w:color w:val="auto"/>
            <w:lang w:val="en-US" w:eastAsia="en-US" w:bidi="en-US"/>
          </w:rPr>
          <w:t>www.bip.dubeninki.pl</w:t>
        </w:r>
      </w:hyperlink>
      <w:r w:rsidRPr="00DC7328">
        <w:rPr>
          <w:rStyle w:val="Teksttreci21"/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(zakładka </w:t>
      </w:r>
      <w:r w:rsidRPr="00DC7328">
        <w:rPr>
          <w:rStyle w:val="Teksttreci2PogrubienieKursywa"/>
          <w:rFonts w:asciiTheme="minorHAnsi" w:hAnsiTheme="minorHAnsi" w:cstheme="minorHAnsi"/>
          <w:color w:val="auto"/>
        </w:rPr>
        <w:t>„Ogłoszenia o naborze - dokumenty do pobrania")*,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wypełniony i podpisany;</w:t>
      </w:r>
    </w:p>
    <w:p w14:paraId="71988CE0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lastRenderedPageBreak/>
        <w:t>kserokopie dokumentów poświadczających wykształcenie, uprawnienia i kwalifikacje zawodowe (poświadczone przez kandydata za zgodność z oryginałem opatrzone datą i własnoręcznym podpisem);</w:t>
      </w:r>
    </w:p>
    <w:p w14:paraId="04615082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kserokopie świadectw pracy (poświadczone przez kandydata za zgodność z oryginałem opatrzone datą i własnoręcznym podpisem) lub oświadczenie o pozostawaniu w stosunku pracy;</w:t>
      </w:r>
    </w:p>
    <w:p w14:paraId="245A4AB1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12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oświadczenie kandydata, że posiada pełną zdolność do czynności prawnych oraz korzysta w pełni z praw publicznych*;</w:t>
      </w:r>
    </w:p>
    <w:p w14:paraId="36F03C5F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750"/>
        </w:tabs>
        <w:spacing w:before="0" w:line="307" w:lineRule="exact"/>
        <w:ind w:left="760" w:hanging="36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oświadczenie kandydata, że nie był skazany prawomocnym wyrokiem sądu za umyślne przestępstwo ścigane z oskarżenia publicznego lub umyślne przestępstwo skarbowe* (osoba wybrana do zatrudnienia, przed nawiązaniem stosunku pracy, będzie zobowiązana do złożenia informacji z Krajowego Rejestru Karnego o niekaralności sądowej;</w:t>
      </w:r>
    </w:p>
    <w:p w14:paraId="3948DAB5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317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kopia dokumentu potwierdzającego niepełnosprawność, jeżeli kandydat zamierza skorzystać z uprawnienia, o którym mowa w art. 13a ust. 2 ustawy z dnia 21 listopada 2008 r. o pracownikach samorządowych (t. j. Dz. U. z 2022r. poz.530);</w:t>
      </w:r>
    </w:p>
    <w:p w14:paraId="3AFB358F" w14:textId="77777777" w:rsidR="007937A0" w:rsidRPr="00DC7328" w:rsidRDefault="00EF0332" w:rsidP="00823435">
      <w:pPr>
        <w:pStyle w:val="Teksttreci2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317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oświadczenie o wyrażeniu zgody na przetwarzanie danych osobowych zawartych w liście motywacyjnym lub innych załączonych dokumentach - jeśli w zakresie tych danych zawarte są szczególne kategorie danych, o których mowa w art. 9 ust. 1 RODO*.</w:t>
      </w:r>
    </w:p>
    <w:p w14:paraId="524286B1" w14:textId="77777777" w:rsidR="007937A0" w:rsidRPr="00DC7328" w:rsidRDefault="00EF0332" w:rsidP="00823435">
      <w:pPr>
        <w:pStyle w:val="Teksttreci30"/>
        <w:shd w:val="clear" w:color="auto" w:fill="auto"/>
        <w:spacing w:after="0" w:line="322" w:lineRule="exact"/>
        <w:ind w:left="660" w:hanging="18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*Druki </w:t>
      </w:r>
      <w:r w:rsidRPr="00DC7328">
        <w:rPr>
          <w:rFonts w:asciiTheme="minorHAnsi" w:hAnsiTheme="minorHAnsi" w:cstheme="minorHAnsi"/>
          <w:color w:val="auto"/>
        </w:rPr>
        <w:t xml:space="preserve">oświadczeń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są do pobrania na </w:t>
      </w:r>
      <w:r w:rsidRPr="00DC7328">
        <w:rPr>
          <w:rFonts w:asciiTheme="minorHAnsi" w:hAnsiTheme="minorHAnsi" w:cstheme="minorHAnsi"/>
          <w:color w:val="auto"/>
        </w:rPr>
        <w:t xml:space="preserve">stronie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internetowej </w:t>
      </w:r>
      <w:hyperlink r:id="rId8" w:history="1">
        <w:r w:rsidRPr="00DC7328">
          <w:rPr>
            <w:rStyle w:val="Teksttreci33"/>
            <w:rFonts w:asciiTheme="minorHAnsi" w:hAnsiTheme="minorHAnsi" w:cstheme="minorHAnsi"/>
            <w:b/>
            <w:bCs/>
            <w:color w:val="auto"/>
          </w:rPr>
          <w:t>www.bip.dubeninki.pl</w:t>
        </w:r>
      </w:hyperlink>
      <w:r w:rsidRPr="00DC7328">
        <w:rPr>
          <w:rStyle w:val="Teksttreci31"/>
          <w:rFonts w:asciiTheme="minorHAnsi" w:hAnsiTheme="minorHAnsi" w:cstheme="minorHAnsi"/>
          <w:b/>
          <w:bCs/>
          <w:color w:val="auto"/>
          <w:lang w:val="en-US" w:eastAsia="en-US" w:bidi="en-US"/>
        </w:rPr>
        <w:t xml:space="preserve">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(zakładka </w:t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 xml:space="preserve">„Ogłoszenia o </w:t>
      </w:r>
      <w:r w:rsidRPr="00DC7328">
        <w:rPr>
          <w:rStyle w:val="Teksttreci3Kursywa0"/>
          <w:rFonts w:asciiTheme="minorHAnsi" w:hAnsiTheme="minorHAnsi" w:cstheme="minorHAnsi"/>
          <w:b/>
          <w:bCs/>
          <w:color w:val="auto"/>
        </w:rPr>
        <w:t>naborze</w:t>
      </w:r>
      <w:r w:rsidRPr="00DC7328">
        <w:rPr>
          <w:rFonts w:asciiTheme="minorHAnsi" w:hAnsiTheme="minorHAnsi" w:cstheme="minorHAnsi"/>
          <w:color w:val="auto"/>
        </w:rPr>
        <w:t xml:space="preserve"> - </w:t>
      </w:r>
      <w:r w:rsidRPr="00DC7328">
        <w:rPr>
          <w:rStyle w:val="Teksttreci3Kursywa"/>
          <w:rFonts w:asciiTheme="minorHAnsi" w:hAnsiTheme="minorHAnsi" w:cstheme="minorHAnsi"/>
          <w:b/>
          <w:bCs/>
          <w:color w:val="auto"/>
        </w:rPr>
        <w:t>dokumenty do pobrania").</w:t>
      </w:r>
    </w:p>
    <w:bookmarkEnd w:id="1"/>
    <w:p w14:paraId="18FF824D" w14:textId="77777777" w:rsidR="009254E7" w:rsidRPr="009254E7" w:rsidRDefault="009254E7" w:rsidP="00823435">
      <w:pPr>
        <w:pStyle w:val="Teksttreci20"/>
        <w:shd w:val="clear" w:color="auto" w:fill="auto"/>
        <w:tabs>
          <w:tab w:val="left" w:pos="423"/>
        </w:tabs>
        <w:spacing w:before="0"/>
        <w:ind w:firstLine="0"/>
        <w:jc w:val="both"/>
        <w:rPr>
          <w:rStyle w:val="Teksttreci22"/>
          <w:rFonts w:asciiTheme="minorHAnsi" w:hAnsiTheme="minorHAnsi" w:cstheme="minorHAnsi"/>
          <w:color w:val="auto"/>
          <w:u w:val="none"/>
        </w:rPr>
      </w:pPr>
    </w:p>
    <w:p w14:paraId="5D3602AD" w14:textId="71670A35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3"/>
        </w:tabs>
        <w:spacing w:before="0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Termin i miejsce składania dokumentów:</w:t>
      </w:r>
    </w:p>
    <w:p w14:paraId="7C118089" w14:textId="4589C6EC" w:rsidR="007937A0" w:rsidRPr="00DC7328" w:rsidRDefault="00EF0332" w:rsidP="00823435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bookmarkStart w:id="2" w:name="_Hlk151376644"/>
      <w:r w:rsidRPr="00DC7328">
        <w:rPr>
          <w:rStyle w:val="Teksttreci23"/>
          <w:rFonts w:asciiTheme="minorHAnsi" w:hAnsiTheme="minorHAnsi" w:cstheme="minorHAnsi"/>
          <w:color w:val="auto"/>
        </w:rPr>
        <w:t>wymagane dokumentu aplikacyjne należy składać osobiście lub listownie w sekretariacie Urzędu Gminy Dubeninki, ul. Dębowa 27, 19-504 Dubeninki,</w:t>
      </w:r>
    </w:p>
    <w:p w14:paraId="467CF1DE" w14:textId="77777777" w:rsidR="007937A0" w:rsidRPr="00DC7328" w:rsidRDefault="00EF0332" w:rsidP="00823435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oferty muszą znajdować się w zamkniętych kopertach opatrzonych dopiskiem:</w:t>
      </w:r>
    </w:p>
    <w:p w14:paraId="4257B348" w14:textId="32B5E867" w:rsidR="007937A0" w:rsidRPr="00DC7328" w:rsidRDefault="00EF0332" w:rsidP="00823435">
      <w:pPr>
        <w:pStyle w:val="Teksttreci30"/>
        <w:shd w:val="clear" w:color="auto" w:fill="auto"/>
        <w:spacing w:after="0" w:line="312" w:lineRule="exact"/>
        <w:ind w:left="800"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„NABÓR </w:t>
      </w:r>
      <w:r w:rsidRPr="00DC7328">
        <w:rPr>
          <w:rFonts w:asciiTheme="minorHAnsi" w:hAnsiTheme="minorHAnsi" w:cstheme="minorHAnsi"/>
          <w:color w:val="auto"/>
        </w:rPr>
        <w:t xml:space="preserve">NA 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STANOWISKO URZĘDNICZE</w:t>
      </w:r>
      <w:r w:rsidR="00A9076A" w:rsidRPr="00DC7328">
        <w:rPr>
          <w:rStyle w:val="Teksttreci21"/>
          <w:rFonts w:asciiTheme="minorHAnsi" w:hAnsiTheme="minorHAnsi" w:cstheme="minorHAnsi"/>
          <w:color w:val="auto"/>
        </w:rPr>
        <w:t xml:space="preserve"> ds. </w:t>
      </w:r>
      <w:r w:rsidR="00581AB3">
        <w:rPr>
          <w:rStyle w:val="Teksttreci21"/>
          <w:rFonts w:asciiTheme="minorHAnsi" w:hAnsiTheme="minorHAnsi" w:cstheme="minorHAnsi"/>
          <w:color w:val="auto"/>
        </w:rPr>
        <w:t>rozliczeń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>”,</w:t>
      </w:r>
    </w:p>
    <w:p w14:paraId="39859EA2" w14:textId="27C73A91" w:rsidR="007937A0" w:rsidRPr="00DC7328" w:rsidRDefault="00EF0332" w:rsidP="00823435">
      <w:pPr>
        <w:pStyle w:val="Teksttreci30"/>
        <w:numPr>
          <w:ilvl w:val="0"/>
          <w:numId w:val="16"/>
        </w:numPr>
        <w:shd w:val="clear" w:color="auto" w:fill="auto"/>
        <w:tabs>
          <w:tab w:val="left" w:pos="798"/>
        </w:tabs>
        <w:spacing w:after="0" w:line="312" w:lineRule="exact"/>
        <w:ind w:left="80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termin składania ofert do </w:t>
      </w:r>
      <w:r w:rsidR="00C04940" w:rsidRPr="00DC7328">
        <w:rPr>
          <w:rStyle w:val="Teksttreci31"/>
          <w:rFonts w:asciiTheme="minorHAnsi" w:hAnsiTheme="minorHAnsi" w:cstheme="minorHAnsi"/>
          <w:b/>
          <w:bCs/>
          <w:color w:val="auto"/>
        </w:rPr>
        <w:t>1</w:t>
      </w:r>
      <w:r w:rsidR="00581AB3">
        <w:rPr>
          <w:rStyle w:val="Teksttreci31"/>
          <w:rFonts w:asciiTheme="minorHAnsi" w:hAnsiTheme="minorHAnsi" w:cstheme="minorHAnsi"/>
          <w:b/>
          <w:bCs/>
          <w:color w:val="auto"/>
        </w:rPr>
        <w:t>2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="00581AB3">
        <w:rPr>
          <w:rStyle w:val="Teksttreci31"/>
          <w:rFonts w:asciiTheme="minorHAnsi" w:hAnsiTheme="minorHAnsi" w:cstheme="minorHAnsi"/>
          <w:b/>
          <w:bCs/>
          <w:color w:val="auto"/>
        </w:rPr>
        <w:t>grudnia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2023r. do godz. 15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  <w:vertAlign w:val="superscript"/>
        </w:rPr>
        <w:t>00</w:t>
      </w:r>
      <w:r w:rsidRPr="00DC7328">
        <w:rPr>
          <w:rStyle w:val="Teksttreci31"/>
          <w:rFonts w:asciiTheme="minorHAnsi" w:hAnsiTheme="minorHAnsi" w:cstheme="minorHAnsi"/>
          <w:b/>
          <w:bCs/>
          <w:color w:val="auto"/>
        </w:rPr>
        <w:t xml:space="preserve"> </w:t>
      </w:r>
      <w:r w:rsidRPr="00DC7328">
        <w:rPr>
          <w:rStyle w:val="Teksttreci3Bezpogrubienia0"/>
          <w:rFonts w:asciiTheme="minorHAnsi" w:hAnsiTheme="minorHAnsi" w:cstheme="minorHAnsi"/>
          <w:color w:val="auto"/>
        </w:rPr>
        <w:t xml:space="preserve">- decyduje data </w:t>
      </w:r>
      <w:r w:rsidRPr="00DC7328">
        <w:rPr>
          <w:rStyle w:val="Teksttreci3Bezpogrubienia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3Bezpogrubienia0"/>
          <w:rFonts w:asciiTheme="minorHAnsi" w:hAnsiTheme="minorHAnsi" w:cstheme="minorHAnsi"/>
          <w:color w:val="auto"/>
        </w:rPr>
        <w:t>godzina wpływu do urzędu,</w:t>
      </w:r>
    </w:p>
    <w:p w14:paraId="56237FA5" w14:textId="14E04092" w:rsidR="007937A0" w:rsidRPr="00DC7328" w:rsidRDefault="00EF0332" w:rsidP="00823435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307" w:lineRule="exact"/>
        <w:ind w:left="800" w:hanging="320"/>
        <w:jc w:val="both"/>
        <w:rPr>
          <w:rStyle w:val="Teksttreci23"/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>dokumenty aplikacyjne złożone po upływie wyżej wymienionego terminu nie będą rozpatrywane.</w:t>
      </w:r>
    </w:p>
    <w:bookmarkEnd w:id="2"/>
    <w:p w14:paraId="4ABB8BFB" w14:textId="77777777" w:rsidR="00FF5198" w:rsidRPr="00DC7328" w:rsidRDefault="00FF5198" w:rsidP="00823435">
      <w:pPr>
        <w:pStyle w:val="Teksttreci20"/>
        <w:shd w:val="clear" w:color="auto" w:fill="auto"/>
        <w:tabs>
          <w:tab w:val="left" w:pos="798"/>
        </w:tabs>
        <w:spacing w:before="0" w:after="171" w:line="307" w:lineRule="exact"/>
        <w:ind w:left="800" w:firstLine="0"/>
        <w:jc w:val="both"/>
        <w:rPr>
          <w:rFonts w:asciiTheme="minorHAnsi" w:hAnsiTheme="minorHAnsi" w:cstheme="minorHAnsi"/>
          <w:color w:val="auto"/>
        </w:rPr>
      </w:pPr>
    </w:p>
    <w:p w14:paraId="2AE4D222" w14:textId="77777777" w:rsidR="007937A0" w:rsidRPr="00DC7328" w:rsidRDefault="00EF0332" w:rsidP="00823435">
      <w:pPr>
        <w:pStyle w:val="Teksttreci20"/>
        <w:numPr>
          <w:ilvl w:val="0"/>
          <w:numId w:val="5"/>
        </w:numPr>
        <w:shd w:val="clear" w:color="auto" w:fill="auto"/>
        <w:tabs>
          <w:tab w:val="left" w:pos="423"/>
        </w:tabs>
        <w:spacing w:before="0" w:after="105"/>
        <w:ind w:firstLine="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2"/>
          <w:rFonts w:asciiTheme="minorHAnsi" w:hAnsiTheme="minorHAnsi" w:cstheme="minorHAnsi"/>
          <w:color w:val="auto"/>
        </w:rPr>
        <w:t>Informacje dodatkowe:</w:t>
      </w:r>
    </w:p>
    <w:p w14:paraId="275E1920" w14:textId="1A479439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798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bookmarkStart w:id="3" w:name="_Hlk151376995"/>
      <w:r w:rsidRPr="00DC7328">
        <w:rPr>
          <w:rStyle w:val="Teksttreci23"/>
          <w:rFonts w:asciiTheme="minorHAnsi" w:hAnsiTheme="minorHAnsi" w:cstheme="minorHAnsi"/>
          <w:color w:val="auto"/>
        </w:rPr>
        <w:t xml:space="preserve">postępowanie związane z naborem przeprowadzi Komisja Rekrutacyjna powołana zarządzeniem Wójta Gminy Dubeninki. Tryb pracy Komisji określa „Regulamin naboru na wolne stanowiska urzędnicze, w tym kierownicze stanowiska urzędnicze w Urzędzie Gminy Dubeninki oraz na wolne stanowiska kierowników gminnych jednostek organizacyjnych”, z którym można zapoznać się w Urzędzie Gminy Dubeninki przy ul. Dębowa 27, 19-504 Dubeninki (pok. Nr 6) oraz w Biuletynie Informacji Publicznej. Dodatkowe informacje można uzyskać u </w:t>
      </w:r>
      <w:r w:rsidR="00581AB3">
        <w:rPr>
          <w:rStyle w:val="Teksttreci23"/>
          <w:rFonts w:asciiTheme="minorHAnsi" w:hAnsiTheme="minorHAnsi" w:cstheme="minorHAnsi"/>
          <w:color w:val="auto"/>
        </w:rPr>
        <w:t>Sekretarza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Gminy Pani </w:t>
      </w:r>
      <w:r w:rsidR="00581AB3">
        <w:rPr>
          <w:rStyle w:val="Teksttreci23"/>
          <w:rFonts w:asciiTheme="minorHAnsi" w:hAnsiTheme="minorHAnsi" w:cstheme="minorHAnsi"/>
          <w:color w:val="auto"/>
        </w:rPr>
        <w:t>Ewy Bogdanowicz-</w:t>
      </w:r>
      <w:proofErr w:type="spellStart"/>
      <w:r w:rsidR="00581AB3">
        <w:rPr>
          <w:rStyle w:val="Teksttreci23"/>
          <w:rFonts w:asciiTheme="minorHAnsi" w:hAnsiTheme="minorHAnsi" w:cstheme="minorHAnsi"/>
          <w:color w:val="auto"/>
        </w:rPr>
        <w:t>Kordjak</w:t>
      </w:r>
      <w:proofErr w:type="spellEnd"/>
      <w:r w:rsidRPr="00DC7328">
        <w:rPr>
          <w:rStyle w:val="Teksttreci23"/>
          <w:rFonts w:asciiTheme="minorHAnsi" w:hAnsiTheme="minorHAnsi" w:cstheme="minorHAnsi"/>
          <w:color w:val="auto"/>
        </w:rPr>
        <w:t xml:space="preserve"> pod numerem telefonu 87 615-81-37,</w:t>
      </w:r>
    </w:p>
    <w:p w14:paraId="5FF6B1FF" w14:textId="6C92F309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812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złożone oferty będą badane pod względem kompletności i spełniania przez kandydatów wymagań formalnych na wskazane stanowisko. </w:t>
      </w:r>
      <w:r w:rsidR="009254E7">
        <w:rPr>
          <w:rStyle w:val="Teksttreci23"/>
          <w:rFonts w:asciiTheme="minorHAnsi" w:hAnsiTheme="minorHAnsi" w:cstheme="minorHAnsi"/>
          <w:color w:val="auto"/>
        </w:rPr>
        <w:t>Kandydaci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spełniający wymagania formalne 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i </w:t>
      </w:r>
      <w:r w:rsidRPr="00DC7328">
        <w:rPr>
          <w:rStyle w:val="Teksttreci23"/>
          <w:rFonts w:asciiTheme="minorHAnsi" w:hAnsiTheme="minorHAnsi" w:cstheme="minorHAnsi"/>
          <w:color w:val="auto"/>
        </w:rPr>
        <w:t>zakwalifikowan</w:t>
      </w:r>
      <w:r w:rsidR="009254E7">
        <w:rPr>
          <w:rStyle w:val="Teksttreci23"/>
          <w:rFonts w:asciiTheme="minorHAnsi" w:hAnsiTheme="minorHAnsi" w:cstheme="minorHAnsi"/>
          <w:color w:val="auto"/>
        </w:rPr>
        <w:t>i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do II etapu naboru zostan</w:t>
      </w:r>
      <w:r w:rsidR="009254E7">
        <w:rPr>
          <w:rStyle w:val="Teksttreci23"/>
          <w:rFonts w:asciiTheme="minorHAnsi" w:hAnsiTheme="minorHAnsi" w:cstheme="minorHAnsi"/>
          <w:color w:val="auto"/>
        </w:rPr>
        <w:t>ą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powiadomieni telefonicznie o terminie testu i</w:t>
      </w:r>
      <w:r w:rsidR="00581AB3">
        <w:rPr>
          <w:rStyle w:val="Teksttreci23"/>
          <w:rFonts w:asciiTheme="minorHAnsi" w:hAnsiTheme="minorHAnsi" w:cstheme="minorHAnsi"/>
          <w:color w:val="auto"/>
        </w:rPr>
        <w:t>/lub</w:t>
      </w:r>
      <w:r w:rsidRPr="00DC7328">
        <w:rPr>
          <w:rStyle w:val="Teksttreci23"/>
          <w:rFonts w:asciiTheme="minorHAnsi" w:hAnsiTheme="minorHAnsi" w:cstheme="minorHAnsi"/>
          <w:color w:val="auto"/>
        </w:rPr>
        <w:t xml:space="preserve"> rozmowy kwalifikacyjnej,</w:t>
      </w:r>
    </w:p>
    <w:p w14:paraId="16176785" w14:textId="77777777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812"/>
        </w:tabs>
        <w:spacing w:before="0" w:line="312" w:lineRule="exact"/>
        <w:ind w:left="800" w:hanging="32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3"/>
          <w:rFonts w:asciiTheme="minorHAnsi" w:hAnsiTheme="minorHAnsi" w:cstheme="minorHAnsi"/>
          <w:color w:val="auto"/>
        </w:rPr>
        <w:t xml:space="preserve">informację o wyniku naboru upowszechnia się niezwłocznie po zatrudnieniu </w:t>
      </w:r>
      <w:r w:rsidRPr="00DC7328">
        <w:rPr>
          <w:rStyle w:val="Teksttreci23"/>
          <w:rFonts w:asciiTheme="minorHAnsi" w:hAnsiTheme="minorHAnsi" w:cstheme="minorHAnsi"/>
          <w:color w:val="auto"/>
        </w:rPr>
        <w:lastRenderedPageBreak/>
        <w:t>wybranego kandydata albo zakończeniu procedury naboru w Biuletynie Informacji Publicznej oraz na tablicy ogłoszeń przez okres trzech miesięcy,</w:t>
      </w:r>
    </w:p>
    <w:p w14:paraId="1AEB11AA" w14:textId="2AF61C86" w:rsidR="007937A0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779"/>
        </w:tabs>
        <w:spacing w:before="0" w:line="312" w:lineRule="exact"/>
        <w:ind w:left="740" w:hanging="300"/>
        <w:jc w:val="both"/>
        <w:rPr>
          <w:rFonts w:asciiTheme="minorHAnsi" w:hAnsiTheme="minorHAnsi" w:cstheme="minorHAnsi"/>
          <w:color w:val="auto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dokumenty aplikacyjne osób, które nie zakwalifikowały się do II</w:t>
      </w:r>
      <w:r w:rsidR="00816A8D" w:rsidRPr="00DC7328">
        <w:rPr>
          <w:rStyle w:val="Teksttreci21"/>
          <w:rFonts w:asciiTheme="minorHAnsi" w:hAnsiTheme="minorHAnsi" w:cstheme="minorHAnsi"/>
          <w:color w:val="auto"/>
        </w:rPr>
        <w:t xml:space="preserve"> etapu</w:t>
      </w:r>
      <w:r w:rsidRPr="00DC7328">
        <w:rPr>
          <w:rStyle w:val="Teksttreci21"/>
          <w:rFonts w:asciiTheme="minorHAnsi" w:hAnsiTheme="minorHAnsi" w:cstheme="minorHAnsi"/>
          <w:color w:val="auto"/>
        </w:rPr>
        <w:t xml:space="preserve"> można odebrać osobiście w sekretariacie Urzędu Gminy Dubeninki</w:t>
      </w:r>
      <w:r w:rsidR="00816A8D" w:rsidRPr="00DC7328">
        <w:rPr>
          <w:rStyle w:val="Teksttreci21"/>
          <w:rFonts w:asciiTheme="minorHAnsi" w:hAnsiTheme="minorHAnsi" w:cstheme="minorHAnsi"/>
          <w:color w:val="auto"/>
        </w:rPr>
        <w:t xml:space="preserve"> w ciągu 30 dni od ogłoszenia o zatrudnieniu wybranego kandydata. W przeciwnym razie dokumenty zostaną zniszczone.</w:t>
      </w:r>
    </w:p>
    <w:p w14:paraId="1E25F587" w14:textId="67EDB933" w:rsidR="00106512" w:rsidRPr="00DC7328" w:rsidRDefault="00EF0332" w:rsidP="00823435">
      <w:pPr>
        <w:pStyle w:val="Teksttreci20"/>
        <w:numPr>
          <w:ilvl w:val="0"/>
          <w:numId w:val="17"/>
        </w:numPr>
        <w:shd w:val="clear" w:color="auto" w:fill="auto"/>
        <w:tabs>
          <w:tab w:val="left" w:pos="779"/>
        </w:tabs>
        <w:spacing w:before="0" w:after="1277" w:line="312" w:lineRule="exact"/>
        <w:ind w:left="740" w:hanging="300"/>
        <w:jc w:val="both"/>
        <w:rPr>
          <w:rStyle w:val="Teksttreci42"/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21"/>
          <w:rFonts w:asciiTheme="minorHAnsi" w:hAnsiTheme="minorHAnsi" w:cstheme="minorHAnsi"/>
          <w:color w:val="auto"/>
        </w:rPr>
        <w:t>w przypadku osób podejmujących po raz pierwszy pracę na stanowisku urzędniczym, w tym kierowniczym stanowisku urzędniczym, zastosowanie będzie miał art. 16 ustawy z dnia 21 listopada o pracownikach samorządowych (Dz. U. z 2022r. poz. 530).</w:t>
      </w:r>
      <w:bookmarkEnd w:id="3"/>
      <w:r w:rsidR="00106512" w:rsidRPr="00DC7328">
        <w:rPr>
          <w:rStyle w:val="Teksttreci42"/>
          <w:rFonts w:asciiTheme="minorHAnsi" w:hAnsiTheme="minorHAnsi" w:cstheme="minorHAnsi"/>
          <w:b w:val="0"/>
          <w:bCs w:val="0"/>
          <w:color w:val="auto"/>
          <w:sz w:val="24"/>
          <w:szCs w:val="24"/>
        </w:rPr>
        <w:br w:type="page"/>
      </w:r>
    </w:p>
    <w:p w14:paraId="03295A28" w14:textId="6C6C9F3E" w:rsidR="007937A0" w:rsidRPr="00DC7328" w:rsidRDefault="00EF0332" w:rsidP="00823435">
      <w:pPr>
        <w:pStyle w:val="Teksttreci40"/>
        <w:shd w:val="clear" w:color="auto" w:fill="auto"/>
        <w:spacing w:before="0" w:after="0" w:line="276" w:lineRule="auto"/>
        <w:ind w:left="8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2"/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KLAUZULA INFORMACYJNA</w:t>
      </w:r>
    </w:p>
    <w:p w14:paraId="647470BE" w14:textId="77777777" w:rsidR="007937A0" w:rsidRPr="00DC7328" w:rsidRDefault="00EF0332" w:rsidP="00823435">
      <w:pPr>
        <w:pStyle w:val="Teksttreci40"/>
        <w:shd w:val="clear" w:color="auto" w:fill="auto"/>
        <w:spacing w:before="0" w:after="0" w:line="276" w:lineRule="auto"/>
        <w:ind w:left="8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42"/>
          <w:rFonts w:asciiTheme="minorHAnsi" w:hAnsiTheme="minorHAnsi" w:cstheme="minorHAnsi"/>
          <w:b/>
          <w:bCs/>
          <w:color w:val="auto"/>
          <w:sz w:val="24"/>
          <w:szCs w:val="24"/>
        </w:rPr>
        <w:t>PRZY NABORZE KANDYDATÓW NA STANOWISKO URZĘDNICZE</w:t>
      </w:r>
    </w:p>
    <w:p w14:paraId="054CF4DD" w14:textId="4909F9EE" w:rsidR="007937A0" w:rsidRPr="00DC7328" w:rsidRDefault="00EF0332" w:rsidP="00823435">
      <w:pPr>
        <w:pStyle w:val="Teksttreci80"/>
        <w:shd w:val="clear" w:color="auto" w:fill="auto"/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Zgodnie z art. 13 ust. 1 ogólnego rozporządzenia o ochronie danych osobowych z dnia 27 kwietnia</w:t>
      </w:r>
      <w:r w:rsid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2016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obowiązującego od dnia 25 maja 2018 (RODO) informujemy, że:</w:t>
      </w:r>
    </w:p>
    <w:p w14:paraId="745A7A67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Administratorem Pani/Pana danych osobowych jest Wójt Gminy Dubeninki, z siedzibą przy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ul.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Dębowa 27, 19-504 Dubeninki, e-mail: </w:t>
      </w:r>
      <w:hyperlink r:id="rId9" w:history="1">
        <w:r w:rsidRPr="00DC7328">
          <w:rPr>
            <w:rStyle w:val="Teksttreci81"/>
            <w:rFonts w:asciiTheme="minorHAnsi" w:hAnsiTheme="minorHAnsi" w:cstheme="minorHAnsi"/>
            <w:color w:val="auto"/>
            <w:sz w:val="24"/>
            <w:szCs w:val="24"/>
            <w:lang w:val="en-US" w:eastAsia="en-US" w:bidi="en-US"/>
          </w:rPr>
          <w:t>sekretarzug@dubeninki.pl</w:t>
        </w:r>
      </w:hyperlink>
    </w:p>
    <w:p w14:paraId="4E16C37E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0" w:history="1">
        <w:r w:rsidRPr="00DC7328">
          <w:rPr>
            <w:rStyle w:val="Teksttreci81"/>
            <w:rFonts w:asciiTheme="minorHAnsi" w:hAnsiTheme="minorHAnsi" w:cstheme="minorHAnsi"/>
            <w:color w:val="auto"/>
            <w:sz w:val="24"/>
            <w:szCs w:val="24"/>
            <w:lang w:val="en-US" w:eastAsia="en-US" w:bidi="en-US"/>
          </w:rPr>
          <w:t>iodo@dubeninki.pl</w:t>
        </w:r>
      </w:hyperlink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  <w:lang w:val="en-US" w:eastAsia="en-US" w:bidi="en-US"/>
        </w:rPr>
        <w:t>.</w:t>
      </w:r>
    </w:p>
    <w:p w14:paraId="5A569F33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Pani/Pana dane osobowe będą przetwarzane w celu przeprowadzenia procesu rekrutacji (naboru na stanowisko urzędnicze).</w:t>
      </w:r>
    </w:p>
    <w:p w14:paraId="48264CFB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Podane dane będą przetwarzane na podstawie:</w:t>
      </w:r>
    </w:p>
    <w:p w14:paraId="006410C7" w14:textId="77777777" w:rsidR="007937A0" w:rsidRPr="00DC7328" w:rsidRDefault="00EF0332" w:rsidP="00823435">
      <w:pPr>
        <w:pStyle w:val="Teksttreci80"/>
        <w:numPr>
          <w:ilvl w:val="0"/>
          <w:numId w:val="19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art. 6 ust. 1 lit c RODO - w celu wypełnienia obowiązków prawnych ciążących na Administratorze, tj. Ustawa z 26 czerwca 1974 r. Kodeks pracy, Rozporządzenie Ministra Rodziny, Pracy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Polityki Społecznej z dnia 10 grudnia 2018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sprawie dokumentacji pracowniczej, Ustawa z dnia 21 listopada 2008 r. o pracownikach samorządowych, Ustawa z dnia 27 sierpnia 1997 r. o rehabilitacji zawodowej, społecznej oraz zatrudnianiu osób niepełnosprawnych.</w:t>
      </w:r>
    </w:p>
    <w:p w14:paraId="19E462BC" w14:textId="77777777" w:rsidR="007937A0" w:rsidRPr="00DC7328" w:rsidRDefault="00EF0332" w:rsidP="00823435">
      <w:pPr>
        <w:pStyle w:val="Teksttreci80"/>
        <w:numPr>
          <w:ilvl w:val="0"/>
          <w:numId w:val="19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art. 9 ust. 2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lit.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a RODO - Pani/Pana zgody na przetwarzanie danych osobowych, jeżeli w dokumentach zawarte są dane, o których mowa w art. 9 ust. 1 RODO</w:t>
      </w:r>
    </w:p>
    <w:p w14:paraId="69AC81DD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Podanie danych jest dobrowolne, jednak niezbędne w celu wzięcia udziału w procesie rekrutacji.</w:t>
      </w:r>
    </w:p>
    <w:p w14:paraId="19FEF301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398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związku z przetwarzaniem danych w celach o których mowa w pkt 3 odbiorcami Pani/Pana danych osobowych mogą być:</w:t>
      </w:r>
    </w:p>
    <w:p w14:paraId="64BD32BF" w14:textId="77777777" w:rsidR="007937A0" w:rsidRPr="00DC7328" w:rsidRDefault="00EF0332" w:rsidP="00823435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organy władzy publicznej oraz podmioty wykonujące zadania publiczne lub działające na zlecenie organów władzy publicznej, w zakresie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w celach, które wynikają z przepisów powszechnie obowiązującego prawa,</w:t>
      </w:r>
    </w:p>
    <w:p w14:paraId="4950AADE" w14:textId="77777777" w:rsidR="007937A0" w:rsidRPr="00DC7328" w:rsidRDefault="00EF0332" w:rsidP="00823435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w przypadku spełnienia wymagań formalnych naboru, Pani/Pana dane osobowe w zakresie imienia </w:t>
      </w:r>
      <w:r w:rsidRPr="00DC7328">
        <w:rPr>
          <w:rStyle w:val="Teksttreci82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nazwiska będą umieszczone w Biuletynie Informacji Publicznej Urzędu Gminy oraz na tablicy ogłoszeń w siedzibie Urzędu,</w:t>
      </w:r>
    </w:p>
    <w:p w14:paraId="36B7EC8D" w14:textId="77777777" w:rsidR="007937A0" w:rsidRPr="00DC7328" w:rsidRDefault="00EF0332" w:rsidP="00823435">
      <w:pPr>
        <w:pStyle w:val="Teksttreci80"/>
        <w:numPr>
          <w:ilvl w:val="0"/>
          <w:numId w:val="20"/>
        </w:numPr>
        <w:shd w:val="clear" w:color="auto" w:fill="auto"/>
        <w:tabs>
          <w:tab w:val="left" w:pos="747"/>
        </w:tabs>
        <w:spacing w:line="276" w:lineRule="auto"/>
        <w:ind w:left="740" w:hanging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>jeśli Pani/Pana kandydatura zostanie uznana za najlepszą w procesie naboru, Pani/Pana dane osobowe w zakresie imienia, nazwiska oraz miejsca zamieszkania w rozumieniu przepisów</w:t>
      </w:r>
    </w:p>
    <w:p w14:paraId="48FAB843" w14:textId="77777777" w:rsidR="007937A0" w:rsidRPr="00DC7328" w:rsidRDefault="00EF0332" w:rsidP="00823435">
      <w:pPr>
        <w:pStyle w:val="Teksttreci80"/>
        <w:shd w:val="clear" w:color="auto" w:fill="auto"/>
        <w:spacing w:line="276" w:lineRule="auto"/>
        <w:ind w:left="720" w:right="22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Kodeksu cywilnego będą umieszczone w Biuletynie Informacji Publicznej Urzędu Gminy oraz na tablicy ogłoszeń w siedzibie Urzędu.</w:t>
      </w:r>
    </w:p>
    <w:p w14:paraId="557BB06A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szczególności: ustawy z dnia 14 lipca 1983 r. o narodowym zasobie archiwalnym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archiwach oraz rozporządzenia Prezesa Rady Ministrów z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dnia 18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stycznia 2011 r. w sprawie instrukcji kancelaryjnej, jednolitych rzeczowych wykazów akt oraz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instrukcji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w sprawie organizacji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zakresu działania archiwów zakładowych.</w:t>
      </w:r>
    </w:p>
    <w:p w14:paraId="052BB6B1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Przysługuje Pani/Panu prawo: dostępu do danych, sprostowania i usunięcia danych,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ograniczenia przetwarzania, wniesienia skargi do Prezesa UODO (na adres Urzędu Ochrony Danych Osobowych, ul. Stawki 2,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00- 193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 xml:space="preserve">Warszawa) oraz do cofnięcia zgody na przetwarzanie danych </w:t>
      </w:r>
      <w:r w:rsidRPr="00DC7328">
        <w:rPr>
          <w:rStyle w:val="Teksttreci81"/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dowolnym momencie</w:t>
      </w:r>
    </w:p>
    <w:p w14:paraId="790C5227" w14:textId="77777777" w:rsidR="007937A0" w:rsidRPr="00DC7328" w:rsidRDefault="00EF0332" w:rsidP="00823435">
      <w:pPr>
        <w:pStyle w:val="Teksttreci80"/>
        <w:numPr>
          <w:ilvl w:val="0"/>
          <w:numId w:val="18"/>
        </w:numPr>
        <w:shd w:val="clear" w:color="auto" w:fill="auto"/>
        <w:tabs>
          <w:tab w:val="left" w:pos="403"/>
        </w:tabs>
        <w:spacing w:line="276" w:lineRule="auto"/>
        <w:ind w:left="4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C7328">
        <w:rPr>
          <w:rStyle w:val="Teksttreci83"/>
          <w:rFonts w:asciiTheme="minorHAnsi" w:hAnsiTheme="minorHAnsi" w:cstheme="minorHAnsi"/>
          <w:color w:val="auto"/>
          <w:sz w:val="24"/>
          <w:szCs w:val="24"/>
        </w:rPr>
        <w:t>Pani/Pana dane nie będą poddawane zautomatyzowanemu podejmowaniu decyzji, w tym również profilowaniu.</w:t>
      </w:r>
    </w:p>
    <w:sectPr w:rsidR="007937A0" w:rsidRPr="00DC7328">
      <w:pgSz w:w="11900" w:h="16840"/>
      <w:pgMar w:top="1496" w:right="1294" w:bottom="824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A956" w14:textId="77777777" w:rsidR="009F6BF3" w:rsidRDefault="009F6BF3">
      <w:r>
        <w:separator/>
      </w:r>
    </w:p>
  </w:endnote>
  <w:endnote w:type="continuationSeparator" w:id="0">
    <w:p w14:paraId="564660D2" w14:textId="77777777" w:rsidR="009F6BF3" w:rsidRDefault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D802" w14:textId="77777777" w:rsidR="009F6BF3" w:rsidRDefault="009F6BF3"/>
  </w:footnote>
  <w:footnote w:type="continuationSeparator" w:id="0">
    <w:p w14:paraId="622C92F0" w14:textId="77777777" w:rsidR="009F6BF3" w:rsidRDefault="009F6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EC"/>
    <w:multiLevelType w:val="multilevel"/>
    <w:tmpl w:val="2764A6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2A2F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D5FBC"/>
    <w:multiLevelType w:val="multilevel"/>
    <w:tmpl w:val="AE4C1A9C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AFF"/>
    <w:multiLevelType w:val="multilevel"/>
    <w:tmpl w:val="7E84FE0A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232A2F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F188A"/>
    <w:multiLevelType w:val="hybridMultilevel"/>
    <w:tmpl w:val="11F8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9AB"/>
    <w:multiLevelType w:val="multilevel"/>
    <w:tmpl w:val="D48C9FBC"/>
    <w:lvl w:ilvl="0">
      <w:start w:val="1"/>
      <w:numFmt w:val="decimal"/>
      <w:lvlText w:val="%1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6E7BD6"/>
    <w:multiLevelType w:val="multilevel"/>
    <w:tmpl w:val="01E4F0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A6EDB"/>
    <w:multiLevelType w:val="multilevel"/>
    <w:tmpl w:val="53F0A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44B3D"/>
    <w:multiLevelType w:val="multilevel"/>
    <w:tmpl w:val="55A2A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43C82"/>
    <w:multiLevelType w:val="hybridMultilevel"/>
    <w:tmpl w:val="3446DD78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FFFFFFFF" w:tentative="1">
      <w:start w:val="1"/>
      <w:numFmt w:val="lowerLetter"/>
      <w:lvlText w:val="%2."/>
      <w:lvlJc w:val="left"/>
      <w:pPr>
        <w:ind w:left="4058" w:hanging="360"/>
      </w:pPr>
    </w:lvl>
    <w:lvl w:ilvl="2" w:tplc="FFFFFFFF" w:tentative="1">
      <w:start w:val="1"/>
      <w:numFmt w:val="lowerRoman"/>
      <w:lvlText w:val="%3."/>
      <w:lvlJc w:val="right"/>
      <w:pPr>
        <w:ind w:left="4778" w:hanging="180"/>
      </w:pPr>
    </w:lvl>
    <w:lvl w:ilvl="3" w:tplc="FFFFFFFF" w:tentative="1">
      <w:start w:val="1"/>
      <w:numFmt w:val="decimal"/>
      <w:lvlText w:val="%4."/>
      <w:lvlJc w:val="left"/>
      <w:pPr>
        <w:ind w:left="5498" w:hanging="360"/>
      </w:pPr>
    </w:lvl>
    <w:lvl w:ilvl="4" w:tplc="FFFFFFFF" w:tentative="1">
      <w:start w:val="1"/>
      <w:numFmt w:val="lowerLetter"/>
      <w:lvlText w:val="%5."/>
      <w:lvlJc w:val="left"/>
      <w:pPr>
        <w:ind w:left="6218" w:hanging="360"/>
      </w:pPr>
    </w:lvl>
    <w:lvl w:ilvl="5" w:tplc="FFFFFFFF" w:tentative="1">
      <w:start w:val="1"/>
      <w:numFmt w:val="lowerRoman"/>
      <w:lvlText w:val="%6."/>
      <w:lvlJc w:val="right"/>
      <w:pPr>
        <w:ind w:left="6938" w:hanging="180"/>
      </w:pPr>
    </w:lvl>
    <w:lvl w:ilvl="6" w:tplc="FFFFFFFF" w:tentative="1">
      <w:start w:val="1"/>
      <w:numFmt w:val="decimal"/>
      <w:lvlText w:val="%7."/>
      <w:lvlJc w:val="left"/>
      <w:pPr>
        <w:ind w:left="7658" w:hanging="360"/>
      </w:pPr>
    </w:lvl>
    <w:lvl w:ilvl="7" w:tplc="FFFFFFFF" w:tentative="1">
      <w:start w:val="1"/>
      <w:numFmt w:val="lowerLetter"/>
      <w:lvlText w:val="%8."/>
      <w:lvlJc w:val="left"/>
      <w:pPr>
        <w:ind w:left="8378" w:hanging="360"/>
      </w:pPr>
    </w:lvl>
    <w:lvl w:ilvl="8" w:tplc="FFFFFFFF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2DF30F99"/>
    <w:multiLevelType w:val="multilevel"/>
    <w:tmpl w:val="41666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F85B1A"/>
    <w:multiLevelType w:val="hybridMultilevel"/>
    <w:tmpl w:val="9BFE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B4B54"/>
    <w:multiLevelType w:val="hybridMultilevel"/>
    <w:tmpl w:val="5238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E38FB"/>
    <w:multiLevelType w:val="multilevel"/>
    <w:tmpl w:val="D0107998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3A326F"/>
    <w:multiLevelType w:val="hybridMultilevel"/>
    <w:tmpl w:val="D86A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23E42"/>
    <w:multiLevelType w:val="multilevel"/>
    <w:tmpl w:val="796217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761C1D"/>
    <w:multiLevelType w:val="multilevel"/>
    <w:tmpl w:val="7820C2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9D2EC9"/>
    <w:multiLevelType w:val="multilevel"/>
    <w:tmpl w:val="19949CF8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646140"/>
    <w:multiLevelType w:val="multilevel"/>
    <w:tmpl w:val="1F42A1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A3C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C44AA2"/>
    <w:multiLevelType w:val="multilevel"/>
    <w:tmpl w:val="6192AA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674E5F"/>
    <w:multiLevelType w:val="multilevel"/>
    <w:tmpl w:val="B462A9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B53A7B"/>
    <w:multiLevelType w:val="multilevel"/>
    <w:tmpl w:val="78D05DD6"/>
    <w:lvl w:ilvl="0">
      <w:start w:val="2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627A3C"/>
    <w:multiLevelType w:val="multilevel"/>
    <w:tmpl w:val="586225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2F7285"/>
    <w:multiLevelType w:val="multilevel"/>
    <w:tmpl w:val="FB6CE2D6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390076"/>
    <w:multiLevelType w:val="multilevel"/>
    <w:tmpl w:val="56B27B66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A10B45"/>
    <w:multiLevelType w:val="multilevel"/>
    <w:tmpl w:val="DF24E272"/>
    <w:lvl w:ilvl="0">
      <w:start w:val="1"/>
      <w:numFmt w:val="decimal"/>
      <w:lvlText w:val="%1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3A3C4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6205836">
    <w:abstractNumId w:val="21"/>
  </w:num>
  <w:num w:numId="2" w16cid:durableId="2096902781">
    <w:abstractNumId w:val="20"/>
  </w:num>
  <w:num w:numId="3" w16cid:durableId="1419521020">
    <w:abstractNumId w:val="18"/>
  </w:num>
  <w:num w:numId="4" w16cid:durableId="749742496">
    <w:abstractNumId w:val="14"/>
  </w:num>
  <w:num w:numId="5" w16cid:durableId="656543151">
    <w:abstractNumId w:val="16"/>
  </w:num>
  <w:num w:numId="6" w16cid:durableId="2024629285">
    <w:abstractNumId w:val="23"/>
  </w:num>
  <w:num w:numId="7" w16cid:durableId="569853636">
    <w:abstractNumId w:val="12"/>
  </w:num>
  <w:num w:numId="8" w16cid:durableId="1855729862">
    <w:abstractNumId w:val="22"/>
  </w:num>
  <w:num w:numId="9" w16cid:durableId="396174854">
    <w:abstractNumId w:val="17"/>
  </w:num>
  <w:num w:numId="10" w16cid:durableId="626353059">
    <w:abstractNumId w:val="7"/>
  </w:num>
  <w:num w:numId="11" w16cid:durableId="1774738484">
    <w:abstractNumId w:val="15"/>
  </w:num>
  <w:num w:numId="12" w16cid:durableId="1590189481">
    <w:abstractNumId w:val="19"/>
  </w:num>
  <w:num w:numId="13" w16cid:durableId="629945978">
    <w:abstractNumId w:val="0"/>
  </w:num>
  <w:num w:numId="14" w16cid:durableId="1799642613">
    <w:abstractNumId w:val="24"/>
  </w:num>
  <w:num w:numId="15" w16cid:durableId="75325729">
    <w:abstractNumId w:val="2"/>
  </w:num>
  <w:num w:numId="16" w16cid:durableId="69816286">
    <w:abstractNumId w:val="4"/>
  </w:num>
  <w:num w:numId="17" w16cid:durableId="1788770827">
    <w:abstractNumId w:val="1"/>
  </w:num>
  <w:num w:numId="18" w16cid:durableId="871267806">
    <w:abstractNumId w:val="9"/>
  </w:num>
  <w:num w:numId="19" w16cid:durableId="205653225">
    <w:abstractNumId w:val="5"/>
  </w:num>
  <w:num w:numId="20" w16cid:durableId="188178339">
    <w:abstractNumId w:val="6"/>
  </w:num>
  <w:num w:numId="21" w16cid:durableId="43991297">
    <w:abstractNumId w:val="11"/>
  </w:num>
  <w:num w:numId="22" w16cid:durableId="1677341514">
    <w:abstractNumId w:val="13"/>
  </w:num>
  <w:num w:numId="23" w16cid:durableId="1903832151">
    <w:abstractNumId w:val="3"/>
  </w:num>
  <w:num w:numId="24" w16cid:durableId="1580364216">
    <w:abstractNumId w:val="8"/>
  </w:num>
  <w:num w:numId="25" w16cid:durableId="254630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A0"/>
    <w:rsid w:val="00032D09"/>
    <w:rsid w:val="00062E61"/>
    <w:rsid w:val="000714BD"/>
    <w:rsid w:val="000C50B7"/>
    <w:rsid w:val="00106512"/>
    <w:rsid w:val="001F3A70"/>
    <w:rsid w:val="00225059"/>
    <w:rsid w:val="00277D9F"/>
    <w:rsid w:val="002957B7"/>
    <w:rsid w:val="002E0AF9"/>
    <w:rsid w:val="00371294"/>
    <w:rsid w:val="00461C5A"/>
    <w:rsid w:val="004D15AC"/>
    <w:rsid w:val="004F39B1"/>
    <w:rsid w:val="00502EFC"/>
    <w:rsid w:val="00541450"/>
    <w:rsid w:val="00555077"/>
    <w:rsid w:val="00581AB3"/>
    <w:rsid w:val="005B6E58"/>
    <w:rsid w:val="00675A3B"/>
    <w:rsid w:val="006F32A5"/>
    <w:rsid w:val="007937A0"/>
    <w:rsid w:val="008020F8"/>
    <w:rsid w:val="00816A8D"/>
    <w:rsid w:val="00823435"/>
    <w:rsid w:val="00834C67"/>
    <w:rsid w:val="008364AB"/>
    <w:rsid w:val="008534A5"/>
    <w:rsid w:val="008646B0"/>
    <w:rsid w:val="0090777C"/>
    <w:rsid w:val="009254E7"/>
    <w:rsid w:val="009A7061"/>
    <w:rsid w:val="009F6BF3"/>
    <w:rsid w:val="00A4425A"/>
    <w:rsid w:val="00A75F96"/>
    <w:rsid w:val="00A9076A"/>
    <w:rsid w:val="00A960FB"/>
    <w:rsid w:val="00AD3619"/>
    <w:rsid w:val="00B6402A"/>
    <w:rsid w:val="00BE778B"/>
    <w:rsid w:val="00C04940"/>
    <w:rsid w:val="00C068F6"/>
    <w:rsid w:val="00C2250C"/>
    <w:rsid w:val="00D05BCE"/>
    <w:rsid w:val="00D570C3"/>
    <w:rsid w:val="00DC2785"/>
    <w:rsid w:val="00DC7328"/>
    <w:rsid w:val="00DF153A"/>
    <w:rsid w:val="00E347AE"/>
    <w:rsid w:val="00E45E14"/>
    <w:rsid w:val="00EE7764"/>
    <w:rsid w:val="00EF0332"/>
    <w:rsid w:val="00F32A04"/>
    <w:rsid w:val="00F61A99"/>
    <w:rsid w:val="00FA043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806"/>
  <w15:docId w15:val="{36B76DFB-CF5C-4EFA-8990-621F39C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E6809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E6809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3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3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3Kursywa0">
    <w:name w:val="Tekst treści (3) + Kursywa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3A3C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0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232A2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3A3C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3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232A2F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40" w:line="268" w:lineRule="exact"/>
      <w:ind w:hanging="660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40" w:line="317" w:lineRule="exact"/>
      <w:ind w:hanging="320"/>
      <w:jc w:val="center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69" w:lineRule="exact"/>
      <w:ind w:hanging="2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24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98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341" w:lineRule="exact"/>
      <w:ind w:hanging="440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2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2A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2A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6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7A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beni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dubeni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dubenin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ug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OP1</dc:creator>
  <cp:keywords/>
  <cp:lastModifiedBy>OP2</cp:lastModifiedBy>
  <cp:revision>6</cp:revision>
  <cp:lastPrinted>2023-12-01T11:14:00Z</cp:lastPrinted>
  <dcterms:created xsi:type="dcterms:W3CDTF">2023-11-29T13:43:00Z</dcterms:created>
  <dcterms:modified xsi:type="dcterms:W3CDTF">2023-12-01T11:18:00Z</dcterms:modified>
</cp:coreProperties>
</file>