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CC17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Ogłoszenie nr 510549632-N-2020 z dnia 21.12.2020 r. </w:t>
      </w:r>
    </w:p>
    <w:p w14:paraId="6D967169" w14:textId="77777777" w:rsidR="00EF5A1D" w:rsidRPr="00EF5A1D" w:rsidRDefault="00EF5A1D" w:rsidP="00EF5A1D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>Gmina Dubeninki: odbiór i transport odpadów komunalnych od właścicieli nieruchomości zamieszkałych, nieruchomości zabudowanych domkami letniskowymi, i innych nieruchomości wykorzystywanych na cele rekreacyjno-wypoczynkowe z terenu Gminy Dubeninki.</w:t>
      </w:r>
      <w:r w:rsidRPr="00EF5A1D">
        <w:rPr>
          <w:rFonts w:eastAsia="Times New Roman" w:cs="Times New Roman"/>
          <w:szCs w:val="24"/>
          <w:lang w:eastAsia="pl-PL"/>
        </w:rPr>
        <w:br/>
      </w:r>
      <w:r w:rsidRPr="00EF5A1D">
        <w:rPr>
          <w:rFonts w:eastAsia="Times New Roman" w:cs="Times New Roman"/>
          <w:szCs w:val="24"/>
          <w:lang w:eastAsia="pl-PL"/>
        </w:rPr>
        <w:br/>
        <w:t xml:space="preserve">OGŁOSZENIE O UDZIELENIU ZAMÓWIENIA - Usługi </w:t>
      </w:r>
    </w:p>
    <w:p w14:paraId="3F89A7EE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1EFC26C3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obowiązkowe </w:t>
      </w:r>
    </w:p>
    <w:p w14:paraId="4A67BD63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08D961CD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zamówienia publicznego </w:t>
      </w:r>
    </w:p>
    <w:p w14:paraId="168998FE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14:paraId="37BEFF7F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nie </w:t>
      </w:r>
    </w:p>
    <w:p w14:paraId="355C7FF5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38A5A528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tak </w:t>
      </w:r>
      <w:r w:rsidRPr="00EF5A1D">
        <w:rPr>
          <w:rFonts w:eastAsia="Times New Roman" w:cs="Times New Roman"/>
          <w:szCs w:val="24"/>
          <w:lang w:eastAsia="pl-PL"/>
        </w:rPr>
        <w:br/>
        <w:t xml:space="preserve">Numer ogłoszenia: 616753-N-2020 </w:t>
      </w:r>
    </w:p>
    <w:p w14:paraId="45BDD07D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1DF426E6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nie </w:t>
      </w:r>
    </w:p>
    <w:p w14:paraId="3A851714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ED325B9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255ADA50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975FA11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14:paraId="2E073133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Gmina Dubeninki, Krajowy numer identyfikacyjny 79067121900000, ul. Dębowa  27, 19-504  Dubeninki, woj. warmińsko-mazurskie, państwo Polska, tel. 87 615 81 37, e-mail sekretarzug@dubeninki.pl, faks 87 615 81 37. </w:t>
      </w:r>
      <w:r w:rsidRPr="00EF5A1D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EF5A1D">
        <w:rPr>
          <w:rFonts w:eastAsia="Times New Roman" w:cs="Times New Roman"/>
          <w:szCs w:val="24"/>
          <w:lang w:eastAsia="pl-PL"/>
        </w:rPr>
        <w:t>url</w:t>
      </w:r>
      <w:proofErr w:type="spellEnd"/>
      <w:r w:rsidRPr="00EF5A1D">
        <w:rPr>
          <w:rFonts w:eastAsia="Times New Roman" w:cs="Times New Roman"/>
          <w:szCs w:val="24"/>
          <w:lang w:eastAsia="pl-PL"/>
        </w:rPr>
        <w:t xml:space="preserve">): www.dubeninki.pl </w:t>
      </w:r>
    </w:p>
    <w:p w14:paraId="64F72EE4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79CED7F6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>Administracja samorządowa</w:t>
      </w:r>
    </w:p>
    <w:p w14:paraId="0F3FF13B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14:paraId="23161776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14:paraId="218ED818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odbiór i transport odpadów komunalnych od właścicieli nieruchomości zamieszkałych, nieruchomości zabudowanych domkami letniskowymi, i innych nieruchomości wykorzystywanych na cele rekreacyjno-wypoczynkowe z terenu Gminy Dubeninki. </w:t>
      </w:r>
    </w:p>
    <w:p w14:paraId="0004DC7A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EF5A1D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558AD9EF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38/IGP/2020 </w:t>
      </w:r>
    </w:p>
    <w:p w14:paraId="4AD786B5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4957B022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Usługi </w:t>
      </w:r>
    </w:p>
    <w:p w14:paraId="440CF526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EF5A1D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  <w:r w:rsidRPr="00EF5A1D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402582C1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Przedmiotem zamówienia jest odbiór i transport odpadów komunalnych od właścicieli nieruchomości zamieszkałych i nieruchomości zabudowanych domkami letniskowymi lub innych nieruchomości wykorzystywanych na cele rekreacyjno-wypoczynkowe na terenie Gminy Dubeninki. Szacowana ilość odpadów komunalnych do odebrania w latach 2021-2022 wynosi: 318 Mg zmieszanych odpadów komunalnych, 112 Mg odpadów wielkogabarytowych i problemowych, 53 Mg popiołów paleniskowych, 53 Mg odpadów BIO, 127 Mg tworzyw sztucznych i metali, 30 Mg papieru i tektury, 97 Mg opakowań szklanych. </w:t>
      </w:r>
    </w:p>
    <w:p w14:paraId="7A15F8AE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lastRenderedPageBreak/>
        <w:t>II.4) Informacja o częściach zamówienia: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  <w:r w:rsidRPr="00EF5A1D">
        <w:rPr>
          <w:rFonts w:eastAsia="Times New Roman" w:cs="Times New Roman"/>
          <w:szCs w:val="24"/>
          <w:lang w:eastAsia="pl-PL"/>
        </w:rPr>
        <w:br/>
      </w:r>
      <w:r w:rsidRPr="00EF5A1D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37F231DC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nie </w:t>
      </w:r>
    </w:p>
    <w:p w14:paraId="616F8821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EF5A1D">
        <w:rPr>
          <w:rFonts w:eastAsia="Times New Roman" w:cs="Times New Roman"/>
          <w:szCs w:val="24"/>
          <w:lang w:eastAsia="pl-PL"/>
        </w:rPr>
        <w:t xml:space="preserve"> 90533000-2</w:t>
      </w:r>
    </w:p>
    <w:p w14:paraId="0EC65792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6A1A3FFF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Dodatkowe kody CPV: </w:t>
      </w:r>
      <w:r w:rsidRPr="00EF5A1D">
        <w:rPr>
          <w:rFonts w:eastAsia="Times New Roman" w:cs="Times New Roman"/>
          <w:szCs w:val="24"/>
          <w:lang w:eastAsia="pl-PL"/>
        </w:rPr>
        <w:t xml:space="preserve">90513100-7 </w:t>
      </w:r>
    </w:p>
    <w:p w14:paraId="0C16102D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14:paraId="45774F76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14:paraId="0D3035CA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>Przetarg nieograniczony</w:t>
      </w:r>
    </w:p>
    <w:p w14:paraId="0D8C4AA5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14:paraId="5A1861A0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>nie</w:t>
      </w:r>
    </w:p>
    <w:p w14:paraId="74660E1D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14:paraId="0A386A52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F5A1D" w:rsidRPr="00EF5A1D" w14:paraId="6BADA0B8" w14:textId="77777777" w:rsidTr="00EF5A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5381F7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F5A1D" w:rsidRPr="00EF5A1D" w14:paraId="14031F4E" w14:textId="77777777" w:rsidTr="00EF5A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FB9153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F5A1D" w:rsidRPr="00EF5A1D" w14:paraId="500D1040" w14:textId="77777777" w:rsidTr="00EF5A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6D4BA71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21/12/2020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14:paraId="3A01695A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 570701.85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14:paraId="6333758A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14:paraId="483112CA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Liczba otrzymanych ofert:  1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DAA9931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14:paraId="34C39D0E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4F6CFB06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2E70653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13EA5C45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20E28CCC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Nazwa wykonawcy: KOMA Ełk sp. z o.o.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Sikorskiego 19c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19-300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Ełk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warmińsko - mazurskie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E403DC2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14:paraId="718E1889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3503089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6662DFD8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A3246D8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75D4C374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E5B240F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686178.20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686178.20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Oferta z najwyższą ceną/kosztem 686178.20 </w:t>
            </w: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14:paraId="09835B73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14:paraId="0F57F1F8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BEA6A7F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2B0454D8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037999D" w14:textId="77777777" w:rsidR="00EF5A1D" w:rsidRPr="00EF5A1D" w:rsidRDefault="00EF5A1D" w:rsidP="00EF5A1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5A1D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0353687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4799343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713505A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AFE4C75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EF5A1D">
        <w:rPr>
          <w:rFonts w:eastAsia="Times New Roman" w:cs="Times New Roman"/>
          <w:szCs w:val="24"/>
          <w:lang w:eastAsia="pl-PL"/>
        </w:rPr>
        <w:t xml:space="preserve"> </w:t>
      </w:r>
    </w:p>
    <w:p w14:paraId="08C81473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F5A1D">
        <w:rPr>
          <w:rFonts w:eastAsia="Times New Roman" w:cs="Times New Roman"/>
          <w:szCs w:val="24"/>
          <w:lang w:eastAsia="pl-PL"/>
        </w:rPr>
        <w:t>Pzp</w:t>
      </w:r>
      <w:proofErr w:type="spellEnd"/>
      <w:r w:rsidRPr="00EF5A1D">
        <w:rPr>
          <w:rFonts w:eastAsia="Times New Roman" w:cs="Times New Roman"/>
          <w:szCs w:val="24"/>
          <w:lang w:eastAsia="pl-PL"/>
        </w:rPr>
        <w:t xml:space="preserve">. </w:t>
      </w:r>
    </w:p>
    <w:p w14:paraId="7EC541A3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14:paraId="7073FD74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CCF3311" w14:textId="77777777" w:rsidR="00EF5A1D" w:rsidRPr="00EF5A1D" w:rsidRDefault="00EF5A1D" w:rsidP="00EF5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5A1D">
        <w:rPr>
          <w:rFonts w:eastAsia="Times New Roman" w:cs="Times New Roman"/>
          <w:szCs w:val="24"/>
          <w:lang w:eastAsia="pl-PL"/>
        </w:rPr>
        <w:t> </w:t>
      </w:r>
    </w:p>
    <w:p w14:paraId="15D4BF9C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1D"/>
    <w:rsid w:val="007961DE"/>
    <w:rsid w:val="00E67D76"/>
    <w:rsid w:val="00E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CF17"/>
  <w15:chartTrackingRefBased/>
  <w15:docId w15:val="{EC48CD7E-4683-48FB-B06C-C91DE6D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2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8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3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9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6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</cp:revision>
  <dcterms:created xsi:type="dcterms:W3CDTF">2020-12-21T08:10:00Z</dcterms:created>
  <dcterms:modified xsi:type="dcterms:W3CDTF">2020-12-21T08:10:00Z</dcterms:modified>
</cp:coreProperties>
</file>