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76" w14:textId="43740792" w:rsidR="00E832A7" w:rsidRPr="0010014F" w:rsidRDefault="00E832A7" w:rsidP="0010014F">
      <w:pPr>
        <w:pStyle w:val="Bodytext30"/>
        <w:shd w:val="clear" w:color="auto" w:fill="auto"/>
        <w:tabs>
          <w:tab w:val="left" w:pos="6210"/>
        </w:tabs>
        <w:spacing w:line="276" w:lineRule="auto"/>
        <w:ind w:right="2920" w:firstLine="0"/>
        <w:jc w:val="right"/>
        <w:rPr>
          <w:rFonts w:asciiTheme="minorHAnsi" w:hAnsiTheme="minorHAnsi" w:cstheme="minorHAnsi"/>
        </w:rPr>
      </w:pPr>
      <w:r w:rsidRPr="0010014F">
        <w:rPr>
          <w:rFonts w:asciiTheme="minorHAnsi" w:hAnsiTheme="minorHAnsi" w:cstheme="minorHAnsi"/>
        </w:rPr>
        <w:tab/>
        <w:t>Załącznik nr 1</w:t>
      </w:r>
      <w:r w:rsidR="000E3E36">
        <w:rPr>
          <w:rFonts w:asciiTheme="minorHAnsi" w:hAnsiTheme="minorHAnsi" w:cstheme="minorHAnsi"/>
        </w:rPr>
        <w:t>A</w:t>
      </w:r>
      <w:r w:rsidRPr="0010014F">
        <w:rPr>
          <w:rFonts w:asciiTheme="minorHAnsi" w:hAnsiTheme="minorHAnsi" w:cstheme="minorHAnsi"/>
        </w:rPr>
        <w:t xml:space="preserve"> do SWZ</w:t>
      </w:r>
    </w:p>
    <w:p w14:paraId="7C1A296B" w14:textId="77777777" w:rsidR="00E832A7" w:rsidRPr="0010014F" w:rsidRDefault="00E832A7" w:rsidP="0010014F">
      <w:pPr>
        <w:pStyle w:val="Bodytext20"/>
        <w:shd w:val="clear" w:color="auto" w:fill="auto"/>
        <w:spacing w:line="276" w:lineRule="auto"/>
        <w:ind w:firstLine="0"/>
        <w:jc w:val="center"/>
        <w:rPr>
          <w:rFonts w:asciiTheme="minorHAnsi" w:hAnsiTheme="minorHAnsi" w:cstheme="minorHAnsi"/>
          <w:b/>
        </w:rPr>
      </w:pPr>
    </w:p>
    <w:p w14:paraId="12B3E60F" w14:textId="77777777" w:rsidR="00027EFC" w:rsidRPr="0010014F" w:rsidRDefault="00027EFC" w:rsidP="0010014F">
      <w:pPr>
        <w:pStyle w:val="Bodytext20"/>
        <w:shd w:val="clear" w:color="auto" w:fill="auto"/>
        <w:spacing w:line="276" w:lineRule="auto"/>
        <w:ind w:firstLine="0"/>
        <w:jc w:val="center"/>
        <w:rPr>
          <w:rFonts w:asciiTheme="minorHAnsi" w:hAnsiTheme="minorHAnsi" w:cstheme="minorHAnsi"/>
          <w:b/>
        </w:rPr>
      </w:pPr>
      <w:r w:rsidRPr="0010014F">
        <w:rPr>
          <w:rFonts w:asciiTheme="minorHAnsi" w:hAnsiTheme="minorHAnsi" w:cstheme="minorHAnsi"/>
          <w:b/>
        </w:rPr>
        <w:t>UMOWA Nr ……………………. (WZÓR)</w:t>
      </w:r>
    </w:p>
    <w:p w14:paraId="1A8D8E6A" w14:textId="77777777" w:rsidR="00027EFC" w:rsidRPr="0010014F" w:rsidRDefault="00027EFC" w:rsidP="0010014F">
      <w:pPr>
        <w:pStyle w:val="Bodytext20"/>
        <w:shd w:val="clear" w:color="auto" w:fill="auto"/>
        <w:tabs>
          <w:tab w:val="left" w:leader="dot" w:pos="2926"/>
        </w:tabs>
        <w:spacing w:line="276" w:lineRule="auto"/>
        <w:ind w:left="440" w:hanging="440"/>
        <w:rPr>
          <w:rFonts w:asciiTheme="minorHAnsi" w:hAnsiTheme="minorHAnsi" w:cstheme="minorHAnsi"/>
        </w:rPr>
      </w:pPr>
    </w:p>
    <w:p w14:paraId="02733448" w14:textId="54379883" w:rsidR="00CC50C7"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zawarta w dniu</w:t>
      </w:r>
      <w:r w:rsidRPr="0010014F">
        <w:rPr>
          <w:rFonts w:asciiTheme="minorHAnsi" w:hAnsiTheme="minorHAnsi" w:cstheme="minorHAnsi"/>
        </w:rPr>
        <w:tab/>
        <w:t xml:space="preserve">r. w </w:t>
      </w:r>
      <w:r w:rsidR="00C159DC">
        <w:rPr>
          <w:rFonts w:asciiTheme="minorHAnsi" w:hAnsiTheme="minorHAnsi" w:cstheme="minorHAnsi"/>
        </w:rPr>
        <w:t>Dubenink</w:t>
      </w:r>
      <w:r w:rsidR="004E2D66">
        <w:rPr>
          <w:rFonts w:asciiTheme="minorHAnsi" w:hAnsiTheme="minorHAnsi" w:cstheme="minorHAnsi"/>
        </w:rPr>
        <w:t>ach</w:t>
      </w:r>
      <w:r w:rsidRPr="0010014F">
        <w:rPr>
          <w:rFonts w:asciiTheme="minorHAnsi" w:hAnsiTheme="minorHAnsi" w:cstheme="minorHAnsi"/>
        </w:rPr>
        <w:t>, pomiędzy:</w:t>
      </w:r>
    </w:p>
    <w:p w14:paraId="3007D886" w14:textId="308D72F1" w:rsidR="00426D17" w:rsidRPr="00426D17" w:rsidRDefault="00426D17" w:rsidP="0010014F">
      <w:pPr>
        <w:suppressAutoHyphens/>
        <w:autoSpaceDN w:val="0"/>
        <w:spacing w:line="276" w:lineRule="auto"/>
        <w:jc w:val="both"/>
        <w:textAlignment w:val="baseline"/>
        <w:rPr>
          <w:rFonts w:asciiTheme="minorHAnsi" w:eastAsia="Arial Unicode MS" w:hAnsiTheme="minorHAnsi" w:cstheme="minorHAnsi"/>
          <w:color w:val="auto"/>
          <w:kern w:val="3"/>
          <w:sz w:val="22"/>
          <w:szCs w:val="22"/>
          <w:lang w:bidi="ar-SA"/>
        </w:rPr>
      </w:pPr>
      <w:r w:rsidRPr="00426D17">
        <w:rPr>
          <w:rFonts w:asciiTheme="minorHAnsi" w:eastAsia="Arial Unicode MS" w:hAnsiTheme="minorHAnsi" w:cstheme="minorHAnsi"/>
          <w:b/>
          <w:color w:val="auto"/>
          <w:kern w:val="3"/>
          <w:sz w:val="22"/>
          <w:szCs w:val="22"/>
          <w:lang w:bidi="ar-SA"/>
        </w:rPr>
        <w:t xml:space="preserve">Gminą </w:t>
      </w:r>
      <w:r w:rsidR="00856E59">
        <w:rPr>
          <w:rFonts w:asciiTheme="minorHAnsi" w:eastAsia="Arial Unicode MS" w:hAnsiTheme="minorHAnsi" w:cstheme="minorHAnsi"/>
          <w:b/>
          <w:color w:val="auto"/>
          <w:kern w:val="3"/>
          <w:sz w:val="22"/>
          <w:szCs w:val="22"/>
          <w:lang w:bidi="ar-SA"/>
        </w:rPr>
        <w:t>Dubeninki</w:t>
      </w:r>
      <w:r w:rsidRPr="00426D17">
        <w:rPr>
          <w:rFonts w:asciiTheme="minorHAnsi" w:eastAsia="Arial Unicode MS" w:hAnsiTheme="minorHAnsi" w:cstheme="minorHAnsi"/>
          <w:b/>
          <w:color w:val="auto"/>
          <w:kern w:val="3"/>
          <w:sz w:val="22"/>
          <w:szCs w:val="22"/>
          <w:lang w:bidi="ar-SA"/>
        </w:rPr>
        <w:t xml:space="preserve">, </w:t>
      </w:r>
      <w:r w:rsidRPr="00426D17">
        <w:rPr>
          <w:rFonts w:asciiTheme="minorHAnsi" w:eastAsia="Arial Unicode MS" w:hAnsiTheme="minorHAnsi" w:cstheme="minorHAnsi"/>
          <w:color w:val="auto"/>
          <w:kern w:val="3"/>
          <w:sz w:val="22"/>
          <w:szCs w:val="22"/>
          <w:lang w:bidi="ar-SA"/>
        </w:rPr>
        <w:t xml:space="preserve">z siedzibą przy ul. </w:t>
      </w:r>
      <w:r w:rsidR="000E3E36">
        <w:rPr>
          <w:rFonts w:asciiTheme="minorHAnsi" w:eastAsia="Arial Unicode MS" w:hAnsiTheme="minorHAnsi" w:cstheme="minorHAnsi"/>
          <w:color w:val="auto"/>
          <w:kern w:val="3"/>
          <w:sz w:val="22"/>
          <w:szCs w:val="22"/>
          <w:lang w:bidi="ar-SA"/>
        </w:rPr>
        <w:t xml:space="preserve">Dębowej nr  </w:t>
      </w:r>
      <w:r w:rsidR="000E3E36" w:rsidRPr="002E199C">
        <w:rPr>
          <w:rFonts w:asciiTheme="minorHAnsi" w:eastAsia="SimSun" w:hAnsiTheme="minorHAnsi" w:cstheme="minorHAnsi"/>
          <w:sz w:val="22"/>
          <w:szCs w:val="22"/>
          <w:lang w:eastAsia="en-US"/>
        </w:rPr>
        <w:t>27, 19-504 Dubeninki</w:t>
      </w:r>
      <w:r w:rsidRPr="00426D17">
        <w:rPr>
          <w:rFonts w:asciiTheme="minorHAnsi" w:eastAsia="Arial Unicode MS" w:hAnsiTheme="minorHAnsi" w:cstheme="minorHAnsi"/>
          <w:color w:val="auto"/>
          <w:kern w:val="3"/>
          <w:sz w:val="22"/>
          <w:szCs w:val="22"/>
          <w:lang w:bidi="ar-SA"/>
        </w:rPr>
        <w:t xml:space="preserve">, REGON: </w:t>
      </w:r>
      <w:r w:rsidR="009A2314" w:rsidRPr="009A2314">
        <w:rPr>
          <w:rFonts w:asciiTheme="minorHAnsi" w:eastAsia="Arial Unicode MS" w:hAnsiTheme="minorHAnsi" w:cstheme="minorHAnsi"/>
          <w:bCs/>
          <w:color w:val="auto"/>
          <w:kern w:val="3"/>
          <w:sz w:val="22"/>
          <w:szCs w:val="22"/>
          <w:lang w:val="en-US" w:bidi="ar-SA"/>
        </w:rPr>
        <w:t>790671219</w:t>
      </w:r>
      <w:r w:rsidRPr="00426D17">
        <w:rPr>
          <w:rFonts w:asciiTheme="minorHAnsi" w:eastAsia="Arial Unicode MS" w:hAnsiTheme="minorHAnsi" w:cstheme="minorHAnsi"/>
          <w:color w:val="auto"/>
          <w:kern w:val="3"/>
          <w:sz w:val="22"/>
          <w:szCs w:val="22"/>
          <w:lang w:bidi="ar-SA"/>
        </w:rPr>
        <w:t xml:space="preserve">, NIP: </w:t>
      </w:r>
      <w:r w:rsidRPr="0010014F">
        <w:rPr>
          <w:rFonts w:asciiTheme="minorHAnsi" w:eastAsia="Arial Unicode MS" w:hAnsiTheme="minorHAnsi" w:cstheme="minorHAnsi"/>
          <w:color w:val="auto"/>
          <w:kern w:val="3"/>
          <w:sz w:val="22"/>
          <w:szCs w:val="22"/>
          <w:lang w:bidi="ar-SA"/>
        </w:rPr>
        <w:t xml:space="preserve">        </w:t>
      </w:r>
      <w:r w:rsidR="009A2314" w:rsidRPr="009A2314">
        <w:rPr>
          <w:rFonts w:asciiTheme="minorHAnsi" w:eastAsia="Arial Unicode MS" w:hAnsiTheme="minorHAnsi" w:cstheme="minorHAnsi"/>
          <w:bCs/>
          <w:color w:val="auto"/>
          <w:kern w:val="3"/>
          <w:sz w:val="22"/>
          <w:szCs w:val="22"/>
          <w:lang w:val="en-US" w:bidi="ar-SA"/>
        </w:rPr>
        <w:t>847-161-21-84</w:t>
      </w:r>
      <w:r w:rsidRPr="00426D17">
        <w:rPr>
          <w:rFonts w:asciiTheme="minorHAnsi" w:eastAsia="Arial Unicode MS" w:hAnsiTheme="minorHAnsi" w:cstheme="minorHAnsi"/>
          <w:bCs/>
          <w:color w:val="auto"/>
          <w:kern w:val="3"/>
          <w:sz w:val="22"/>
          <w:szCs w:val="22"/>
          <w:lang w:val="en-US" w:bidi="ar-SA"/>
        </w:rPr>
        <w:t xml:space="preserve">, </w:t>
      </w:r>
      <w:r w:rsidRPr="00426D17">
        <w:rPr>
          <w:rFonts w:asciiTheme="minorHAnsi" w:eastAsia="Arial Unicode MS" w:hAnsiTheme="minorHAnsi" w:cstheme="minorHAnsi"/>
          <w:color w:val="auto"/>
          <w:kern w:val="3"/>
          <w:sz w:val="22"/>
          <w:szCs w:val="22"/>
          <w:lang w:bidi="ar-SA"/>
        </w:rPr>
        <w:t>zwaną dalej „Zamawiającym”, reprezentowaną przez:</w:t>
      </w:r>
    </w:p>
    <w:p w14:paraId="095E8906" w14:textId="77777777" w:rsidR="009A2314" w:rsidRDefault="009A2314" w:rsidP="006E2BC4">
      <w:pPr>
        <w:pStyle w:val="Bodytext20"/>
        <w:numPr>
          <w:ilvl w:val="0"/>
          <w:numId w:val="76"/>
        </w:numPr>
        <w:tabs>
          <w:tab w:val="left" w:leader="dot" w:pos="2926"/>
        </w:tabs>
        <w:spacing w:line="276" w:lineRule="auto"/>
        <w:rPr>
          <w:rFonts w:asciiTheme="minorHAnsi" w:eastAsia="Arial Unicode MS" w:hAnsiTheme="minorHAnsi" w:cstheme="minorHAnsi"/>
          <w:b/>
          <w:color w:val="auto"/>
          <w:kern w:val="3"/>
          <w:lang w:bidi="ar-SA"/>
        </w:rPr>
      </w:pPr>
      <w:r w:rsidRPr="009A2314">
        <w:rPr>
          <w:rFonts w:asciiTheme="minorHAnsi" w:eastAsia="Arial Unicode MS" w:hAnsiTheme="minorHAnsi" w:cstheme="minorHAnsi"/>
          <w:b/>
          <w:color w:val="auto"/>
          <w:kern w:val="3"/>
          <w:lang w:bidi="ar-SA"/>
        </w:rPr>
        <w:t xml:space="preserve">Ryszarda Zielińskiego - Wójta Gminy </w:t>
      </w:r>
    </w:p>
    <w:p w14:paraId="41FADBD5" w14:textId="504AEECA" w:rsidR="009A2314" w:rsidRDefault="009A2314" w:rsidP="006E2BC4">
      <w:pPr>
        <w:pStyle w:val="Bodytext20"/>
        <w:numPr>
          <w:ilvl w:val="0"/>
          <w:numId w:val="76"/>
        </w:numPr>
        <w:tabs>
          <w:tab w:val="left" w:leader="dot" w:pos="2926"/>
        </w:tabs>
        <w:spacing w:line="276" w:lineRule="auto"/>
        <w:rPr>
          <w:rFonts w:asciiTheme="minorHAnsi" w:eastAsia="Arial Unicode MS" w:hAnsiTheme="minorHAnsi" w:cstheme="minorHAnsi"/>
          <w:b/>
          <w:color w:val="auto"/>
          <w:kern w:val="3"/>
          <w:lang w:bidi="ar-SA"/>
        </w:rPr>
      </w:pPr>
      <w:r w:rsidRPr="009A2314">
        <w:rPr>
          <w:rFonts w:asciiTheme="minorHAnsi" w:eastAsia="Arial Unicode MS" w:hAnsiTheme="minorHAnsi" w:cstheme="minorHAnsi"/>
          <w:b/>
          <w:color w:val="auto"/>
          <w:kern w:val="3"/>
          <w:lang w:bidi="ar-SA"/>
        </w:rPr>
        <w:t>przy kontrasygnacie Hanny Biedrzyckiej – Skarbnika Gminy</w:t>
      </w:r>
      <w:r>
        <w:rPr>
          <w:rFonts w:asciiTheme="minorHAnsi" w:eastAsia="Arial Unicode MS" w:hAnsiTheme="minorHAnsi" w:cstheme="minorHAnsi"/>
          <w:b/>
          <w:color w:val="auto"/>
          <w:kern w:val="3"/>
          <w:lang w:bidi="ar-SA"/>
        </w:rPr>
        <w:t>,</w:t>
      </w:r>
    </w:p>
    <w:p w14:paraId="218FC37E" w14:textId="5100E511" w:rsidR="001B0DBC" w:rsidRPr="0010014F" w:rsidRDefault="005438F3" w:rsidP="009A2314">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 xml:space="preserve">a </w:t>
      </w:r>
      <w:r w:rsidRPr="0010014F">
        <w:rPr>
          <w:rFonts w:asciiTheme="minorHAnsi" w:hAnsiTheme="minorHAnsi" w:cstheme="minorHAnsi"/>
        </w:rPr>
        <w:tab/>
      </w:r>
    </w:p>
    <w:p w14:paraId="234B7671"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b/>
          <w:sz w:val="22"/>
          <w:szCs w:val="22"/>
          <w:lang w:bidi="ar-SA"/>
        </w:rPr>
        <w:t>…………………………………………………………………………………………………………………….</w:t>
      </w:r>
      <w:r w:rsidRPr="0010014F">
        <w:rPr>
          <w:rFonts w:asciiTheme="minorHAnsi" w:eastAsia="Times New Roman" w:hAnsiTheme="minorHAnsi" w:cstheme="minorHAnsi"/>
          <w:sz w:val="22"/>
          <w:szCs w:val="22"/>
          <w:lang w:bidi="ar-SA"/>
        </w:rPr>
        <w:t xml:space="preserve">, zwanym dalej </w:t>
      </w:r>
      <w:r w:rsidRPr="0010014F">
        <w:rPr>
          <w:rFonts w:asciiTheme="minorHAnsi" w:eastAsia="Times New Roman" w:hAnsiTheme="minorHAnsi" w:cstheme="minorHAnsi"/>
          <w:b/>
          <w:sz w:val="22"/>
          <w:szCs w:val="22"/>
          <w:lang w:bidi="ar-SA"/>
        </w:rPr>
        <w:t>„Wykonawcą”</w:t>
      </w:r>
      <w:r w:rsidRPr="0010014F">
        <w:rPr>
          <w:rFonts w:asciiTheme="minorHAnsi" w:eastAsia="Times New Roman" w:hAnsiTheme="minorHAnsi" w:cstheme="minorHAnsi"/>
          <w:sz w:val="22"/>
          <w:szCs w:val="22"/>
          <w:lang w:bidi="ar-SA"/>
        </w:rPr>
        <w:t>, reprezentowanym przez:</w:t>
      </w:r>
    </w:p>
    <w:p w14:paraId="210B9356" w14:textId="2A608F13" w:rsidR="001B0DBC"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sz w:val="22"/>
          <w:szCs w:val="22"/>
          <w:lang w:bidi="ar-SA"/>
        </w:rPr>
        <w:t>……………………………………………………..</w:t>
      </w:r>
    </w:p>
    <w:p w14:paraId="555D93D5" w14:textId="77777777" w:rsidR="009A2314" w:rsidRPr="0010014F" w:rsidRDefault="009A2314" w:rsidP="0010014F">
      <w:pPr>
        <w:widowControl/>
        <w:spacing w:line="276" w:lineRule="auto"/>
        <w:jc w:val="both"/>
        <w:rPr>
          <w:rFonts w:asciiTheme="minorHAnsi" w:eastAsia="Times New Roman" w:hAnsiTheme="minorHAnsi" w:cstheme="minorHAnsi"/>
          <w:sz w:val="22"/>
          <w:szCs w:val="22"/>
          <w:lang w:bidi="ar-SA"/>
        </w:rPr>
      </w:pPr>
    </w:p>
    <w:p w14:paraId="54200C41" w14:textId="77777777" w:rsidR="001B0DBC" w:rsidRPr="0010014F" w:rsidRDefault="001B0DBC" w:rsidP="0010014F">
      <w:pPr>
        <w:widowControl/>
        <w:spacing w:line="276" w:lineRule="auto"/>
        <w:jc w:val="both"/>
        <w:rPr>
          <w:rFonts w:asciiTheme="minorHAnsi" w:eastAsia="Times New Roman" w:hAnsiTheme="minorHAnsi" w:cstheme="minorHAnsi"/>
          <w:color w:val="auto"/>
          <w:sz w:val="22"/>
          <w:szCs w:val="22"/>
          <w:lang w:bidi="ar-SA"/>
        </w:rPr>
      </w:pPr>
      <w:r w:rsidRPr="0010014F">
        <w:rPr>
          <w:rFonts w:asciiTheme="minorHAnsi" w:eastAsia="Times New Roman" w:hAnsiTheme="minorHAnsi" w:cstheme="minorHAnsi"/>
          <w:color w:val="auto"/>
          <w:sz w:val="22"/>
          <w:szCs w:val="22"/>
          <w:lang w:bidi="ar-SA"/>
        </w:rPr>
        <w:t xml:space="preserve">łącznie zwanych dalej „Stronami”, </w:t>
      </w:r>
    </w:p>
    <w:p w14:paraId="6C82F46D" w14:textId="7CA7B482" w:rsidR="00CC50C7" w:rsidRPr="0010014F" w:rsidRDefault="001B0DBC" w:rsidP="00585376">
      <w:pPr>
        <w:autoSpaceDE w:val="0"/>
        <w:autoSpaceDN w:val="0"/>
        <w:adjustRightInd w:val="0"/>
        <w:spacing w:line="276" w:lineRule="auto"/>
        <w:jc w:val="both"/>
        <w:rPr>
          <w:rFonts w:asciiTheme="minorHAnsi" w:hAnsiTheme="minorHAnsi" w:cstheme="minorHAnsi"/>
        </w:rPr>
      </w:pPr>
      <w:r w:rsidRPr="0010014F">
        <w:rPr>
          <w:rFonts w:asciiTheme="minorHAnsi" w:eastAsia="Times New Roman" w:hAnsiTheme="minorHAnsi" w:cstheme="minorHAnsi"/>
          <w:color w:val="auto"/>
          <w:lang w:bidi="ar-SA"/>
        </w:rPr>
        <w:t>W wyniku przeprowadzonego</w:t>
      </w:r>
      <w:r w:rsidR="005438F3" w:rsidRPr="0010014F">
        <w:rPr>
          <w:rFonts w:asciiTheme="minorHAnsi" w:hAnsiTheme="minorHAnsi" w:cstheme="minorHAnsi"/>
        </w:rPr>
        <w:t xml:space="preserve"> postępowania </w:t>
      </w:r>
      <w:r w:rsidRPr="0010014F">
        <w:rPr>
          <w:rFonts w:asciiTheme="minorHAnsi" w:hAnsiTheme="minorHAnsi" w:cstheme="minorHAnsi"/>
        </w:rPr>
        <w:t xml:space="preserve">o udzielenie zamówienia publicznego </w:t>
      </w:r>
      <w:r w:rsidR="005438F3" w:rsidRPr="0010014F">
        <w:rPr>
          <w:rFonts w:asciiTheme="minorHAnsi" w:hAnsiTheme="minorHAnsi" w:cstheme="minorHAnsi"/>
        </w:rPr>
        <w:t xml:space="preserve">w trybie podstawowym pod nazwą </w:t>
      </w:r>
      <w:bookmarkStart w:id="0" w:name="_Hlk94243332"/>
      <w:bookmarkStart w:id="1" w:name="_Hlk94243111"/>
      <w:r w:rsidR="009A2314">
        <w:rPr>
          <w:rFonts w:asciiTheme="minorHAnsi" w:hAnsiTheme="minorHAnsi" w:cstheme="minorHAnsi"/>
        </w:rPr>
        <w:t>„</w:t>
      </w:r>
      <w:r w:rsidR="002708E5" w:rsidRPr="002708E5">
        <w:rPr>
          <w:rFonts w:asciiTheme="minorHAnsi" w:hAnsiTheme="minorHAnsi" w:cstheme="minorHAnsi"/>
          <w:b/>
          <w:sz w:val="22"/>
          <w:szCs w:val="22"/>
        </w:rPr>
        <w:t xml:space="preserve">Pierwszy w gminie zespół obiektów sportowych dla mieszkańców gm. Dubeninki. </w:t>
      </w:r>
      <w:r w:rsidR="009A2314" w:rsidRPr="002708E5">
        <w:rPr>
          <w:rFonts w:asciiTheme="minorHAnsi" w:hAnsiTheme="minorHAnsi" w:cstheme="minorHAnsi"/>
          <w:b/>
          <w:sz w:val="22"/>
          <w:szCs w:val="22"/>
        </w:rPr>
        <w:t>Budowa i przebudowa przyszkolnych obiektów sportowych wraz z remontem istniejących ciągów komunikacyjnych</w:t>
      </w:r>
      <w:r w:rsidR="004E2D66">
        <w:rPr>
          <w:rFonts w:asciiTheme="minorHAnsi" w:hAnsiTheme="minorHAnsi" w:cstheme="minorHAnsi"/>
          <w:b/>
          <w:sz w:val="22"/>
          <w:szCs w:val="22"/>
        </w:rPr>
        <w:t>, przebudową zjazdu</w:t>
      </w:r>
      <w:r w:rsidR="009A2314" w:rsidRPr="002708E5">
        <w:rPr>
          <w:rFonts w:asciiTheme="minorHAnsi" w:hAnsiTheme="minorHAnsi" w:cstheme="minorHAnsi"/>
          <w:b/>
          <w:sz w:val="22"/>
          <w:szCs w:val="22"/>
        </w:rPr>
        <w:t xml:space="preserve"> oraz instalacją odwadniającą”</w:t>
      </w:r>
      <w:bookmarkEnd w:id="0"/>
      <w:r w:rsidR="002708E5">
        <w:rPr>
          <w:rFonts w:asciiTheme="minorHAnsi" w:hAnsiTheme="minorHAnsi" w:cstheme="minorHAnsi"/>
          <w:b/>
          <w:sz w:val="22"/>
          <w:szCs w:val="22"/>
        </w:rPr>
        <w:t xml:space="preserve">, </w:t>
      </w:r>
      <w:bookmarkEnd w:id="1"/>
      <w:r w:rsidR="005438F3" w:rsidRPr="0010014F">
        <w:rPr>
          <w:rFonts w:asciiTheme="minorHAnsi" w:hAnsiTheme="minorHAnsi" w:cstheme="minorHAnsi"/>
        </w:rPr>
        <w:t xml:space="preserve">na podstawie art. 275 pkt </w:t>
      </w:r>
      <w:r w:rsidR="00975A27" w:rsidRPr="0010014F">
        <w:rPr>
          <w:rFonts w:asciiTheme="minorHAnsi" w:hAnsiTheme="minorHAnsi" w:cstheme="minorHAnsi"/>
        </w:rPr>
        <w:t>1</w:t>
      </w:r>
      <w:r w:rsidR="005438F3" w:rsidRPr="0010014F">
        <w:rPr>
          <w:rFonts w:asciiTheme="minorHAnsi" w:hAnsiTheme="minorHAnsi" w:cstheme="minorHAnsi"/>
        </w:rPr>
        <w:t>) ustawy z dnia 11 września 2019 roku Prawo zamówień publicznych (</w:t>
      </w:r>
      <w:r w:rsidRPr="0010014F">
        <w:rPr>
          <w:rFonts w:asciiTheme="minorHAnsi" w:hAnsiTheme="minorHAnsi" w:cstheme="minorHAnsi"/>
        </w:rPr>
        <w:t xml:space="preserve">t. j. </w:t>
      </w:r>
      <w:r w:rsidR="005438F3" w:rsidRPr="0010014F">
        <w:rPr>
          <w:rFonts w:asciiTheme="minorHAnsi" w:hAnsiTheme="minorHAnsi" w:cstheme="minorHAnsi"/>
        </w:rPr>
        <w:t>Dz. U. z 20</w:t>
      </w:r>
      <w:r w:rsidR="00ED65B0">
        <w:rPr>
          <w:rFonts w:asciiTheme="minorHAnsi" w:hAnsiTheme="minorHAnsi" w:cstheme="minorHAnsi"/>
        </w:rPr>
        <w:t>21</w:t>
      </w:r>
      <w:r w:rsidR="005438F3" w:rsidRPr="0010014F">
        <w:rPr>
          <w:rFonts w:asciiTheme="minorHAnsi" w:hAnsiTheme="minorHAnsi" w:cstheme="minorHAnsi"/>
        </w:rPr>
        <w:t xml:space="preserve"> r., poz. </w:t>
      </w:r>
      <w:r w:rsidR="00ED65B0">
        <w:rPr>
          <w:rFonts w:asciiTheme="minorHAnsi" w:hAnsiTheme="minorHAnsi" w:cstheme="minorHAnsi"/>
        </w:rPr>
        <w:t>1129</w:t>
      </w:r>
      <w:r w:rsidR="00753B99" w:rsidRPr="0010014F">
        <w:rPr>
          <w:rFonts w:asciiTheme="minorHAnsi" w:hAnsiTheme="minorHAnsi" w:cstheme="minorHAnsi"/>
        </w:rPr>
        <w:t xml:space="preserve"> </w:t>
      </w:r>
      <w:r w:rsidRPr="0010014F">
        <w:rPr>
          <w:rFonts w:asciiTheme="minorHAnsi" w:hAnsiTheme="minorHAnsi" w:cstheme="minorHAnsi"/>
        </w:rPr>
        <w:t>ze zm.; dalej: ustawa Pz</w:t>
      </w:r>
      <w:r w:rsidR="000D34B7" w:rsidRPr="0010014F">
        <w:rPr>
          <w:rFonts w:asciiTheme="minorHAnsi" w:hAnsiTheme="minorHAnsi" w:cstheme="minorHAnsi"/>
        </w:rPr>
        <w:t>p</w:t>
      </w:r>
      <w:r w:rsidR="005438F3" w:rsidRPr="0010014F">
        <w:rPr>
          <w:rFonts w:asciiTheme="minorHAnsi" w:hAnsiTheme="minorHAnsi" w:cstheme="minorHAnsi"/>
        </w:rPr>
        <w:t>),</w:t>
      </w:r>
      <w:r w:rsidR="000D34B7" w:rsidRPr="0010014F">
        <w:rPr>
          <w:rFonts w:asciiTheme="minorHAnsi" w:hAnsiTheme="minorHAnsi" w:cstheme="minorHAnsi"/>
        </w:rPr>
        <w:t xml:space="preserve"> </w:t>
      </w:r>
      <w:r w:rsidR="000D34B7" w:rsidRPr="0010014F">
        <w:rPr>
          <w:rFonts w:asciiTheme="minorHAnsi" w:eastAsia="Times New Roman" w:hAnsiTheme="minorHAnsi" w:cstheme="minorHAnsi"/>
          <w:color w:val="auto"/>
          <w:lang w:bidi="ar-SA"/>
        </w:rPr>
        <w:t>.), zgodnie z ofertą Wykonawcy z dnia ………………… r. oraz załącznikami do niej</w:t>
      </w:r>
      <w:r w:rsidR="005438F3" w:rsidRPr="0010014F">
        <w:rPr>
          <w:rFonts w:asciiTheme="minorHAnsi" w:hAnsiTheme="minorHAnsi" w:cstheme="minorHAnsi"/>
        </w:rPr>
        <w:t xml:space="preserve"> została zawarta Umowa o następującej treści</w:t>
      </w:r>
      <w:r w:rsidR="000D34B7" w:rsidRPr="0010014F">
        <w:rPr>
          <w:rFonts w:asciiTheme="minorHAnsi" w:hAnsiTheme="minorHAnsi" w:cstheme="minorHAnsi"/>
        </w:rPr>
        <w:t>:</w:t>
      </w:r>
    </w:p>
    <w:p w14:paraId="31973043" w14:textId="77777777" w:rsidR="00426D17" w:rsidRPr="0010014F" w:rsidRDefault="00426D17" w:rsidP="0010014F">
      <w:pPr>
        <w:pStyle w:val="Heading10"/>
        <w:keepNext/>
        <w:keepLines/>
        <w:shd w:val="clear" w:color="auto" w:fill="auto"/>
        <w:spacing w:before="0" w:after="0" w:line="276" w:lineRule="auto"/>
        <w:rPr>
          <w:rFonts w:asciiTheme="minorHAnsi" w:hAnsiTheme="minorHAnsi" w:cstheme="minorHAnsi"/>
        </w:rPr>
      </w:pPr>
      <w:bookmarkStart w:id="2" w:name="bookmark0"/>
    </w:p>
    <w:p w14:paraId="6B550EBC" w14:textId="77777777" w:rsidR="00147B84" w:rsidRPr="00147B84" w:rsidRDefault="00147B84" w:rsidP="00147B84">
      <w:pPr>
        <w:widowControl/>
        <w:tabs>
          <w:tab w:val="left" w:pos="0"/>
        </w:tabs>
        <w:suppressAutoHyphens/>
        <w:spacing w:after="60" w:line="300" w:lineRule="exact"/>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p>
    <w:p w14:paraId="5BF32A6B" w14:textId="77777777" w:rsidR="009A2314" w:rsidRPr="009A2314" w:rsidRDefault="009A2314" w:rsidP="006E2BC4">
      <w:pPr>
        <w:pStyle w:val="Akapitzlist"/>
        <w:widowControl/>
        <w:numPr>
          <w:ilvl w:val="0"/>
          <w:numId w:val="78"/>
        </w:numPr>
        <w:suppressAutoHyphens/>
        <w:spacing w:line="276" w:lineRule="auto"/>
        <w:ind w:left="357" w:hanging="357"/>
        <w:jc w:val="both"/>
        <w:rPr>
          <w:rFonts w:asciiTheme="minorHAnsi" w:hAnsiTheme="minorHAnsi" w:cstheme="minorHAnsi"/>
          <w:bCs/>
          <w:vanish/>
          <w:sz w:val="22"/>
          <w:szCs w:val="22"/>
        </w:rPr>
      </w:pPr>
      <w:bookmarkStart w:id="3" w:name="_Hlk76328715"/>
      <w:bookmarkStart w:id="4" w:name="_Hlk75895061"/>
      <w:bookmarkStart w:id="5" w:name="_Hlk92869381"/>
      <w:r w:rsidRPr="009A2314">
        <w:rPr>
          <w:rFonts w:asciiTheme="minorHAnsi" w:hAnsiTheme="minorHAnsi" w:cstheme="minorHAnsi"/>
          <w:bCs/>
          <w:sz w:val="22"/>
          <w:szCs w:val="22"/>
        </w:rPr>
        <w:t xml:space="preserve">Przedmiotem </w:t>
      </w:r>
      <w:bookmarkEnd w:id="3"/>
      <w:bookmarkEnd w:id="4"/>
      <w:bookmarkEnd w:id="5"/>
    </w:p>
    <w:p w14:paraId="1AAF2B9B" w14:textId="77777777" w:rsidR="009A2314" w:rsidRPr="009A2314" w:rsidRDefault="009A2314" w:rsidP="006E2BC4">
      <w:pPr>
        <w:widowControl/>
        <w:numPr>
          <w:ilvl w:val="0"/>
          <w:numId w:val="75"/>
        </w:numPr>
        <w:suppressAutoHyphens/>
        <w:spacing w:line="276" w:lineRule="auto"/>
        <w:jc w:val="both"/>
        <w:rPr>
          <w:rFonts w:asciiTheme="minorHAnsi" w:hAnsiTheme="minorHAnsi" w:cstheme="minorHAnsi"/>
          <w:bCs/>
          <w:vanish/>
          <w:sz w:val="22"/>
          <w:szCs w:val="22"/>
        </w:rPr>
      </w:pPr>
    </w:p>
    <w:p w14:paraId="4D289FE4"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2A8ACBB7"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29B5F5D0"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6AC48C3A" w14:textId="130447DF" w:rsidR="009A2314" w:rsidRPr="009A2314" w:rsidRDefault="009A231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Theme="minorHAnsi" w:hAnsiTheme="minorHAnsi" w:cstheme="minorHAnsi"/>
          <w:bCs/>
          <w:sz w:val="22"/>
          <w:szCs w:val="22"/>
        </w:rPr>
        <w:t xml:space="preserve">zamówienia jest robota budowlana polegająca na </w:t>
      </w:r>
      <w:bookmarkStart w:id="6" w:name="_Hlk93566070"/>
      <w:r w:rsidRPr="009A2314">
        <w:rPr>
          <w:rFonts w:asciiTheme="minorHAnsi" w:hAnsiTheme="minorHAnsi" w:cstheme="minorHAnsi"/>
          <w:bCs/>
          <w:sz w:val="22"/>
          <w:szCs w:val="22"/>
        </w:rPr>
        <w:t>budowie i przebudowie przyszkolnych obiektów sportowych wraz z remontem istniejących ciągów komunikacyjnych</w:t>
      </w:r>
      <w:r w:rsidR="004E2D66">
        <w:rPr>
          <w:rFonts w:asciiTheme="minorHAnsi" w:hAnsiTheme="minorHAnsi" w:cstheme="minorHAnsi"/>
          <w:bCs/>
          <w:sz w:val="22"/>
          <w:szCs w:val="22"/>
        </w:rPr>
        <w:t>, przebudową zjazdu</w:t>
      </w:r>
      <w:r w:rsidRPr="009A2314">
        <w:rPr>
          <w:rFonts w:asciiTheme="minorHAnsi" w:hAnsiTheme="minorHAnsi" w:cstheme="minorHAnsi"/>
          <w:bCs/>
          <w:sz w:val="22"/>
          <w:szCs w:val="22"/>
        </w:rPr>
        <w:t xml:space="preserve"> oraz instalacją odwadniającą</w:t>
      </w:r>
      <w:bookmarkEnd w:id="6"/>
      <w:r w:rsidR="004E2D66">
        <w:rPr>
          <w:rFonts w:asciiTheme="minorHAnsi" w:hAnsiTheme="minorHAnsi" w:cstheme="minorHAnsi"/>
          <w:bCs/>
          <w:sz w:val="22"/>
          <w:szCs w:val="22"/>
        </w:rPr>
        <w:t>.</w:t>
      </w:r>
      <w:r w:rsidRPr="009A2314">
        <w:rPr>
          <w:rFonts w:asciiTheme="minorHAnsi" w:hAnsiTheme="minorHAnsi" w:cstheme="minorHAnsi"/>
          <w:bCs/>
          <w:sz w:val="22"/>
          <w:szCs w:val="22"/>
        </w:rPr>
        <w:t xml:space="preserve"> </w:t>
      </w:r>
    </w:p>
    <w:p w14:paraId="1078DBAE" w14:textId="77777777" w:rsidR="009A2314" w:rsidRDefault="00842DF7"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Calibri" w:eastAsia="Times New Roman" w:hAnsi="Calibri" w:cs="Calibri"/>
          <w:bCs/>
          <w:color w:val="auto"/>
          <w:sz w:val="22"/>
          <w:szCs w:val="22"/>
          <w:lang w:bidi="ar-SA"/>
        </w:rPr>
        <w:t>Przedmiot zamówienia obejmuje swoim zakresem w szczególności</w:t>
      </w:r>
      <w:r w:rsidR="009A2314">
        <w:rPr>
          <w:rFonts w:ascii="Calibri" w:eastAsia="Times New Roman" w:hAnsi="Calibri" w:cs="Calibri"/>
          <w:bCs/>
          <w:color w:val="auto"/>
          <w:sz w:val="22"/>
          <w:szCs w:val="22"/>
          <w:lang w:bidi="ar-SA"/>
        </w:rPr>
        <w:t xml:space="preserve"> wykonanie </w:t>
      </w:r>
      <w:r w:rsidR="009A2314" w:rsidRPr="009A2314">
        <w:rPr>
          <w:rFonts w:ascii="Calibri" w:eastAsia="Times New Roman" w:hAnsi="Calibri" w:cs="Calibri"/>
          <w:bCs/>
          <w:color w:val="auto"/>
          <w:sz w:val="22"/>
          <w:szCs w:val="22"/>
          <w:lang w:bidi="ar-SA"/>
        </w:rPr>
        <w:t>obiektów sportowych i towarzyszących im urządzeń</w:t>
      </w:r>
      <w:r w:rsidR="009A2314">
        <w:rPr>
          <w:rFonts w:ascii="Calibri" w:eastAsia="Times New Roman" w:hAnsi="Calibri" w:cs="Calibri"/>
          <w:bCs/>
          <w:color w:val="auto"/>
          <w:sz w:val="22"/>
          <w:szCs w:val="22"/>
          <w:lang w:bidi="ar-SA"/>
        </w:rPr>
        <w:t xml:space="preserve"> w skład których wchodzą</w:t>
      </w:r>
      <w:r w:rsidR="009A2314" w:rsidRPr="009A2314">
        <w:rPr>
          <w:rFonts w:ascii="Calibri" w:eastAsia="Times New Roman" w:hAnsi="Calibri" w:cs="Calibri"/>
          <w:bCs/>
          <w:color w:val="auto"/>
          <w:sz w:val="22"/>
          <w:szCs w:val="22"/>
          <w:lang w:bidi="ar-SA"/>
        </w:rPr>
        <w:t xml:space="preserve">: boisko wielofunkcyjne o nawierzchni poliuretanowej z urządzeniami sportowymi: (kosze, bramki, słupki do siatkówki i tenisa), odcinek prosty bieżni trzytorowej o nawierzchni poliuretanowej, skocznia do skoku w dal z rozbiegiem poliuretanowym i zeskocznią, piłkochwyt, trybuny zewnętrzne dwurzędowe (6 zestawów), ławki sportowe zewnętrzne bez oparć (16 szt.), kosze zewnętrzne na śmieci (5szt.), droga dojazdowa o nawierzchni z kostki betonowej typu </w:t>
      </w:r>
      <w:proofErr w:type="spellStart"/>
      <w:r w:rsidR="009A2314" w:rsidRPr="009A2314">
        <w:rPr>
          <w:rFonts w:ascii="Calibri" w:eastAsia="Times New Roman" w:hAnsi="Calibri" w:cs="Calibri"/>
          <w:bCs/>
          <w:color w:val="auto"/>
          <w:sz w:val="22"/>
          <w:szCs w:val="22"/>
          <w:lang w:bidi="ar-SA"/>
        </w:rPr>
        <w:t>polbruk</w:t>
      </w:r>
      <w:proofErr w:type="spellEnd"/>
      <w:r w:rsidR="009A2314" w:rsidRPr="009A2314">
        <w:rPr>
          <w:rFonts w:ascii="Calibri" w:eastAsia="Times New Roman" w:hAnsi="Calibri" w:cs="Calibri"/>
          <w:bCs/>
          <w:color w:val="auto"/>
          <w:sz w:val="22"/>
          <w:szCs w:val="22"/>
          <w:lang w:bidi="ar-SA"/>
        </w:rPr>
        <w:t xml:space="preserve"> „8”, chodniki i opaski z kostki betonowej typu </w:t>
      </w:r>
      <w:proofErr w:type="spellStart"/>
      <w:r w:rsidR="009A2314" w:rsidRPr="009A2314">
        <w:rPr>
          <w:rFonts w:ascii="Calibri" w:eastAsia="Times New Roman" w:hAnsi="Calibri" w:cs="Calibri"/>
          <w:bCs/>
          <w:color w:val="auto"/>
          <w:sz w:val="22"/>
          <w:szCs w:val="22"/>
          <w:lang w:bidi="ar-SA"/>
        </w:rPr>
        <w:t>polbruk</w:t>
      </w:r>
      <w:proofErr w:type="spellEnd"/>
      <w:r w:rsidR="009A2314" w:rsidRPr="009A2314">
        <w:rPr>
          <w:rFonts w:ascii="Calibri" w:eastAsia="Times New Roman" w:hAnsi="Calibri" w:cs="Calibri"/>
          <w:bCs/>
          <w:color w:val="auto"/>
          <w:sz w:val="22"/>
          <w:szCs w:val="22"/>
          <w:lang w:bidi="ar-SA"/>
        </w:rPr>
        <w:t xml:space="preserve"> „6”</w:t>
      </w:r>
      <w:r w:rsidR="009A2314">
        <w:rPr>
          <w:rFonts w:ascii="Calibri" w:eastAsia="Times New Roman" w:hAnsi="Calibri" w:cs="Calibri"/>
          <w:bCs/>
          <w:color w:val="auto"/>
          <w:sz w:val="22"/>
          <w:szCs w:val="22"/>
          <w:lang w:bidi="ar-SA"/>
        </w:rPr>
        <w:t>.</w:t>
      </w:r>
    </w:p>
    <w:p w14:paraId="1CE1A5B1" w14:textId="218613C3" w:rsidR="009A2314" w:rsidRPr="009A2314" w:rsidRDefault="009A231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Calibri" w:eastAsia="Calibri" w:hAnsi="Calibri"/>
          <w:sz w:val="22"/>
          <w:szCs w:val="22"/>
          <w:lang w:eastAsia="en-US"/>
        </w:rPr>
        <w:t>Zakres robót budowlanych dotyczy w szczególności:  rozbiórki istniejącego ogrodzenia od ulicy (dz. nr 138/8 )</w:t>
      </w:r>
      <w:r w:rsidR="00FE5D64">
        <w:rPr>
          <w:rFonts w:ascii="Calibri" w:eastAsia="Calibri" w:hAnsi="Calibri"/>
          <w:sz w:val="22"/>
          <w:szCs w:val="22"/>
          <w:lang w:eastAsia="en-US"/>
        </w:rPr>
        <w:t xml:space="preserve"> oraz usunięcie krzewów (ok 20 m</w:t>
      </w:r>
      <w:r w:rsidR="00FE5D64">
        <w:rPr>
          <w:rFonts w:ascii="Calibri" w:eastAsia="Calibri" w:hAnsi="Calibri" w:cs="Calibri"/>
          <w:sz w:val="22"/>
          <w:szCs w:val="22"/>
          <w:lang w:eastAsia="en-US"/>
        </w:rPr>
        <w:t>²</w:t>
      </w:r>
      <w:r w:rsidR="00FE5D64">
        <w:rPr>
          <w:rFonts w:ascii="Calibri" w:eastAsia="Calibri" w:hAnsi="Calibri"/>
          <w:sz w:val="22"/>
          <w:szCs w:val="22"/>
          <w:lang w:eastAsia="en-US"/>
        </w:rPr>
        <w:t>)</w:t>
      </w:r>
      <w:r w:rsidRPr="009A2314">
        <w:rPr>
          <w:rFonts w:ascii="Calibri" w:eastAsia="Calibri" w:hAnsi="Calibri"/>
          <w:sz w:val="22"/>
          <w:szCs w:val="22"/>
          <w:lang w:eastAsia="en-US"/>
        </w:rPr>
        <w:t xml:space="preserve">, rozbiórkę istniejących nawierzchni: frezowanie nawierzchni bitumicznej boiska z wykorzystaniem destruktu do wzmocnienia podłoża, rozbiórka istniejącej nawierzchni drogi dojazdowej o naw. z trylinki, rozbiórka krawężników i obrzeży, rozbiórka nawierzchni chodników w miejscu projektowanych trybun , rozbiórka nawierzchni żużlowej istniejącej bieżni rozbiórka wyposażenia (bramki, kosze, słupy), wykonanie odwodnienia liniowego wzdłuż boiska wg. branży sanitarnej, korytowanie, wykonanie wzmocnienia podłoża poprzez ułożenie geowłókniny separacyjnej, </w:t>
      </w:r>
      <w:proofErr w:type="spellStart"/>
      <w:r w:rsidRPr="009A2314">
        <w:rPr>
          <w:rFonts w:ascii="Calibri" w:eastAsia="Calibri" w:hAnsi="Calibri"/>
          <w:sz w:val="22"/>
          <w:szCs w:val="22"/>
          <w:lang w:eastAsia="en-US"/>
        </w:rPr>
        <w:t>geokraty</w:t>
      </w:r>
      <w:proofErr w:type="spellEnd"/>
      <w:r w:rsidRPr="009A2314">
        <w:rPr>
          <w:rFonts w:ascii="Calibri" w:eastAsia="Calibri" w:hAnsi="Calibri"/>
          <w:sz w:val="22"/>
          <w:szCs w:val="22"/>
          <w:lang w:eastAsia="en-US"/>
        </w:rPr>
        <w:t xml:space="preserve"> komórkowej preferowanej wys. 10cm i podbudowy z kruszywa łamanego gr. 15cm , wykonanie nawierzchni z poliuretanu na podbudowie </w:t>
      </w:r>
      <w:r w:rsidRPr="009A2314">
        <w:rPr>
          <w:rFonts w:ascii="Calibri" w:eastAsia="Calibri" w:hAnsi="Calibri"/>
          <w:sz w:val="22"/>
          <w:szCs w:val="22"/>
          <w:lang w:eastAsia="en-US"/>
        </w:rPr>
        <w:lastRenderedPageBreak/>
        <w:t xml:space="preserve">elastycznej montaż ogrodzenia boiska wys. 6,0m (piłkochwyt), wykonanie linii w polach gry wykonanie ciągów jezdnych i ciągów pieszych z kostki </w:t>
      </w:r>
      <w:proofErr w:type="spellStart"/>
      <w:r w:rsidRPr="009A2314">
        <w:rPr>
          <w:rFonts w:ascii="Calibri" w:eastAsia="Calibri" w:hAnsi="Calibri"/>
          <w:sz w:val="22"/>
          <w:szCs w:val="22"/>
          <w:lang w:eastAsia="en-US"/>
        </w:rPr>
        <w:t>polbruk</w:t>
      </w:r>
      <w:proofErr w:type="spellEnd"/>
      <w:r w:rsidRPr="009A2314">
        <w:rPr>
          <w:rFonts w:ascii="Calibri" w:eastAsia="Calibri" w:hAnsi="Calibri"/>
          <w:sz w:val="22"/>
          <w:szCs w:val="22"/>
          <w:lang w:eastAsia="en-US"/>
        </w:rPr>
        <w:t>, montaż elementów trybuny zewnętrznej dwurzędowej (szt. 6/ 24), montaż elementów małej architektury (ławki 16 szt. , kosze 5szt.), uporządkowanie terenu, humusowanie , obsianie trawą</w:t>
      </w:r>
      <w:r>
        <w:rPr>
          <w:rFonts w:ascii="Calibri" w:eastAsia="Calibri" w:hAnsi="Calibri"/>
          <w:sz w:val="22"/>
          <w:szCs w:val="22"/>
          <w:lang w:eastAsia="en-US"/>
        </w:rPr>
        <w:t>.</w:t>
      </w:r>
    </w:p>
    <w:p w14:paraId="17426B1E" w14:textId="4AA83873" w:rsidR="00147B84" w:rsidRPr="00147B84" w:rsidRDefault="00147B8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 xml:space="preserve">Szczegółowy opis przedmiotu zamówienia zawiera </w:t>
      </w:r>
      <w:r w:rsidR="00816FFC" w:rsidRPr="00816FFC">
        <w:rPr>
          <w:rFonts w:ascii="Calibri" w:eastAsia="Calibri" w:hAnsi="Calibri" w:cs="Calibri"/>
          <w:bCs/>
          <w:color w:val="auto"/>
          <w:spacing w:val="4"/>
          <w:sz w:val="22"/>
          <w:szCs w:val="22"/>
          <w:lang w:eastAsia="en-US" w:bidi="ar-SA"/>
        </w:rPr>
        <w:t>Projekt budowlany, Szczeg</w:t>
      </w:r>
      <w:r w:rsidR="00816FFC" w:rsidRPr="00816FFC">
        <w:rPr>
          <w:rFonts w:ascii="Calibri" w:eastAsia="Calibri" w:hAnsi="Calibri" w:cs="Calibri" w:hint="eastAsia"/>
          <w:bCs/>
          <w:color w:val="auto"/>
          <w:spacing w:val="4"/>
          <w:sz w:val="22"/>
          <w:szCs w:val="22"/>
          <w:lang w:eastAsia="en-US" w:bidi="ar-SA"/>
        </w:rPr>
        <w:t>ół</w:t>
      </w:r>
      <w:r w:rsidR="00816FFC" w:rsidRPr="00816FFC">
        <w:rPr>
          <w:rFonts w:ascii="Calibri" w:eastAsia="Calibri" w:hAnsi="Calibri" w:cs="Calibri"/>
          <w:bCs/>
          <w:color w:val="auto"/>
          <w:spacing w:val="4"/>
          <w:sz w:val="22"/>
          <w:szCs w:val="22"/>
          <w:lang w:eastAsia="en-US" w:bidi="ar-SA"/>
        </w:rPr>
        <w:t xml:space="preserve">owa </w:t>
      </w:r>
      <w:r w:rsidR="00816FFC" w:rsidRPr="00591AA0">
        <w:rPr>
          <w:rFonts w:ascii="Calibri" w:eastAsia="Calibri" w:hAnsi="Calibri" w:cs="Calibri"/>
          <w:bCs/>
          <w:color w:val="auto"/>
          <w:spacing w:val="4"/>
          <w:sz w:val="22"/>
          <w:szCs w:val="22"/>
          <w:lang w:eastAsia="en-US" w:bidi="ar-SA"/>
        </w:rPr>
        <w:t>Specyfikacja Techniczna Wykonania i Odbioru Rob</w:t>
      </w:r>
      <w:r w:rsidR="00816FFC" w:rsidRPr="00591AA0">
        <w:rPr>
          <w:rFonts w:ascii="Calibri" w:eastAsia="Calibri" w:hAnsi="Calibri" w:cs="Calibri" w:hint="eastAsia"/>
          <w:bCs/>
          <w:color w:val="auto"/>
          <w:spacing w:val="4"/>
          <w:sz w:val="22"/>
          <w:szCs w:val="22"/>
          <w:lang w:eastAsia="en-US" w:bidi="ar-SA"/>
        </w:rPr>
        <w:t>ó</w:t>
      </w:r>
      <w:r w:rsidR="00816FFC" w:rsidRPr="00591AA0">
        <w:rPr>
          <w:rFonts w:ascii="Calibri" w:eastAsia="Calibri" w:hAnsi="Calibri" w:cs="Calibri"/>
          <w:bCs/>
          <w:color w:val="auto"/>
          <w:spacing w:val="4"/>
          <w:sz w:val="22"/>
          <w:szCs w:val="22"/>
          <w:lang w:eastAsia="en-US" w:bidi="ar-SA"/>
        </w:rPr>
        <w:t>t Budowlanych (</w:t>
      </w:r>
      <w:proofErr w:type="spellStart"/>
      <w:r w:rsidR="00816FFC" w:rsidRPr="00591AA0">
        <w:rPr>
          <w:rFonts w:ascii="Calibri" w:eastAsia="Calibri" w:hAnsi="Calibri" w:cs="Calibri"/>
          <w:bCs/>
          <w:color w:val="auto"/>
          <w:spacing w:val="4"/>
          <w:sz w:val="22"/>
          <w:szCs w:val="22"/>
          <w:lang w:eastAsia="en-US" w:bidi="ar-SA"/>
        </w:rPr>
        <w:t>STWiOR</w:t>
      </w:r>
      <w:proofErr w:type="spellEnd"/>
      <w:r w:rsidR="00816FFC" w:rsidRPr="00591AA0">
        <w:rPr>
          <w:rFonts w:ascii="Calibri" w:eastAsia="Calibri" w:hAnsi="Calibri" w:cs="Calibri"/>
          <w:bCs/>
          <w:color w:val="auto"/>
          <w:spacing w:val="4"/>
          <w:sz w:val="22"/>
          <w:szCs w:val="22"/>
          <w:lang w:eastAsia="en-US" w:bidi="ar-SA"/>
        </w:rPr>
        <w:t>) oraz</w:t>
      </w:r>
      <w:r w:rsidR="00816FFC">
        <w:rPr>
          <w:rFonts w:ascii="Calibri" w:eastAsia="Calibri" w:hAnsi="Calibri" w:cs="Calibri"/>
          <w:bCs/>
          <w:color w:val="auto"/>
          <w:spacing w:val="4"/>
          <w:sz w:val="22"/>
          <w:szCs w:val="22"/>
          <w:lang w:eastAsia="en-US" w:bidi="ar-SA"/>
        </w:rPr>
        <w:t xml:space="preserve"> </w:t>
      </w:r>
      <w:r w:rsidR="009A2314">
        <w:rPr>
          <w:rFonts w:ascii="Calibri" w:eastAsia="Calibri" w:hAnsi="Calibri" w:cs="Calibri"/>
          <w:bCs/>
          <w:color w:val="auto"/>
          <w:spacing w:val="4"/>
          <w:sz w:val="22"/>
          <w:szCs w:val="22"/>
          <w:lang w:eastAsia="en-US" w:bidi="ar-SA"/>
        </w:rPr>
        <w:t>Przedmiar</w:t>
      </w:r>
      <w:r w:rsidR="00816FFC">
        <w:rPr>
          <w:rFonts w:ascii="Calibri" w:eastAsia="Calibri" w:hAnsi="Calibri" w:cs="Calibri"/>
          <w:bCs/>
          <w:color w:val="auto"/>
          <w:spacing w:val="4"/>
          <w:sz w:val="22"/>
          <w:szCs w:val="22"/>
          <w:lang w:eastAsia="en-US" w:bidi="ar-SA"/>
        </w:rPr>
        <w:t xml:space="preserve"> robót zwane w dalszej części Umowy </w:t>
      </w:r>
      <w:r w:rsidR="00816FFC" w:rsidRPr="00816FFC">
        <w:rPr>
          <w:rFonts w:ascii="Calibri" w:eastAsia="Calibri" w:hAnsi="Calibri" w:cs="Calibri"/>
          <w:bCs/>
          <w:color w:val="auto"/>
          <w:spacing w:val="4"/>
          <w:sz w:val="22"/>
          <w:szCs w:val="22"/>
          <w:lang w:eastAsia="en-US" w:bidi="ar-SA"/>
        </w:rPr>
        <w:t>Dokumentacj</w:t>
      </w:r>
      <w:r w:rsidR="00816FFC">
        <w:rPr>
          <w:rFonts w:ascii="Calibri" w:eastAsia="Calibri" w:hAnsi="Calibri" w:cs="Calibri"/>
          <w:bCs/>
          <w:color w:val="auto"/>
          <w:spacing w:val="4"/>
          <w:sz w:val="22"/>
          <w:szCs w:val="22"/>
          <w:lang w:eastAsia="en-US" w:bidi="ar-SA"/>
        </w:rPr>
        <w:t>ą</w:t>
      </w:r>
      <w:r w:rsidR="00816FFC" w:rsidRPr="00816FFC">
        <w:rPr>
          <w:rFonts w:ascii="Calibri" w:eastAsia="Calibri" w:hAnsi="Calibri" w:cs="Calibri"/>
          <w:bCs/>
          <w:color w:val="auto"/>
          <w:spacing w:val="4"/>
          <w:sz w:val="22"/>
          <w:szCs w:val="22"/>
          <w:lang w:eastAsia="en-US" w:bidi="ar-SA"/>
        </w:rPr>
        <w:t xml:space="preserve"> techniczn</w:t>
      </w:r>
      <w:r w:rsidR="00816FFC">
        <w:rPr>
          <w:rFonts w:ascii="Calibri" w:eastAsia="Calibri" w:hAnsi="Calibri" w:cs="Calibri"/>
          <w:bCs/>
          <w:color w:val="auto"/>
          <w:spacing w:val="4"/>
          <w:sz w:val="22"/>
          <w:szCs w:val="22"/>
          <w:lang w:eastAsia="en-US" w:bidi="ar-SA"/>
        </w:rPr>
        <w:t>ą</w:t>
      </w:r>
      <w:r w:rsidRPr="00147B84">
        <w:rPr>
          <w:rFonts w:ascii="Calibri" w:eastAsia="Calibri" w:hAnsi="Calibri" w:cs="Calibri"/>
          <w:bCs/>
          <w:color w:val="auto"/>
          <w:spacing w:val="4"/>
          <w:sz w:val="22"/>
          <w:szCs w:val="22"/>
          <w:lang w:eastAsia="en-US" w:bidi="ar-SA"/>
        </w:rPr>
        <w:t xml:space="preserve">. </w:t>
      </w:r>
    </w:p>
    <w:p w14:paraId="1F447D8A" w14:textId="650F2BA4" w:rsidR="00147B84" w:rsidRPr="00147B84" w:rsidRDefault="00147B84" w:rsidP="006E2BC4">
      <w:pPr>
        <w:widowControl/>
        <w:numPr>
          <w:ilvl w:val="0"/>
          <w:numId w:val="30"/>
        </w:numPr>
        <w:tabs>
          <w:tab w:val="left" w:pos="284"/>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bidi="ar-SA"/>
        </w:rPr>
        <w:t>Ilekroć w niniejszej Umowie jest mowa o „</w:t>
      </w:r>
      <w:r w:rsidR="009A2314">
        <w:rPr>
          <w:rFonts w:ascii="Calibri" w:eastAsia="Calibri" w:hAnsi="Calibri" w:cs="Calibri"/>
          <w:bCs/>
          <w:color w:val="auto"/>
          <w:spacing w:val="4"/>
          <w:sz w:val="22"/>
          <w:szCs w:val="22"/>
          <w:lang w:bidi="ar-SA"/>
        </w:rPr>
        <w:t>Obiekcie sportowym</w:t>
      </w:r>
      <w:r w:rsidRPr="00147B84">
        <w:rPr>
          <w:rFonts w:ascii="Calibri" w:eastAsia="Calibri" w:hAnsi="Calibri" w:cs="Calibri"/>
          <w:bCs/>
          <w:color w:val="auto"/>
          <w:spacing w:val="4"/>
          <w:sz w:val="22"/>
          <w:szCs w:val="22"/>
          <w:lang w:bidi="ar-SA"/>
        </w:rPr>
        <w:t xml:space="preserve">” </w:t>
      </w:r>
      <w:r w:rsidR="009A2314">
        <w:rPr>
          <w:rFonts w:ascii="Calibri" w:eastAsia="Calibri" w:hAnsi="Calibri" w:cs="Calibri"/>
          <w:bCs/>
          <w:color w:val="auto"/>
          <w:spacing w:val="4"/>
          <w:sz w:val="22"/>
          <w:szCs w:val="22"/>
          <w:lang w:bidi="ar-SA"/>
        </w:rPr>
        <w:t xml:space="preserve">lub robocie budowlanej, </w:t>
      </w:r>
      <w:r w:rsidRPr="00147B84">
        <w:rPr>
          <w:rFonts w:ascii="Calibri" w:eastAsia="Calibri" w:hAnsi="Calibri" w:cs="Calibri"/>
          <w:bCs/>
          <w:color w:val="auto"/>
          <w:spacing w:val="4"/>
          <w:sz w:val="22"/>
          <w:szCs w:val="22"/>
          <w:lang w:bidi="ar-SA"/>
        </w:rPr>
        <w:t>należy przez to rozumieć przedmiot zamówienia opisany w § 1 ust. 1 Umowy.</w:t>
      </w:r>
    </w:p>
    <w:p w14:paraId="4E8248C3"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Wykonawca jest zobowiązany do zabezpieczenia terenu budowy w okresie trwania prac budowlanych aż do zakończenia i ostatecznego odbioru robót.</w:t>
      </w:r>
    </w:p>
    <w:p w14:paraId="772E3282"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Teren prac winien być wygrodzony, zabezpieczony przed dostępem dla osób postronnych. Sposób wygrodzenia placu budowy należy uzgodnić z przedstawicielami Zamawiającego.</w:t>
      </w:r>
    </w:p>
    <w:p w14:paraId="4449FF7C" w14:textId="4C4D235C"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Roboty muszą być wykonane zgodnie z zasadami współczesnej wiedzy technicznej, obowiązującymi przepisami w szczególności ustawy z dnia 7 lipca 1994 r. Prawo budowlane (tj. Dz. U. z 20</w:t>
      </w:r>
      <w:r w:rsidR="00816FFC">
        <w:rPr>
          <w:rFonts w:ascii="Calibri" w:eastAsia="Calibri" w:hAnsi="Calibri" w:cs="Calibri"/>
          <w:bCs/>
          <w:color w:val="auto"/>
          <w:spacing w:val="4"/>
          <w:sz w:val="22"/>
          <w:szCs w:val="22"/>
          <w:lang w:eastAsia="en-US" w:bidi="ar-SA"/>
        </w:rPr>
        <w:t>2</w:t>
      </w:r>
      <w:r w:rsidR="009D1D7A">
        <w:rPr>
          <w:rFonts w:ascii="Calibri" w:eastAsia="Calibri" w:hAnsi="Calibri" w:cs="Calibri"/>
          <w:bCs/>
          <w:color w:val="auto"/>
          <w:spacing w:val="4"/>
          <w:sz w:val="22"/>
          <w:szCs w:val="22"/>
          <w:lang w:eastAsia="en-US" w:bidi="ar-SA"/>
        </w:rPr>
        <w:t>1</w:t>
      </w:r>
      <w:r w:rsidRPr="00147B84">
        <w:rPr>
          <w:rFonts w:ascii="Calibri" w:eastAsia="Calibri" w:hAnsi="Calibri" w:cs="Calibri"/>
          <w:bCs/>
          <w:color w:val="auto"/>
          <w:spacing w:val="4"/>
          <w:sz w:val="22"/>
          <w:szCs w:val="22"/>
          <w:lang w:eastAsia="en-US" w:bidi="ar-SA"/>
        </w:rPr>
        <w:t xml:space="preserve"> r. poz. </w:t>
      </w:r>
      <w:r w:rsidR="009D1D7A">
        <w:rPr>
          <w:rFonts w:ascii="Calibri" w:eastAsia="Calibri" w:hAnsi="Calibri" w:cs="Calibri"/>
          <w:bCs/>
          <w:color w:val="auto"/>
          <w:spacing w:val="4"/>
          <w:sz w:val="22"/>
          <w:szCs w:val="22"/>
          <w:lang w:eastAsia="en-US" w:bidi="ar-SA"/>
        </w:rPr>
        <w:t>2351</w:t>
      </w:r>
      <w:r w:rsidRPr="00147B84">
        <w:rPr>
          <w:rFonts w:ascii="Calibri" w:eastAsia="Calibri" w:hAnsi="Calibri" w:cs="Calibri"/>
          <w:bCs/>
          <w:color w:val="auto"/>
          <w:spacing w:val="4"/>
          <w:sz w:val="22"/>
          <w:szCs w:val="22"/>
          <w:lang w:eastAsia="en-US" w:bidi="ar-SA"/>
        </w:rPr>
        <w:t>; dalej: Prawo budowlane), normami, aprobatami technicznymi, jeżeli zajdzie taka potrzeba decyzjami i uzgodnieniami oraz na ustalonych niniejszą Umową warunkach.</w:t>
      </w:r>
    </w:p>
    <w:p w14:paraId="65DB0AC4" w14:textId="5806ADEB"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Wykonawca wykona przedmiot zamówienia z materiałów własnych. Materiały dostarczone przez Wykonawcę musza odpowiadać wymogom dla wyrobów dopuszczonych do obrotu i stosowania w budownictwie określonym w art. 10 ustawy Prawo Budowlane. Materiały powinny odpowiadać, co do jakości, wymogom wyrobów dopuszczonych do obrotu i stosowania przy wykonywaniu robót budowlanych określonym w art. 5 ust. 1 ustawy z dnia 16 kwietnia 2004</w:t>
      </w:r>
      <w:r w:rsidR="009D1D7A">
        <w:rPr>
          <w:rFonts w:ascii="Calibri" w:eastAsia="Calibri" w:hAnsi="Calibri" w:cs="Calibri"/>
          <w:bCs/>
          <w:color w:val="auto"/>
          <w:spacing w:val="4"/>
          <w:sz w:val="22"/>
          <w:szCs w:val="22"/>
          <w:lang w:eastAsia="en-US" w:bidi="ar-SA"/>
        </w:rPr>
        <w:t xml:space="preserve"> </w:t>
      </w:r>
      <w:r w:rsidRPr="00147B84">
        <w:rPr>
          <w:rFonts w:ascii="Calibri" w:eastAsia="Calibri" w:hAnsi="Calibri" w:cs="Calibri"/>
          <w:bCs/>
          <w:color w:val="auto"/>
          <w:spacing w:val="4"/>
          <w:sz w:val="22"/>
          <w:szCs w:val="22"/>
          <w:lang w:eastAsia="en-US" w:bidi="ar-SA"/>
        </w:rPr>
        <w:t>r</w:t>
      </w:r>
      <w:r w:rsidR="009D1D7A">
        <w:rPr>
          <w:rFonts w:ascii="Calibri" w:eastAsia="Calibri" w:hAnsi="Calibri" w:cs="Calibri"/>
          <w:bCs/>
          <w:color w:val="auto"/>
          <w:spacing w:val="4"/>
          <w:sz w:val="22"/>
          <w:szCs w:val="22"/>
          <w:lang w:eastAsia="en-US" w:bidi="ar-SA"/>
        </w:rPr>
        <w:t>.</w:t>
      </w:r>
      <w:r w:rsidRPr="00147B84">
        <w:rPr>
          <w:rFonts w:ascii="Calibri" w:eastAsia="Calibri" w:hAnsi="Calibri" w:cs="Calibri"/>
          <w:bCs/>
          <w:color w:val="auto"/>
          <w:spacing w:val="4"/>
          <w:sz w:val="22"/>
          <w:szCs w:val="22"/>
          <w:lang w:eastAsia="en-US" w:bidi="ar-SA"/>
        </w:rPr>
        <w:t xml:space="preserve"> o wyrobach budowlanych (tj. Dz. U. z 202</w:t>
      </w:r>
      <w:r w:rsidR="009D1D7A">
        <w:rPr>
          <w:rFonts w:ascii="Calibri" w:eastAsia="Calibri" w:hAnsi="Calibri" w:cs="Calibri"/>
          <w:bCs/>
          <w:color w:val="auto"/>
          <w:spacing w:val="4"/>
          <w:sz w:val="22"/>
          <w:szCs w:val="22"/>
          <w:lang w:eastAsia="en-US" w:bidi="ar-SA"/>
        </w:rPr>
        <w:t>1</w:t>
      </w:r>
      <w:r w:rsidRPr="00147B84">
        <w:rPr>
          <w:rFonts w:ascii="Calibri" w:eastAsia="Calibri" w:hAnsi="Calibri" w:cs="Calibri"/>
          <w:bCs/>
          <w:color w:val="auto"/>
          <w:spacing w:val="4"/>
          <w:sz w:val="22"/>
          <w:szCs w:val="22"/>
          <w:lang w:eastAsia="en-US" w:bidi="ar-SA"/>
        </w:rPr>
        <w:t xml:space="preserve"> r. poz. </w:t>
      </w:r>
      <w:r w:rsidR="009D1D7A">
        <w:rPr>
          <w:rFonts w:ascii="Calibri" w:eastAsia="Calibri" w:hAnsi="Calibri" w:cs="Calibri"/>
          <w:bCs/>
          <w:color w:val="auto"/>
          <w:spacing w:val="4"/>
          <w:sz w:val="22"/>
          <w:szCs w:val="22"/>
          <w:lang w:eastAsia="en-US" w:bidi="ar-SA"/>
        </w:rPr>
        <w:t>1213</w:t>
      </w:r>
      <w:r w:rsidRPr="00147B84">
        <w:rPr>
          <w:rFonts w:ascii="Calibri" w:eastAsia="Calibri" w:hAnsi="Calibri" w:cs="Calibri"/>
          <w:bCs/>
          <w:color w:val="auto"/>
          <w:spacing w:val="4"/>
          <w:sz w:val="22"/>
          <w:szCs w:val="22"/>
          <w:lang w:eastAsia="en-US" w:bidi="ar-SA"/>
        </w:rPr>
        <w:t>).</w:t>
      </w:r>
    </w:p>
    <w:p w14:paraId="1F38EF6D"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Wykonawca w ramach umowy ma uprzątnąć plac budowy po zakończeniu robót i likwidacji placu budowy.</w:t>
      </w:r>
    </w:p>
    <w:p w14:paraId="6645E37D"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Wszystkie materiały winien zapewnić Wykonawca robót budowlanych.</w:t>
      </w:r>
    </w:p>
    <w:p w14:paraId="223529C6"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P</w:t>
      </w:r>
      <w:r w:rsidRPr="00147B84">
        <w:rPr>
          <w:rFonts w:ascii="Calibri" w:eastAsia="Times New Roman" w:hAnsi="Calibri" w:cs="Calibri"/>
          <w:color w:val="auto"/>
          <w:sz w:val="22"/>
          <w:szCs w:val="22"/>
          <w:lang w:eastAsia="ar-SA" w:bidi="ar-SA"/>
        </w:rPr>
        <w:t>rzedmiot zamówienia należy wykonać zgodnie z Polskimi Normami, z aktualnie obowiązującymi w danym zakresie przepisami prawa w tym przepisami ustawy Prawo Budowlane, przepisami BHP i P/</w:t>
      </w:r>
      <w:proofErr w:type="spellStart"/>
      <w:r w:rsidRPr="00147B84">
        <w:rPr>
          <w:rFonts w:ascii="Calibri" w:eastAsia="Times New Roman" w:hAnsi="Calibri" w:cs="Calibri"/>
          <w:color w:val="auto"/>
          <w:sz w:val="22"/>
          <w:szCs w:val="22"/>
          <w:lang w:eastAsia="ar-SA" w:bidi="ar-SA"/>
        </w:rPr>
        <w:t>poż</w:t>
      </w:r>
      <w:proofErr w:type="spellEnd"/>
      <w:r w:rsidRPr="00147B84">
        <w:rPr>
          <w:rFonts w:ascii="Calibri" w:eastAsia="Times New Roman" w:hAnsi="Calibri" w:cs="Calibri"/>
          <w:color w:val="auto"/>
          <w:sz w:val="22"/>
          <w:szCs w:val="22"/>
          <w:lang w:eastAsia="ar-SA" w:bidi="ar-SA"/>
        </w:rPr>
        <w:t xml:space="preserve">, normami, wiedzą i sztuka budowlaną, wyłącznie z materiałów nowych dopuszczonych do obrotu i stosowania w budownictwie na terenie </w:t>
      </w:r>
      <w:r w:rsidRPr="00147B84">
        <w:rPr>
          <w:rFonts w:ascii="Calibri" w:eastAsia="Calibri" w:hAnsi="Calibri" w:cs="Calibri"/>
          <w:color w:val="auto"/>
          <w:sz w:val="22"/>
          <w:szCs w:val="22"/>
          <w:lang w:eastAsia="ar-SA" w:bidi="ar-SA"/>
        </w:rPr>
        <w:t>Rzeczypospolitej Polskiej.</w:t>
      </w:r>
    </w:p>
    <w:p w14:paraId="6C9051F7"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p>
    <w:p w14:paraId="77A5640B"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r w:rsidRPr="00147B84">
        <w:rPr>
          <w:rFonts w:ascii="Calibri" w:eastAsia="Verdana-BoldItalic" w:hAnsi="Calibri" w:cs="Calibri"/>
          <w:b/>
          <w:bCs/>
          <w:iCs/>
          <w:color w:val="auto"/>
          <w:sz w:val="22"/>
          <w:szCs w:val="22"/>
          <w:lang w:eastAsia="ar-SA" w:bidi="ar-SA"/>
        </w:rPr>
        <w:t>§ 2</w:t>
      </w:r>
    </w:p>
    <w:p w14:paraId="1EFBE8D1" w14:textId="3C108AE7" w:rsidR="00147B84" w:rsidRPr="00147B84" w:rsidRDefault="00147B84" w:rsidP="006E2BC4">
      <w:pPr>
        <w:widowControl/>
        <w:numPr>
          <w:ilvl w:val="0"/>
          <w:numId w:val="31"/>
        </w:numPr>
        <w:autoSpaceDE w:val="0"/>
        <w:autoSpaceDN w:val="0"/>
        <w:adjustRightInd w:val="0"/>
        <w:spacing w:line="276" w:lineRule="auto"/>
        <w:ind w:left="357" w:hanging="357"/>
        <w:jc w:val="both"/>
        <w:rPr>
          <w:rFonts w:ascii="Calibri" w:eastAsia="Calibri" w:hAnsi="Calibri" w:cs="Calibri"/>
          <w:bCs/>
          <w:color w:val="auto"/>
          <w:sz w:val="22"/>
          <w:szCs w:val="22"/>
          <w:lang w:eastAsia="en-US" w:bidi="ar-SA"/>
        </w:rPr>
      </w:pPr>
      <w:r w:rsidRPr="00147B84">
        <w:rPr>
          <w:rFonts w:ascii="Calibri" w:eastAsia="Calibri" w:hAnsi="Calibri" w:cs="Calibri"/>
          <w:color w:val="auto"/>
          <w:sz w:val="22"/>
          <w:szCs w:val="22"/>
          <w:lang w:eastAsia="en-US" w:bidi="ar-SA"/>
        </w:rPr>
        <w:t xml:space="preserve">Termin rozpoczęcia wykonania przedmiotu umowy ustala się na dzień </w:t>
      </w:r>
      <w:r w:rsidRPr="00147B84">
        <w:rPr>
          <w:rFonts w:ascii="Calibri" w:eastAsia="Calibri" w:hAnsi="Calibri" w:cs="Calibri"/>
          <w:b/>
          <w:color w:val="auto"/>
          <w:sz w:val="22"/>
          <w:szCs w:val="22"/>
          <w:lang w:eastAsia="en-US" w:bidi="ar-SA"/>
        </w:rPr>
        <w:t>………………… 202</w:t>
      </w:r>
      <w:r w:rsidR="009D1D7A">
        <w:rPr>
          <w:rFonts w:ascii="Calibri" w:eastAsia="Calibri" w:hAnsi="Calibri" w:cs="Calibri"/>
          <w:b/>
          <w:color w:val="auto"/>
          <w:sz w:val="22"/>
          <w:szCs w:val="22"/>
          <w:lang w:eastAsia="en-US" w:bidi="ar-SA"/>
        </w:rPr>
        <w:t>2</w:t>
      </w:r>
      <w:r w:rsidRPr="00147B84">
        <w:rPr>
          <w:rFonts w:ascii="Calibri" w:eastAsia="Calibri" w:hAnsi="Calibri" w:cs="Calibri"/>
          <w:b/>
          <w:color w:val="auto"/>
          <w:sz w:val="22"/>
          <w:szCs w:val="22"/>
          <w:lang w:eastAsia="en-US" w:bidi="ar-SA"/>
        </w:rPr>
        <w:t xml:space="preserve"> r.</w:t>
      </w:r>
    </w:p>
    <w:p w14:paraId="411F6647" w14:textId="1C2924CE" w:rsidR="00147B84" w:rsidRDefault="00147B84" w:rsidP="006E2BC4">
      <w:pPr>
        <w:widowControl/>
        <w:numPr>
          <w:ilvl w:val="0"/>
          <w:numId w:val="31"/>
        </w:numPr>
        <w:spacing w:line="276" w:lineRule="auto"/>
        <w:contextualSpacing/>
        <w:rPr>
          <w:rFonts w:ascii="Calibri" w:eastAsia="Calibri" w:hAnsi="Calibri" w:cs="Calibri"/>
          <w:b/>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Wykonawca wykona przedmiot Umowy w terminie </w:t>
      </w:r>
      <w:r w:rsidR="009A2314">
        <w:rPr>
          <w:rFonts w:ascii="Calibri" w:eastAsia="Calibri" w:hAnsi="Calibri" w:cs="Calibri"/>
          <w:color w:val="auto"/>
          <w:kern w:val="3"/>
          <w:sz w:val="22"/>
          <w:szCs w:val="22"/>
          <w:lang w:eastAsia="en-US" w:bidi="ar-SA"/>
        </w:rPr>
        <w:t>do 12 miesięcy</w:t>
      </w:r>
      <w:r w:rsidRPr="00147B84">
        <w:rPr>
          <w:rFonts w:ascii="Calibri" w:eastAsia="Calibri" w:hAnsi="Calibri" w:cs="Calibri"/>
          <w:color w:val="auto"/>
          <w:kern w:val="3"/>
          <w:sz w:val="22"/>
          <w:szCs w:val="22"/>
          <w:lang w:eastAsia="en-US" w:bidi="ar-SA"/>
        </w:rPr>
        <w:t xml:space="preserve"> od daty, o której mowa w ust. 1 tego paragrafu</w:t>
      </w:r>
      <w:r w:rsidR="004E2D66">
        <w:rPr>
          <w:rFonts w:ascii="Calibri" w:eastAsia="Calibri" w:hAnsi="Calibri" w:cs="Calibri"/>
          <w:color w:val="auto"/>
          <w:kern w:val="3"/>
          <w:sz w:val="22"/>
          <w:szCs w:val="22"/>
          <w:lang w:eastAsia="en-US" w:bidi="ar-SA"/>
        </w:rPr>
        <w:t>.</w:t>
      </w:r>
    </w:p>
    <w:p w14:paraId="786F2ACE" w14:textId="56DAC382" w:rsidR="00C4202D" w:rsidRDefault="00C4202D"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C4202D">
        <w:rPr>
          <w:rFonts w:ascii="Calibri" w:eastAsia="Calibri" w:hAnsi="Calibri" w:cs="Calibri"/>
          <w:color w:val="auto"/>
          <w:kern w:val="3"/>
          <w:sz w:val="22"/>
          <w:szCs w:val="22"/>
          <w:lang w:eastAsia="en-US" w:bidi="ar-SA"/>
        </w:rPr>
        <w:t xml:space="preserve">Przedmiot Umowy będzie wykonywany zgodnie z SWZ, harmonogramem rzeczowo-finansowym robót dostarczonym przez Wykonawcę w ciągu </w:t>
      </w:r>
      <w:r>
        <w:rPr>
          <w:rFonts w:ascii="Calibri" w:eastAsia="Calibri" w:hAnsi="Calibri" w:cs="Calibri"/>
          <w:color w:val="auto"/>
          <w:kern w:val="3"/>
          <w:sz w:val="22"/>
          <w:szCs w:val="22"/>
          <w:lang w:eastAsia="en-US" w:bidi="ar-SA"/>
        </w:rPr>
        <w:t>5</w:t>
      </w:r>
      <w:r w:rsidRPr="00C4202D">
        <w:rPr>
          <w:rFonts w:ascii="Calibri" w:eastAsia="Calibri" w:hAnsi="Calibri" w:cs="Calibri"/>
          <w:color w:val="auto"/>
          <w:kern w:val="3"/>
          <w:sz w:val="22"/>
          <w:szCs w:val="22"/>
          <w:lang w:eastAsia="en-US" w:bidi="ar-SA"/>
        </w:rPr>
        <w:t xml:space="preserve"> dni od podpisania niniejszej Umowy oraz Ofertą Wykonawcy stanowiącą Załącznik nr 1 do niniejszej Umowy.</w:t>
      </w:r>
      <w:r>
        <w:rPr>
          <w:rFonts w:ascii="Calibri" w:eastAsia="Calibri" w:hAnsi="Calibri" w:cs="Calibri"/>
          <w:color w:val="auto"/>
          <w:kern w:val="3"/>
          <w:sz w:val="22"/>
          <w:szCs w:val="22"/>
          <w:lang w:eastAsia="en-US" w:bidi="ar-SA"/>
        </w:rPr>
        <w:t xml:space="preserve"> </w:t>
      </w:r>
    </w:p>
    <w:p w14:paraId="771F3A01" w14:textId="1CCE4E1C"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Przedmiot Umowy będzie wykonany zgodnie z harmonogramem prac</w:t>
      </w:r>
      <w:r w:rsidR="00C4202D">
        <w:rPr>
          <w:rFonts w:ascii="Calibri" w:eastAsia="Calibri" w:hAnsi="Calibri" w:cs="Calibri"/>
          <w:color w:val="auto"/>
          <w:kern w:val="3"/>
          <w:sz w:val="22"/>
          <w:szCs w:val="22"/>
          <w:lang w:eastAsia="en-US" w:bidi="ar-SA"/>
        </w:rPr>
        <w:t xml:space="preserve"> wymienionym w ust. 2 niniejszego paragrafu</w:t>
      </w:r>
      <w:r w:rsidRPr="00147B84">
        <w:rPr>
          <w:rFonts w:ascii="Calibri" w:eastAsia="Calibri" w:hAnsi="Calibri" w:cs="Calibri"/>
          <w:color w:val="auto"/>
          <w:kern w:val="3"/>
          <w:sz w:val="22"/>
          <w:szCs w:val="22"/>
          <w:lang w:eastAsia="en-US" w:bidi="ar-SA"/>
        </w:rPr>
        <w:t xml:space="preserve">, w którym Strony w szczególności określą, </w:t>
      </w:r>
      <w:r w:rsidR="00591AA0">
        <w:rPr>
          <w:rFonts w:ascii="Calibri" w:eastAsia="Calibri" w:hAnsi="Calibri" w:cs="Calibri"/>
          <w:color w:val="auto"/>
          <w:kern w:val="3"/>
          <w:sz w:val="22"/>
          <w:szCs w:val="22"/>
          <w:lang w:eastAsia="en-US" w:bidi="ar-SA"/>
        </w:rPr>
        <w:t>wykonanie poszczególnych etapów robót</w:t>
      </w:r>
      <w:r w:rsidRPr="00147B84">
        <w:rPr>
          <w:rFonts w:ascii="Calibri" w:eastAsia="Calibri" w:hAnsi="Calibri" w:cs="Calibri"/>
          <w:color w:val="auto"/>
          <w:kern w:val="3"/>
          <w:sz w:val="22"/>
          <w:szCs w:val="22"/>
          <w:lang w:eastAsia="en-US" w:bidi="ar-SA"/>
        </w:rPr>
        <w:t>.</w:t>
      </w:r>
    </w:p>
    <w:p w14:paraId="04011F2B" w14:textId="77777777"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lastRenderedPageBreak/>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14:paraId="3A157031" w14:textId="77777777"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Zamawiający przystąpi do odbioru końcowego przedmiotu umowy w terminie 7 dni od dnia zgłoszenia w formie pisemnej przez Wykonawcę gotowości do odbioru końcowego.</w:t>
      </w:r>
    </w:p>
    <w:p w14:paraId="637DCAC9" w14:textId="79179FB2"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Odbioru końcowego przedmiotu umowy dokona Zamawiający</w:t>
      </w:r>
      <w:r w:rsidR="00C4202D">
        <w:rPr>
          <w:rFonts w:ascii="Calibri" w:eastAsia="Calibri" w:hAnsi="Calibri" w:cs="Calibri"/>
          <w:color w:val="auto"/>
          <w:kern w:val="3"/>
          <w:sz w:val="22"/>
          <w:szCs w:val="22"/>
          <w:lang w:eastAsia="en-US" w:bidi="ar-SA"/>
        </w:rPr>
        <w:t xml:space="preserve"> lub Inspektor nadzoru inwestorskiego </w:t>
      </w:r>
      <w:r w:rsidR="00C00C05">
        <w:rPr>
          <w:rFonts w:ascii="Calibri" w:eastAsia="Calibri" w:hAnsi="Calibri" w:cs="Calibri"/>
          <w:color w:val="auto"/>
          <w:kern w:val="3"/>
          <w:sz w:val="22"/>
          <w:szCs w:val="22"/>
          <w:lang w:eastAsia="en-US" w:bidi="ar-SA"/>
        </w:rPr>
        <w:t>–</w:t>
      </w:r>
      <w:r w:rsidR="00C4202D">
        <w:rPr>
          <w:rFonts w:ascii="Calibri" w:eastAsia="Calibri" w:hAnsi="Calibri" w:cs="Calibri"/>
          <w:color w:val="auto"/>
          <w:kern w:val="3"/>
          <w:sz w:val="22"/>
          <w:szCs w:val="22"/>
          <w:lang w:eastAsia="en-US" w:bidi="ar-SA"/>
        </w:rPr>
        <w:t xml:space="preserve"> </w:t>
      </w:r>
      <w:r w:rsidR="00C00C05">
        <w:rPr>
          <w:rFonts w:ascii="Calibri" w:eastAsia="Calibri" w:hAnsi="Calibri" w:cs="Calibri"/>
          <w:color w:val="auto"/>
          <w:kern w:val="3"/>
          <w:sz w:val="22"/>
          <w:szCs w:val="22"/>
          <w:lang w:eastAsia="en-US" w:bidi="ar-SA"/>
        </w:rPr>
        <w:t>dalej: Inspektor,</w:t>
      </w:r>
      <w:r w:rsidR="00C4202D">
        <w:rPr>
          <w:rFonts w:ascii="Calibri" w:eastAsia="Calibri" w:hAnsi="Calibri" w:cs="Calibri"/>
          <w:color w:val="auto"/>
          <w:kern w:val="3"/>
          <w:sz w:val="22"/>
          <w:szCs w:val="22"/>
          <w:lang w:eastAsia="en-US" w:bidi="ar-SA"/>
        </w:rPr>
        <w:t xml:space="preserve"> (ewentualnie osoba</w:t>
      </w:r>
      <w:r w:rsidRPr="00147B84">
        <w:rPr>
          <w:rFonts w:ascii="Calibri" w:eastAsia="Calibri" w:hAnsi="Calibri" w:cs="Calibri"/>
          <w:color w:val="auto"/>
          <w:kern w:val="3"/>
          <w:sz w:val="22"/>
          <w:szCs w:val="22"/>
          <w:lang w:eastAsia="en-US" w:bidi="ar-SA"/>
        </w:rPr>
        <w:t xml:space="preserve"> wskazana przez </w:t>
      </w:r>
      <w:r w:rsidR="00C4202D">
        <w:rPr>
          <w:rFonts w:ascii="Calibri" w:eastAsia="Calibri" w:hAnsi="Calibri" w:cs="Calibri"/>
          <w:color w:val="auto"/>
          <w:kern w:val="3"/>
          <w:sz w:val="22"/>
          <w:szCs w:val="22"/>
          <w:lang w:eastAsia="en-US" w:bidi="ar-SA"/>
        </w:rPr>
        <w:t>Zamawiającego)</w:t>
      </w:r>
      <w:r w:rsidRPr="00147B84">
        <w:rPr>
          <w:rFonts w:ascii="Calibri" w:eastAsia="Calibri" w:hAnsi="Calibri" w:cs="Calibri"/>
          <w:color w:val="auto"/>
          <w:kern w:val="3"/>
          <w:sz w:val="22"/>
          <w:szCs w:val="22"/>
          <w:lang w:eastAsia="en-US" w:bidi="ar-SA"/>
        </w:rPr>
        <w:t xml:space="preserve"> w obecności Wykonawcy.</w:t>
      </w:r>
    </w:p>
    <w:p w14:paraId="6BD969B1" w14:textId="44BD19E0"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Zamawiający uzna przedmiot umowy za należycie wykonany po bezusterkowym odbiorze przedmiotu umowy stwierdzonym podpisami na protokole odbioru końcowego złożony przez osoby, o których mowa w </w:t>
      </w:r>
      <w:r w:rsidRPr="00B2721A">
        <w:rPr>
          <w:rFonts w:ascii="Calibri" w:eastAsia="Calibri" w:hAnsi="Calibri" w:cs="Calibri"/>
          <w:color w:val="auto"/>
          <w:kern w:val="3"/>
          <w:sz w:val="22"/>
          <w:szCs w:val="22"/>
          <w:lang w:eastAsia="en-US" w:bidi="ar-SA"/>
        </w:rPr>
        <w:t xml:space="preserve">ust. </w:t>
      </w:r>
      <w:r w:rsidR="00C4202D">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tego paragrafu.</w:t>
      </w:r>
    </w:p>
    <w:p w14:paraId="0EB8A1FE" w14:textId="6832B06A"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 przypadku stwierdzenia podczas odbioru końcowego wad Zamawiający lub </w:t>
      </w:r>
      <w:r w:rsidR="00C4202D">
        <w:rPr>
          <w:rFonts w:ascii="Calibri" w:eastAsia="Calibri" w:hAnsi="Calibri" w:cs="Calibri"/>
          <w:color w:val="auto"/>
          <w:kern w:val="3"/>
          <w:sz w:val="22"/>
          <w:szCs w:val="22"/>
          <w:lang w:eastAsia="en-US" w:bidi="ar-SA"/>
        </w:rPr>
        <w:t>Inspektor</w:t>
      </w:r>
      <w:r w:rsidR="00C00C05">
        <w:rPr>
          <w:rFonts w:ascii="Calibri" w:eastAsia="Calibri" w:hAnsi="Calibri" w:cs="Calibri"/>
          <w:color w:val="auto"/>
          <w:kern w:val="3"/>
          <w:sz w:val="22"/>
          <w:szCs w:val="22"/>
          <w:lang w:eastAsia="en-US" w:bidi="ar-SA"/>
        </w:rPr>
        <w:t>/</w:t>
      </w:r>
      <w:r w:rsidRPr="00147B84">
        <w:rPr>
          <w:rFonts w:ascii="Calibri" w:eastAsia="Calibri" w:hAnsi="Calibri" w:cs="Calibri"/>
          <w:color w:val="auto"/>
          <w:kern w:val="3"/>
          <w:sz w:val="22"/>
          <w:szCs w:val="22"/>
          <w:lang w:eastAsia="en-US" w:bidi="ar-SA"/>
        </w:rPr>
        <w:t xml:space="preserve">osoba wskazana </w:t>
      </w:r>
      <w:r w:rsidR="00C00C05">
        <w:rPr>
          <w:rFonts w:ascii="Calibri" w:eastAsia="Calibri" w:hAnsi="Calibri" w:cs="Calibri"/>
          <w:color w:val="auto"/>
          <w:kern w:val="3"/>
          <w:sz w:val="22"/>
          <w:szCs w:val="22"/>
          <w:lang w:eastAsia="en-US" w:bidi="ar-SA"/>
        </w:rPr>
        <w:t xml:space="preserve">przez Zamawiającego, </w:t>
      </w:r>
      <w:r w:rsidRPr="00147B84">
        <w:rPr>
          <w:rFonts w:ascii="Calibri" w:eastAsia="Calibri" w:hAnsi="Calibri" w:cs="Calibri"/>
          <w:color w:val="auto"/>
          <w:kern w:val="3"/>
          <w:sz w:val="22"/>
          <w:szCs w:val="22"/>
          <w:lang w:eastAsia="en-US" w:bidi="ar-SA"/>
        </w:rPr>
        <w:t>sporządzi w protokole adnotację, w której wskaże Wykonawcy wady do usunięcia oraz wyznaczy termin na ich usunięcie.</w:t>
      </w:r>
    </w:p>
    <w:p w14:paraId="5C2B35F5" w14:textId="1630E8A6"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Po upływie terminu na usunięcie wad Zamawiający w terminie 5 dni ponownie dokona odbioru końcowego przedmiotu umowy. W przypadku stwierdzenia nie usunięcia wad</w:t>
      </w:r>
      <w:r w:rsidR="00C00C05">
        <w:rPr>
          <w:rFonts w:ascii="Calibri" w:eastAsia="Calibri" w:hAnsi="Calibri" w:cs="Calibri"/>
          <w:color w:val="auto"/>
          <w:kern w:val="3"/>
          <w:sz w:val="22"/>
          <w:szCs w:val="22"/>
          <w:lang w:eastAsia="en-US" w:bidi="ar-SA"/>
        </w:rPr>
        <w:t>,</w:t>
      </w:r>
      <w:r w:rsidRPr="00147B84">
        <w:rPr>
          <w:rFonts w:ascii="Calibri" w:eastAsia="Calibri" w:hAnsi="Calibri" w:cs="Calibri"/>
          <w:color w:val="auto"/>
          <w:kern w:val="3"/>
          <w:sz w:val="22"/>
          <w:szCs w:val="22"/>
          <w:lang w:eastAsia="en-US" w:bidi="ar-SA"/>
        </w:rPr>
        <w:t xml:space="preserve"> ust. 1</w:t>
      </w:r>
      <w:r w:rsidR="00C00C05">
        <w:rPr>
          <w:rFonts w:ascii="Calibri" w:eastAsia="Calibri" w:hAnsi="Calibri" w:cs="Calibri"/>
          <w:color w:val="auto"/>
          <w:kern w:val="3"/>
          <w:sz w:val="22"/>
          <w:szCs w:val="22"/>
          <w:lang w:eastAsia="en-US" w:bidi="ar-SA"/>
        </w:rPr>
        <w:t>2</w:t>
      </w:r>
      <w:r w:rsidRPr="00147B84">
        <w:rPr>
          <w:rFonts w:ascii="Calibri" w:eastAsia="Calibri" w:hAnsi="Calibri" w:cs="Calibri"/>
          <w:color w:val="auto"/>
          <w:kern w:val="3"/>
          <w:sz w:val="22"/>
          <w:szCs w:val="22"/>
          <w:lang w:eastAsia="en-US" w:bidi="ar-SA"/>
        </w:rPr>
        <w:t xml:space="preserve"> stosuje się odpowiednio.</w:t>
      </w:r>
    </w:p>
    <w:p w14:paraId="00C1EA0D" w14:textId="31974D2F"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Odbiory prac zanikających dokonywane będą przez Zamawiającego na podstawie pisemnego zgłoszenia w ciągu 3 dni od dnia zgłoszenia.</w:t>
      </w:r>
    </w:p>
    <w:p w14:paraId="2A3C935F" w14:textId="77777777"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14:paraId="70EE6226" w14:textId="77777777" w:rsidR="00147B84" w:rsidRPr="00147B84" w:rsidRDefault="00147B84" w:rsidP="006E2BC4">
      <w:pPr>
        <w:widowControl/>
        <w:numPr>
          <w:ilvl w:val="0"/>
          <w:numId w:val="36"/>
        </w:numPr>
        <w:suppressAutoHyphens/>
        <w:autoSpaceDE w:val="0"/>
        <w:autoSpaceDN w:val="0"/>
        <w:adjustRightInd w:val="0"/>
        <w:spacing w:after="160"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obniżyć wynagrodzenie, jeżeli wady nie uniemożliwiają użytkowania przedmiotu umowy,</w:t>
      </w:r>
    </w:p>
    <w:p w14:paraId="043851D1" w14:textId="77777777" w:rsidR="00147B84" w:rsidRPr="00147B84" w:rsidRDefault="00147B84" w:rsidP="006E2BC4">
      <w:pPr>
        <w:widowControl/>
        <w:numPr>
          <w:ilvl w:val="0"/>
          <w:numId w:val="36"/>
        </w:numPr>
        <w:suppressAutoHyphens/>
        <w:autoSpaceDE w:val="0"/>
        <w:autoSpaceDN w:val="0"/>
        <w:adjustRightInd w:val="0"/>
        <w:spacing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może odstąpić od umowy lub żądać wykonania przedmiotu umowy po raz drugi, jeżeli wady uniemożliwiają użytkowanie przedmiotu umowy.</w:t>
      </w:r>
    </w:p>
    <w:p w14:paraId="1B6774F6"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4963C905"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41A7542"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0D227AEE"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5E7C282"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30152D9"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67E75A26"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CF16E34"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2C41640C"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A95D1F9"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6ACC51A"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243F9F71"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9280125" w14:textId="77777777" w:rsidR="00F06FF9" w:rsidRPr="00147B84" w:rsidRDefault="00F06FF9" w:rsidP="00F06FF9">
      <w:pPr>
        <w:widowControl/>
        <w:autoSpaceDE w:val="0"/>
        <w:adjustRightInd w:val="0"/>
        <w:spacing w:after="160" w:line="276" w:lineRule="auto"/>
        <w:contextualSpacing/>
        <w:jc w:val="both"/>
        <w:rPr>
          <w:rFonts w:ascii="Calibri" w:eastAsia="Calibri" w:hAnsi="Calibri" w:cs="Calibri"/>
          <w:color w:val="auto"/>
          <w:sz w:val="22"/>
          <w:szCs w:val="22"/>
          <w:lang w:val="en-US" w:bidi="ar-SA"/>
        </w:rPr>
      </w:pPr>
    </w:p>
    <w:p w14:paraId="68E70F08"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338A2D1"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ECAD789"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36BB71AC"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004A83A"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DB6A39E"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2AFC97A"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CD1286E"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F08FF5F"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7399949"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7BA3AB8"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E6B7D55"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CB41394"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35FC53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3C1EC95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04200015"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5AAFCC7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2542E857"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12D80A8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05199EDD"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42F03D6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156F9BD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75B951C7"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6183299D"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7FE062A5"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3C409FEA" w14:textId="77777777" w:rsidR="00147B84" w:rsidRPr="00147B84" w:rsidRDefault="00147B84" w:rsidP="00147B84">
      <w:pPr>
        <w:widowControl/>
        <w:tabs>
          <w:tab w:val="left" w:pos="0"/>
          <w:tab w:val="left" w:pos="180"/>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3</w:t>
      </w:r>
    </w:p>
    <w:p w14:paraId="1643A695" w14:textId="77777777"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14:paraId="3C5A5C0D" w14:textId="69B7324B"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w:t>
      </w:r>
      <w:r w:rsidR="009D1D7A">
        <w:rPr>
          <w:rFonts w:ascii="Calibri" w:eastAsia="Times New Roman" w:hAnsi="Calibri" w:cs="Calibri"/>
          <w:color w:val="auto"/>
          <w:sz w:val="22"/>
          <w:szCs w:val="22"/>
          <w:lang w:eastAsia="ar-SA" w:bidi="ar-SA"/>
        </w:rPr>
        <w:t>Z</w:t>
      </w:r>
      <w:r w:rsidRPr="00147B84">
        <w:rPr>
          <w:rFonts w:ascii="Calibri" w:eastAsia="Times New Roman" w:hAnsi="Calibri" w:cs="Calibri"/>
          <w:color w:val="auto"/>
          <w:sz w:val="22"/>
          <w:szCs w:val="22"/>
          <w:lang w:eastAsia="ar-SA" w:bidi="ar-SA"/>
        </w:rPr>
        <w:t xml:space="preserve">ałącznik nr </w:t>
      </w:r>
      <w:r w:rsidR="009D1D7A">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do Umowy. Pozostałą część zamówienia Wykonawca wykona siłami własnymi.</w:t>
      </w:r>
    </w:p>
    <w:p w14:paraId="718A21DB" w14:textId="77777777"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4CD4E680" w14:textId="77777777" w:rsidR="00C908BB"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(Zapytania Ofertowego) załączając w tym celu </w:t>
      </w:r>
      <w:r w:rsidRPr="00147B84">
        <w:rPr>
          <w:rFonts w:ascii="Calibri" w:eastAsia="Times New Roman" w:hAnsi="Calibri" w:cs="Calibri"/>
          <w:color w:val="auto"/>
          <w:sz w:val="22"/>
          <w:szCs w:val="22"/>
          <w:lang w:eastAsia="ar-SA" w:bidi="ar-SA"/>
        </w:rPr>
        <w:lastRenderedPageBreak/>
        <w:t>odpowiednie dokumenty jakie wymagane były przez Zamawiającego w trakcie prowadzonego postępowania.</w:t>
      </w:r>
    </w:p>
    <w:p w14:paraId="303A5DB3" w14:textId="77777777" w:rsidR="00C908BB"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Calibri" w:eastAsia="Times New Roman" w:hAnsi="Calibri" w:cs="Calibri"/>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Pr>
          <w:rFonts w:ascii="Calibri" w:eastAsia="Times New Roman" w:hAnsi="Calibri" w:cs="Calibri"/>
          <w:color w:val="auto"/>
          <w:sz w:val="22"/>
          <w:szCs w:val="22"/>
          <w:lang w:eastAsia="ar-SA" w:bidi="ar-SA"/>
        </w:rPr>
        <w:t>.</w:t>
      </w:r>
    </w:p>
    <w:p w14:paraId="24EC82BB" w14:textId="291BF2B2" w:rsidR="00C908BB" w:rsidRPr="00C908BB" w:rsidRDefault="00C908BB"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Theme="minorHAnsi" w:eastAsia="Cambria" w:hAnsiTheme="minorHAnsi" w:cstheme="minorHAnsi"/>
          <w:bCs/>
          <w:kern w:val="3"/>
          <w:sz w:val="22"/>
          <w:szCs w:val="22"/>
          <w:lang w:eastAsia="zh-CN" w:bidi="hi-IN"/>
        </w:rPr>
        <w:t>Do obowiązków Zamawiającego należy:</w:t>
      </w:r>
    </w:p>
    <w:p w14:paraId="20600CE3"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przekazanie terenu budowy,</w:t>
      </w:r>
    </w:p>
    <w:p w14:paraId="1FDB28D9"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odbiór robót,</w:t>
      </w:r>
    </w:p>
    <w:p w14:paraId="35BAD224"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zapłata wynagrodzenia.</w:t>
      </w:r>
    </w:p>
    <w:p w14:paraId="224235FF"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F994FFD"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57AD2B5"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E8E219C"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012861CB"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78E13A69"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B1C8997" w14:textId="053C6451" w:rsidR="00C908BB" w:rsidRPr="00C908BB" w:rsidRDefault="00C908BB" w:rsidP="006E2BC4">
      <w:pPr>
        <w:pStyle w:val="Akapitzlist"/>
        <w:keepNext/>
        <w:keepLines/>
        <w:widowControl/>
        <w:numPr>
          <w:ilvl w:val="0"/>
          <w:numId w:val="44"/>
        </w:numPr>
        <w:suppressAutoHyphens/>
        <w:autoSpaceDN w:val="0"/>
        <w:spacing w:line="276" w:lineRule="auto"/>
        <w:ind w:left="357" w:hanging="357"/>
        <w:textAlignment w:val="baseline"/>
        <w:outlineLvl w:val="0"/>
        <w:rPr>
          <w:rFonts w:asciiTheme="minorHAnsi" w:eastAsia="Cambria" w:hAnsiTheme="minorHAnsi" w:cstheme="minorHAnsi"/>
          <w:bCs/>
          <w:kern w:val="3"/>
          <w:sz w:val="22"/>
          <w:szCs w:val="22"/>
          <w:lang w:eastAsia="zh-CN" w:bidi="hi-IN"/>
        </w:rPr>
      </w:pPr>
      <w:r w:rsidRPr="00C908BB">
        <w:rPr>
          <w:rFonts w:asciiTheme="minorHAnsi" w:eastAsia="Cambria" w:hAnsiTheme="minorHAnsi" w:cstheme="minorHAnsi"/>
          <w:bCs/>
          <w:kern w:val="3"/>
          <w:sz w:val="22"/>
          <w:szCs w:val="22"/>
          <w:lang w:eastAsia="zh-CN" w:bidi="hi-IN"/>
        </w:rPr>
        <w:t>Do obowiązków Wykonawcy należy w szczególności:</w:t>
      </w:r>
    </w:p>
    <w:p w14:paraId="70D74FE0"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robót zgodnie z warunkami wynikającymi z dokumentacji projektowej, przepisów technicznych i prawa budowlanego, wiedzy technicznej oraz ewentualnymi wskazówkami i zaleceniami Zamawiającego;</w:t>
      </w:r>
    </w:p>
    <w:p w14:paraId="0F204568"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color w:val="auto"/>
          <w:kern w:val="3"/>
          <w:sz w:val="22"/>
          <w:szCs w:val="22"/>
          <w:lang w:eastAsia="zh-CN" w:bidi="hi-IN"/>
        </w:rPr>
        <w:t>obsługa geodezyjna,</w:t>
      </w:r>
    </w:p>
    <w:p w14:paraId="6413522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profesjonalne i zgodne z przepisami oznakowanie miejsca robót; oznakowanie to powinno być estetyczne, czytelne, wykonane z materiałów odblaskowych;</w:t>
      </w:r>
    </w:p>
    <w:p w14:paraId="5443F59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przestrzeganie ogólnych wymagań dotyczących robót w zakresie określonym w </w:t>
      </w:r>
      <w:r w:rsidRPr="00591AA0">
        <w:rPr>
          <w:rFonts w:asciiTheme="minorHAnsi" w:eastAsia="SimSun" w:hAnsiTheme="minorHAnsi" w:cstheme="minorHAnsi"/>
          <w:kern w:val="3"/>
          <w:sz w:val="22"/>
          <w:szCs w:val="22"/>
          <w:lang w:eastAsia="zh-CN" w:bidi="hi-IN"/>
        </w:rPr>
        <w:t>SST;</w:t>
      </w:r>
    </w:p>
    <w:p w14:paraId="4E327881"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wykonanie przedmiotu umowy z uwzględnieniem wymagań określonych </w:t>
      </w:r>
      <w:r w:rsidRPr="00591AA0">
        <w:rPr>
          <w:rFonts w:asciiTheme="minorHAnsi" w:eastAsia="SimSun" w:hAnsiTheme="minorHAnsi" w:cstheme="minorHAnsi"/>
          <w:kern w:val="3"/>
          <w:sz w:val="22"/>
          <w:szCs w:val="22"/>
          <w:lang w:eastAsia="zh-CN" w:bidi="hi-IN"/>
        </w:rPr>
        <w:t>w SST,</w:t>
      </w:r>
    </w:p>
    <w:p w14:paraId="0145B8FF"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wykonywanie robót zgodnie z wszelkimi postanowieniami i uzgodnieniami właściwych podmiotów i organów dotyczących realizowanych robót;</w:t>
      </w:r>
    </w:p>
    <w:p w14:paraId="6AD6B0B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kontrola jakości robót zgodnie z </w:t>
      </w:r>
      <w:r w:rsidRPr="00591AA0">
        <w:rPr>
          <w:rFonts w:asciiTheme="minorHAnsi" w:eastAsia="SimSun" w:hAnsiTheme="minorHAnsi" w:cstheme="minorHAnsi"/>
          <w:kern w:val="3"/>
          <w:sz w:val="22"/>
          <w:szCs w:val="22"/>
          <w:lang w:eastAsia="zh-CN" w:bidi="hi-IN"/>
        </w:rPr>
        <w:t>postanowieniami SST;</w:t>
      </w:r>
    </w:p>
    <w:p w14:paraId="4946C2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skompletowanie i przedstawienie Zamawiającemu dokumentów pozwalających na ocenę prawidłowego wykonania przedmiotu odbioru końcowego robót w zakresie określonym postanowieniami </w:t>
      </w:r>
      <w:r w:rsidRPr="00591AA0">
        <w:rPr>
          <w:rFonts w:asciiTheme="minorHAnsi" w:eastAsia="SimSun" w:hAnsiTheme="minorHAnsi" w:cstheme="minorHAnsi"/>
          <w:kern w:val="3"/>
          <w:sz w:val="22"/>
          <w:szCs w:val="22"/>
          <w:lang w:eastAsia="zh-CN" w:bidi="hi-IN"/>
        </w:rPr>
        <w:t>SST</w:t>
      </w:r>
      <w:r w:rsidRPr="00C908BB">
        <w:rPr>
          <w:rFonts w:asciiTheme="minorHAnsi" w:eastAsia="SimSun" w:hAnsiTheme="minorHAnsi" w:cstheme="minorHAnsi"/>
          <w:kern w:val="3"/>
          <w:sz w:val="22"/>
          <w:szCs w:val="22"/>
          <w:lang w:eastAsia="zh-CN" w:bidi="hi-IN"/>
        </w:rPr>
        <w:t xml:space="preserve"> i wymaganiami Zamawiającego;</w:t>
      </w:r>
    </w:p>
    <w:p w14:paraId="3A95738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utrzymanie ładu i porządku na terenie wykonywania robót, a po ich zakończeniu usunięcie poza teren ich wykonywania wszelkich urządzeń tymczasowego zaplecza, oraz pozostawienie całego terenu  robót czystego i nadającego się do użytkowania;</w:t>
      </w:r>
    </w:p>
    <w:p w14:paraId="127EAB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informowanie Zamawiającego o problemach lub okolicznościach mogących wpłynąć na jakość lub termin zakończenia robót;</w:t>
      </w:r>
    </w:p>
    <w:p w14:paraId="079908BB" w14:textId="77777777" w:rsid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 niezwłoczne informowanie Zamawiającego o zaistniałych na terenie robót kontrolach i wypadkach;</w:t>
      </w:r>
    </w:p>
    <w:p w14:paraId="0535F125" w14:textId="49DD5942" w:rsidR="00147B84" w:rsidRPr="005519E6"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zgłoszenie na piśmie Zamawiającemu zakończenie robót i gotowość do odbioru </w:t>
      </w:r>
      <w:r w:rsidR="00147B84" w:rsidRPr="00C908BB">
        <w:rPr>
          <w:rFonts w:ascii="Calibri" w:eastAsia="Times New Roman" w:hAnsi="Calibri" w:cs="Calibri"/>
          <w:color w:val="auto"/>
          <w:sz w:val="22"/>
          <w:szCs w:val="22"/>
          <w:lang w:eastAsia="ar-SA" w:bidi="ar-SA"/>
        </w:rPr>
        <w:t>tego zamówienia.</w:t>
      </w:r>
    </w:p>
    <w:p w14:paraId="7601D15B"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56CF9F27"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C20231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30790EA"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0FE4C9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36F195A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8B33FB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263423B" w14:textId="6D06608F"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W związku z wykonywanymi robotami, Wykonawca ponosi odpowiedzialność za właściwe zabezpieczenie robót, bezpieczeństwo ruchu drogowego, oznakowanie robót, utrudnienia  w ruchu oraz ewentualne szkody wyrządzone osobom trzecim w obrębie odcinka robót, od daty ich rozpoczęcia do czasu protokolarnego odbioru robót.</w:t>
      </w:r>
    </w:p>
    <w:p w14:paraId="54F08D73" w14:textId="2F4BA7CA"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Wykonawca ponosi wyłączną odpowiedzialność na zasadach ogólnych za szkody związane z realizacją Umowy, w szczególności za utratę dóbr materialnych, uszkodzenie ciała lub śmierć osób oraz ponosi odpowiedzialność za wybrane metody działania i bezpieczeństwo na </w:t>
      </w:r>
      <w:r w:rsidR="00C159DC">
        <w:rPr>
          <w:rFonts w:asciiTheme="minorHAnsi" w:eastAsia="SimSun" w:hAnsiTheme="minorHAnsi" w:cstheme="minorHAnsi"/>
          <w:color w:val="auto"/>
          <w:kern w:val="3"/>
          <w:sz w:val="22"/>
          <w:szCs w:val="22"/>
          <w:lang w:eastAsia="zh-CN" w:bidi="hi-IN"/>
        </w:rPr>
        <w:t>t</w:t>
      </w:r>
      <w:r w:rsidRPr="00426D17">
        <w:rPr>
          <w:rFonts w:asciiTheme="minorHAnsi" w:eastAsia="SimSun" w:hAnsiTheme="minorHAnsi" w:cstheme="minorHAnsi"/>
          <w:color w:val="auto"/>
          <w:kern w:val="3"/>
          <w:sz w:val="22"/>
          <w:szCs w:val="22"/>
          <w:lang w:eastAsia="zh-CN" w:bidi="hi-IN"/>
        </w:rPr>
        <w:t>erenie budowy.</w:t>
      </w:r>
    </w:p>
    <w:p w14:paraId="2B6F619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odpowiedzialność za wszelkie szkody będące następstwem niewykonania lub nienależytego wykonania przedmiotu umowy, które to Wykonawca zobowiązuje się pokryć w pełnej wysokości.</w:t>
      </w:r>
    </w:p>
    <w:p w14:paraId="6AFF1459"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lastRenderedPageBreak/>
        <w:t>Wykonawca na każdym etapie robót na wezwanie Zamawiającego ma obowiązek przedłożenia oświadczenia o zatrudnieniu osób do prac ogólnobudowlanych zgodnie z SWZ.</w:t>
      </w:r>
    </w:p>
    <w:p w14:paraId="56BC9344"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5ED5ED58" w14:textId="77777777" w:rsidR="00147B84" w:rsidRPr="00147B84" w:rsidRDefault="00147B84"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4</w:t>
      </w:r>
    </w:p>
    <w:p w14:paraId="4FFF31DE" w14:textId="77777777" w:rsidR="00147B84" w:rsidRPr="00147B84" w:rsidRDefault="00147B84" w:rsidP="006E2BC4">
      <w:pPr>
        <w:widowControl/>
        <w:numPr>
          <w:ilvl w:val="0"/>
          <w:numId w:val="27"/>
        </w:numPr>
        <w:tabs>
          <w:tab w:val="num" w:pos="66"/>
        </w:tabs>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 wykonanie przedmiotu Umowy strony ustalają wynagrodzenie  ryczałtowe w wysokości</w:t>
      </w:r>
      <w:r w:rsidRPr="00147B84">
        <w:rPr>
          <w:rFonts w:ascii="Calibri" w:eastAsia="Times New Roman" w:hAnsi="Calibri" w:cs="Calibri"/>
          <w:bCs/>
          <w:color w:val="auto"/>
          <w:sz w:val="22"/>
          <w:szCs w:val="22"/>
          <w:lang w:eastAsia="ar-SA" w:bidi="ar-SA"/>
        </w:rPr>
        <w:t xml:space="preserve">: netto, </w:t>
      </w:r>
      <w:r w:rsidRPr="00147B84">
        <w:rPr>
          <w:rFonts w:ascii="Calibri" w:eastAsia="Times New Roman" w:hAnsi="Calibri" w:cs="Calibri"/>
          <w:b/>
          <w:color w:val="auto"/>
          <w:sz w:val="22"/>
          <w:szCs w:val="22"/>
          <w:lang w:eastAsia="ar-SA" w:bidi="ar-SA"/>
        </w:rPr>
        <w:t>…………….. zł</w:t>
      </w:r>
      <w:r w:rsidRPr="00147B84">
        <w:rPr>
          <w:rFonts w:ascii="Calibri" w:eastAsia="Times New Roman" w:hAnsi="Calibri" w:cs="Calibri"/>
          <w:bCs/>
          <w:color w:val="auto"/>
          <w:sz w:val="22"/>
          <w:szCs w:val="22"/>
          <w:lang w:eastAsia="ar-SA" w:bidi="ar-SA"/>
        </w:rPr>
        <w:t>(słownie: ………………………..) plus należny podatek Vat co daje kwotę brutto: ………………… zł (słownie: …………………………………………………………………………………).</w:t>
      </w:r>
    </w:p>
    <w:p w14:paraId="0C290258" w14:textId="7E956916" w:rsidR="00147B84" w:rsidRPr="00147B84" w:rsidRDefault="00147B84" w:rsidP="006E2BC4">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Wynagrodzenie ryczałtowe stanowi całkowite i zupełne wynagrodzenie należne Wykonawcy jakie Zamawiający zobowiązany jest zapłacić za przedmiot Umowy co obejmuje m.in. koszty wydania i odebrania przedmiotu Umowy w szczególności koszty i opłaty związane z </w:t>
      </w:r>
      <w:r w:rsidR="00C00C05">
        <w:rPr>
          <w:rFonts w:ascii="Calibri" w:eastAsia="Times New Roman" w:hAnsi="Calibri" w:cs="Calibri"/>
          <w:color w:val="auto"/>
          <w:sz w:val="22"/>
          <w:szCs w:val="22"/>
          <w:lang w:eastAsia="ar-SA" w:bidi="ar-SA"/>
        </w:rPr>
        <w:t>wykonaniem</w:t>
      </w:r>
      <w:r w:rsidRPr="00147B84">
        <w:rPr>
          <w:rFonts w:ascii="Calibri" w:eastAsia="Times New Roman" w:hAnsi="Calibri" w:cs="Calibri"/>
          <w:color w:val="auto"/>
          <w:sz w:val="22"/>
          <w:szCs w:val="22"/>
          <w:lang w:eastAsia="ar-SA" w:bidi="ar-SA"/>
        </w:rPr>
        <w:t xml:space="preserve"> przedmiotu Umowy, opłaty za transport, załadunek oraz dokumentację niezbędną do prawidłowego użytkowania przedmiotu Umowy.</w:t>
      </w:r>
    </w:p>
    <w:p w14:paraId="0ABCD5B5" w14:textId="77777777" w:rsidR="00C159DC" w:rsidRDefault="00C72F6B"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426D17">
        <w:rPr>
          <w:rFonts w:asciiTheme="minorHAnsi" w:eastAsia="SimSun" w:hAnsiTheme="minorHAnsi" w:cstheme="minorHAnsi"/>
          <w:kern w:val="3"/>
          <w:sz w:val="22"/>
          <w:szCs w:val="22"/>
          <w:lang w:eastAsia="zh-CN" w:bidi="hi-IN"/>
        </w:rPr>
        <w:t xml:space="preserve">Wynagrodzenie, o którym mowa w ust. 1 obejmuje </w:t>
      </w:r>
      <w:r>
        <w:rPr>
          <w:rFonts w:asciiTheme="minorHAnsi" w:eastAsia="SimSun" w:hAnsiTheme="minorHAnsi" w:cstheme="minorHAnsi"/>
          <w:kern w:val="3"/>
          <w:sz w:val="22"/>
          <w:szCs w:val="22"/>
          <w:lang w:eastAsia="zh-CN" w:bidi="hi-IN"/>
        </w:rPr>
        <w:t>także</w:t>
      </w:r>
      <w:r w:rsidRPr="00426D17">
        <w:rPr>
          <w:rFonts w:asciiTheme="minorHAnsi" w:eastAsia="SimSun" w:hAnsiTheme="minorHAnsi" w:cstheme="minorHAnsi"/>
          <w:kern w:val="3"/>
          <w:sz w:val="22"/>
          <w:szCs w:val="22"/>
          <w:lang w:eastAsia="zh-CN" w:bidi="hi-IN"/>
        </w:rPr>
        <w:t xml:space="preserve"> koszty związane z realizacją robót objętych Projektem budowlanym, </w:t>
      </w:r>
      <w:r w:rsidRPr="00591AA0">
        <w:rPr>
          <w:rFonts w:asciiTheme="minorHAnsi" w:eastAsia="SimSun" w:hAnsiTheme="minorHAnsi" w:cstheme="minorHAnsi"/>
          <w:kern w:val="3"/>
          <w:sz w:val="22"/>
          <w:szCs w:val="22"/>
          <w:lang w:eastAsia="zh-CN" w:bidi="hi-IN"/>
        </w:rPr>
        <w:t>SST</w:t>
      </w:r>
      <w:r w:rsidRPr="00426D17">
        <w:rPr>
          <w:rFonts w:asciiTheme="minorHAnsi" w:eastAsia="SimSun" w:hAnsiTheme="minorHAnsi" w:cstheme="minorHAnsi"/>
          <w:kern w:val="3"/>
          <w:sz w:val="22"/>
          <w:szCs w:val="22"/>
          <w:lang w:eastAsia="zh-CN" w:bidi="hi-IN"/>
        </w:rPr>
        <w:t>, w tym ryzyko Wykonawcy  z tytułu oszacowania wszelkich kosztów związanych z realizacją przedmiotu umowy, a także innych czynników mających i mogących mieć wpływ na koszty</w:t>
      </w:r>
    </w:p>
    <w:p w14:paraId="5ACCF445" w14:textId="33467668" w:rsidR="00C159DC" w:rsidRPr="00B3638D" w:rsidRDefault="00147B84"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B3638D">
        <w:rPr>
          <w:rFonts w:ascii="Calibri" w:eastAsia="Times New Roman" w:hAnsi="Calibri" w:cs="Calibri"/>
          <w:color w:val="auto"/>
          <w:sz w:val="22"/>
          <w:szCs w:val="22"/>
          <w:lang w:eastAsia="ar-SA" w:bidi="ar-SA"/>
        </w:rPr>
        <w:t>Strony przewidują</w:t>
      </w:r>
      <w:r w:rsidR="00C159DC" w:rsidRPr="00B3638D">
        <w:rPr>
          <w:rFonts w:ascii="Calibri" w:eastAsia="Times New Roman" w:hAnsi="Calibri" w:cs="Calibri"/>
          <w:color w:val="auto"/>
          <w:sz w:val="22"/>
          <w:szCs w:val="22"/>
          <w:lang w:eastAsia="ar-SA" w:bidi="ar-SA"/>
        </w:rPr>
        <w:t xml:space="preserve"> </w:t>
      </w:r>
      <w:r w:rsidR="009D4443" w:rsidRPr="00B3638D">
        <w:rPr>
          <w:rFonts w:ascii="Calibri" w:eastAsia="Times New Roman" w:hAnsi="Calibri" w:cs="Calibri"/>
          <w:color w:val="auto"/>
          <w:sz w:val="22"/>
          <w:szCs w:val="22"/>
          <w:lang w:eastAsia="ar-SA" w:bidi="ar-SA"/>
        </w:rPr>
        <w:t xml:space="preserve">następującą możliwość </w:t>
      </w:r>
      <w:r w:rsidR="00996B84" w:rsidRPr="00B3638D">
        <w:rPr>
          <w:rFonts w:ascii="Calibri" w:eastAsia="Times New Roman" w:hAnsi="Calibri" w:cs="Calibri"/>
          <w:color w:val="auto"/>
          <w:sz w:val="22"/>
          <w:szCs w:val="22"/>
          <w:lang w:eastAsia="ar-SA" w:bidi="ar-SA"/>
        </w:rPr>
        <w:t>rozliczenia Umowy:</w:t>
      </w:r>
    </w:p>
    <w:p w14:paraId="081C0F55" w14:textId="05899DD0" w:rsidR="00996B84" w:rsidRPr="00B3638D" w:rsidRDefault="00996B84" w:rsidP="00996B84">
      <w:pPr>
        <w:pStyle w:val="Akapitzlist"/>
        <w:widowControl/>
        <w:numPr>
          <w:ilvl w:val="0"/>
          <w:numId w:val="79"/>
        </w:numPr>
        <w:suppressAutoHyphens/>
        <w:spacing w:line="276" w:lineRule="auto"/>
        <w:ind w:left="709"/>
        <w:jc w:val="both"/>
        <w:rPr>
          <w:rFonts w:ascii="Calibri" w:eastAsia="Times New Roman" w:hAnsi="Calibri" w:cs="Calibri"/>
          <w:color w:val="auto"/>
          <w:sz w:val="22"/>
          <w:szCs w:val="22"/>
          <w:lang w:eastAsia="ar-SA" w:bidi="ar-SA"/>
        </w:rPr>
      </w:pPr>
      <w:r w:rsidRPr="00B3638D">
        <w:rPr>
          <w:rFonts w:ascii="Calibri" w:eastAsia="Times New Roman" w:hAnsi="Calibri" w:cs="Calibri"/>
          <w:color w:val="auto"/>
          <w:sz w:val="22"/>
          <w:szCs w:val="22"/>
          <w:lang w:eastAsia="ar-SA" w:bidi="ar-SA"/>
        </w:rPr>
        <w:t>zaliczka na poczet wykonania zamówienia w wysokości 5 % wartości Umowy.</w:t>
      </w:r>
    </w:p>
    <w:p w14:paraId="31393ABD" w14:textId="51F31C0D" w:rsidR="00996B84" w:rsidRPr="00B3638D" w:rsidRDefault="00996B84" w:rsidP="00996B84">
      <w:pPr>
        <w:pStyle w:val="Akapitzlist"/>
        <w:widowControl/>
        <w:numPr>
          <w:ilvl w:val="0"/>
          <w:numId w:val="79"/>
        </w:numPr>
        <w:suppressAutoHyphens/>
        <w:spacing w:line="276" w:lineRule="auto"/>
        <w:ind w:left="709"/>
        <w:jc w:val="both"/>
        <w:rPr>
          <w:rFonts w:ascii="Calibri" w:eastAsia="Times New Roman" w:hAnsi="Calibri" w:cs="Calibri"/>
          <w:color w:val="auto"/>
          <w:sz w:val="22"/>
          <w:szCs w:val="22"/>
          <w:lang w:eastAsia="ar-SA" w:bidi="ar-SA"/>
        </w:rPr>
      </w:pPr>
      <w:r w:rsidRPr="00B3638D">
        <w:rPr>
          <w:rFonts w:ascii="Calibri" w:eastAsia="Times New Roman" w:hAnsi="Calibri" w:cs="Calibri"/>
          <w:color w:val="auto"/>
          <w:sz w:val="22"/>
          <w:szCs w:val="22"/>
          <w:lang w:eastAsia="ar-SA" w:bidi="ar-SA"/>
        </w:rPr>
        <w:t xml:space="preserve">rozliczenie końcowe w wysokości 95% wartości Umowy </w:t>
      </w:r>
    </w:p>
    <w:p w14:paraId="10728BCD" w14:textId="143B3B9D" w:rsidR="00996B84" w:rsidRPr="00B3638D" w:rsidRDefault="00996B84" w:rsidP="00C159DC">
      <w:pPr>
        <w:widowControl/>
        <w:numPr>
          <w:ilvl w:val="0"/>
          <w:numId w:val="27"/>
        </w:numPr>
        <w:suppressAutoHyphens/>
        <w:spacing w:line="276" w:lineRule="auto"/>
        <w:ind w:left="283" w:hanging="357"/>
        <w:jc w:val="both"/>
        <w:rPr>
          <w:rFonts w:ascii="Calibri" w:eastAsia="Times New Roman" w:hAnsi="Calibri" w:cs="Calibri"/>
          <w:b/>
          <w:color w:val="auto"/>
          <w:sz w:val="22"/>
          <w:szCs w:val="22"/>
          <w:lang w:eastAsia="ar-SA" w:bidi="ar-SA"/>
        </w:rPr>
      </w:pPr>
      <w:r w:rsidRPr="00B3638D">
        <w:rPr>
          <w:rFonts w:ascii="Calibri" w:eastAsia="Times New Roman" w:hAnsi="Calibri" w:cs="Calibri"/>
          <w:color w:val="auto"/>
          <w:sz w:val="22"/>
          <w:szCs w:val="22"/>
          <w:lang w:eastAsia="ar-SA" w:bidi="ar-SA"/>
        </w:rPr>
        <w:t xml:space="preserve">Podstawą wystąpienia o zaliczkę, o której mowa w §4 ust. 4 pkt 1 Umowy jest </w:t>
      </w:r>
      <w:r w:rsidR="00126CAB" w:rsidRPr="00B3638D">
        <w:rPr>
          <w:rFonts w:ascii="Calibri" w:eastAsia="Times New Roman" w:hAnsi="Calibri" w:cs="Calibri"/>
          <w:color w:val="auto"/>
          <w:sz w:val="22"/>
          <w:szCs w:val="22"/>
          <w:lang w:eastAsia="ar-SA" w:bidi="ar-SA"/>
        </w:rPr>
        <w:t xml:space="preserve">złożenie przez Wykonawcę </w:t>
      </w:r>
      <w:r w:rsidRPr="00B3638D">
        <w:rPr>
          <w:rFonts w:ascii="Calibri" w:eastAsia="Times New Roman" w:hAnsi="Calibri" w:cs="Calibri"/>
          <w:color w:val="auto"/>
          <w:sz w:val="22"/>
          <w:szCs w:val="22"/>
          <w:lang w:eastAsia="ar-SA" w:bidi="ar-SA"/>
        </w:rPr>
        <w:t>wniosk</w:t>
      </w:r>
      <w:r w:rsidR="00126CAB" w:rsidRPr="00B3638D">
        <w:rPr>
          <w:rFonts w:ascii="Calibri" w:eastAsia="Times New Roman" w:hAnsi="Calibri" w:cs="Calibri"/>
          <w:color w:val="auto"/>
          <w:sz w:val="22"/>
          <w:szCs w:val="22"/>
          <w:lang w:eastAsia="ar-SA" w:bidi="ar-SA"/>
        </w:rPr>
        <w:t>u</w:t>
      </w:r>
      <w:r w:rsidRPr="00B3638D">
        <w:rPr>
          <w:rFonts w:ascii="Calibri" w:eastAsia="Times New Roman" w:hAnsi="Calibri" w:cs="Calibri"/>
          <w:color w:val="auto"/>
          <w:sz w:val="22"/>
          <w:szCs w:val="22"/>
          <w:lang w:eastAsia="ar-SA" w:bidi="ar-SA"/>
        </w:rPr>
        <w:t xml:space="preserve"> </w:t>
      </w:r>
      <w:r w:rsidR="00126CAB" w:rsidRPr="00B3638D">
        <w:rPr>
          <w:rFonts w:ascii="Calibri" w:eastAsia="Times New Roman" w:hAnsi="Calibri" w:cs="Calibri"/>
          <w:color w:val="auto"/>
          <w:sz w:val="22"/>
          <w:szCs w:val="22"/>
          <w:lang w:eastAsia="ar-SA" w:bidi="ar-SA"/>
        </w:rPr>
        <w:t xml:space="preserve">do Zamawiającego </w:t>
      </w:r>
      <w:r w:rsidRPr="00B3638D">
        <w:rPr>
          <w:rFonts w:ascii="Calibri" w:eastAsia="Times New Roman" w:hAnsi="Calibri" w:cs="Calibri"/>
          <w:color w:val="auto"/>
          <w:sz w:val="22"/>
          <w:szCs w:val="22"/>
          <w:lang w:eastAsia="ar-SA" w:bidi="ar-SA"/>
        </w:rPr>
        <w:t xml:space="preserve">o jej udzielenie. </w:t>
      </w:r>
      <w:r w:rsidRPr="00B3638D">
        <w:rPr>
          <w:rFonts w:ascii="Calibri" w:eastAsia="Times New Roman" w:hAnsi="Calibri" w:cs="Calibri"/>
          <w:b/>
          <w:color w:val="auto"/>
          <w:sz w:val="22"/>
          <w:szCs w:val="22"/>
          <w:lang w:eastAsia="ar-SA" w:bidi="ar-SA"/>
        </w:rPr>
        <w:t xml:space="preserve">Zamawiający żąda od Wykonawcy wniesienia zabezpieczenia zaliczki w jednej lub kilku formach </w:t>
      </w:r>
      <w:r w:rsidR="00126CAB" w:rsidRPr="00B3638D">
        <w:rPr>
          <w:rFonts w:ascii="Calibri" w:eastAsia="Times New Roman" w:hAnsi="Calibri" w:cs="Calibri"/>
          <w:b/>
          <w:color w:val="auto"/>
          <w:sz w:val="22"/>
          <w:szCs w:val="22"/>
          <w:lang w:eastAsia="ar-SA" w:bidi="ar-SA"/>
        </w:rPr>
        <w:t>przewidzianych w art. 442 ust. 3 ustawy Pzp.</w:t>
      </w:r>
    </w:p>
    <w:p w14:paraId="02D95012" w14:textId="0B77DD54" w:rsidR="00C72F6B" w:rsidRPr="00C159DC" w:rsidRDefault="00C72F6B"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C159DC">
        <w:rPr>
          <w:rFonts w:asciiTheme="minorHAnsi" w:eastAsia="Courier New" w:hAnsiTheme="minorHAnsi" w:cstheme="minorHAnsi"/>
          <w:kern w:val="3"/>
          <w:sz w:val="22"/>
          <w:szCs w:val="22"/>
          <w:lang w:eastAsia="zh-CN" w:bidi="hi-IN"/>
        </w:rPr>
        <w:t xml:space="preserve">Rozliczenie końcowe za wykonanie przedmiotu umowy nastąpi na podstawie </w:t>
      </w:r>
      <w:r w:rsidRPr="00C159DC">
        <w:rPr>
          <w:rFonts w:asciiTheme="minorHAnsi" w:eastAsia="Courier New" w:hAnsiTheme="minorHAnsi" w:cstheme="minorHAnsi"/>
          <w:iCs/>
          <w:kern w:val="3"/>
          <w:sz w:val="22"/>
          <w:szCs w:val="22"/>
          <w:lang w:eastAsia="zh-CN" w:bidi="hi-IN"/>
        </w:rPr>
        <w:t xml:space="preserve">faktury końcowej, </w:t>
      </w:r>
      <w:r w:rsidRPr="00C159DC">
        <w:rPr>
          <w:rFonts w:asciiTheme="minorHAnsi" w:eastAsia="Courier New" w:hAnsiTheme="minorHAnsi" w:cstheme="minorHAnsi"/>
          <w:kern w:val="3"/>
          <w:sz w:val="22"/>
          <w:szCs w:val="22"/>
          <w:lang w:eastAsia="zh-CN" w:bidi="hi-IN"/>
        </w:rPr>
        <w:t>wystawionej przez Wykonawcę w oparciu o protokół odbioru końcowego robót, podpisany przez Zamawiającego. Faktura końcowa przedstawiona zostanie wraz:</w:t>
      </w:r>
    </w:p>
    <w:p w14:paraId="1CFEC7EA" w14:textId="77777777" w:rsidR="00C908BB" w:rsidRPr="00C908BB" w:rsidRDefault="00C72F6B" w:rsidP="006E2BC4">
      <w:pPr>
        <w:pStyle w:val="Akapitzlist"/>
        <w:widowControl/>
        <w:numPr>
          <w:ilvl w:val="0"/>
          <w:numId w:val="41"/>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protokołem odbioru wykonania robót podpisanym przez Wykonawcę, zaakceptowanym przez Zamawiającego,</w:t>
      </w:r>
    </w:p>
    <w:p w14:paraId="1611A247" w14:textId="24BA5FED" w:rsidR="00C72F6B" w:rsidRPr="00C908BB" w:rsidRDefault="00C72F6B" w:rsidP="006E2BC4">
      <w:pPr>
        <w:pStyle w:val="Akapitzlist"/>
        <w:widowControl/>
        <w:numPr>
          <w:ilvl w:val="0"/>
          <w:numId w:val="41"/>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w przypadku korzystania z podwykonawców:</w:t>
      </w:r>
    </w:p>
    <w:p w14:paraId="5A548B86" w14:textId="77777777" w:rsidR="00C908BB" w:rsidRPr="00C908BB" w:rsidRDefault="00C72F6B" w:rsidP="006E2BC4">
      <w:pPr>
        <w:pStyle w:val="Akapitzlist"/>
        <w:widowControl/>
        <w:numPr>
          <w:ilvl w:val="0"/>
          <w:numId w:val="42"/>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 kopiami faktur wystawionych przez zaakceptowanych przez Zamawiającego podwykonawców i dalszych podwykonawców za wykonane przez nich roboty, dostawy </w:t>
      </w:r>
      <w:r w:rsidRPr="00C908BB">
        <w:rPr>
          <w:rFonts w:asciiTheme="minorHAnsi" w:eastAsia="SimSun" w:hAnsiTheme="minorHAnsi" w:cstheme="minorHAnsi"/>
          <w:kern w:val="3"/>
          <w:sz w:val="22"/>
          <w:szCs w:val="22"/>
          <w:lang w:eastAsia="zh-CN" w:bidi="hi-IN"/>
        </w:rPr>
        <w:br/>
        <w:t>i usługi,</w:t>
      </w:r>
    </w:p>
    <w:p w14:paraId="1F52BCB9" w14:textId="6AD0763A" w:rsidR="00C72F6B" w:rsidRPr="00C908BB" w:rsidRDefault="00C72F6B" w:rsidP="006E2BC4">
      <w:pPr>
        <w:pStyle w:val="Akapitzlist"/>
        <w:widowControl/>
        <w:numPr>
          <w:ilvl w:val="0"/>
          <w:numId w:val="42"/>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kopiami przelewów bankowych potwierdzających płatności albo ze sporządzonymi nie więcej niż 5 dni przed upływem terminu płatności oświadczeniami podwykonawców</w:t>
      </w:r>
      <w:r w:rsidRPr="00C908BB">
        <w:rPr>
          <w:rFonts w:asciiTheme="minorHAnsi" w:eastAsia="SimSun" w:hAnsiTheme="minorHAnsi" w:cstheme="minorHAnsi"/>
          <w:kern w:val="3"/>
          <w:sz w:val="22"/>
          <w:szCs w:val="22"/>
          <w:lang w:eastAsia="zh-CN" w:bidi="hi-IN"/>
        </w:rPr>
        <w:br/>
        <w:t>i dalszych podwykonawców o niezaleganiu z płatnościami wobec nich przez Wykonawcę lub przez podwykonawców, lub dalszych podwykonawców.</w:t>
      </w:r>
    </w:p>
    <w:p w14:paraId="441ED6F4"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Kopie dokumentów powinny być potwierdzone za zgodność z oryginałem przez osoby ze strony Wykonawcy, posiadające uprawnienia do jego reprezentacji (zgodnie z właściwym rejestrem) </w:t>
      </w:r>
      <w:r w:rsidRPr="00426D17">
        <w:rPr>
          <w:rFonts w:asciiTheme="minorHAnsi" w:eastAsia="SimSun" w:hAnsiTheme="minorHAnsi" w:cstheme="minorHAnsi"/>
          <w:kern w:val="3"/>
          <w:sz w:val="22"/>
          <w:szCs w:val="22"/>
          <w:lang w:eastAsia="zh-CN" w:bidi="hi-IN"/>
        </w:rPr>
        <w:t>.</w:t>
      </w:r>
    </w:p>
    <w:p w14:paraId="6E292EFF"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Wykonawca będzie wystawiał faktury z uwzględnieniem następujących informacji:</w:t>
      </w:r>
    </w:p>
    <w:p w14:paraId="7BED2B76" w14:textId="54C9CBBB" w:rsidR="00C908BB" w:rsidRPr="00C908BB" w:rsidRDefault="00C72F6B" w:rsidP="006E2BC4">
      <w:pPr>
        <w:pStyle w:val="Akapitzlist"/>
        <w:widowControl/>
        <w:numPr>
          <w:ilvl w:val="0"/>
          <w:numId w:val="43"/>
        </w:numPr>
        <w:suppressAutoHyphens/>
        <w:autoSpaceDE w:val="0"/>
        <w:autoSpaceDN w:val="0"/>
        <w:adjustRightInd w:val="0"/>
        <w:spacing w:line="276" w:lineRule="auto"/>
        <w:ind w:left="567" w:hanging="284"/>
        <w:jc w:val="both"/>
        <w:textAlignment w:val="baseline"/>
        <w:rPr>
          <w:rFonts w:asciiTheme="minorHAnsi" w:eastAsia="Courier New" w:hAnsiTheme="minorHAnsi" w:cstheme="minorHAnsi"/>
          <w:color w:val="auto"/>
          <w:kern w:val="3"/>
          <w:sz w:val="22"/>
          <w:szCs w:val="22"/>
          <w:lang w:eastAsia="zh-CN" w:bidi="hi-IN"/>
        </w:rPr>
      </w:pPr>
      <w:r w:rsidRPr="00C908BB">
        <w:rPr>
          <w:rFonts w:asciiTheme="minorHAnsi" w:eastAsia="Courier New" w:hAnsiTheme="minorHAnsi" w:cstheme="minorHAnsi"/>
          <w:kern w:val="3"/>
          <w:sz w:val="22"/>
          <w:szCs w:val="22"/>
          <w:lang w:eastAsia="zh-CN" w:bidi="hi-IN"/>
        </w:rPr>
        <w:t xml:space="preserve">faktury będą wystawiane na Zamawiającego, tj. Gmina </w:t>
      </w:r>
      <w:r w:rsidR="00C00C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 xml:space="preserve">, </w:t>
      </w:r>
      <w:r w:rsidR="00C908BB" w:rsidRPr="00C908BB">
        <w:rPr>
          <w:rFonts w:ascii="Calibri" w:hAnsi="Calibri" w:cs="Calibri"/>
          <w:sz w:val="22"/>
          <w:szCs w:val="22"/>
        </w:rPr>
        <w:t xml:space="preserve">ul. </w:t>
      </w:r>
      <w:r w:rsidR="00C00C05">
        <w:rPr>
          <w:rFonts w:ascii="Calibri" w:hAnsi="Calibri" w:cs="Calibri"/>
          <w:sz w:val="22"/>
          <w:szCs w:val="22"/>
        </w:rPr>
        <w:t>Dębowa nr 27</w:t>
      </w:r>
      <w:r w:rsidR="00C159DC">
        <w:rPr>
          <w:rFonts w:ascii="Calibri" w:hAnsi="Calibri" w:cs="Calibri"/>
          <w:sz w:val="22"/>
          <w:szCs w:val="22"/>
        </w:rPr>
        <w:t xml:space="preserve">, </w:t>
      </w:r>
      <w:r w:rsidR="00C00C05" w:rsidRPr="002E199C">
        <w:rPr>
          <w:rFonts w:asciiTheme="minorHAnsi" w:eastAsia="SimSun" w:hAnsiTheme="minorHAnsi" w:cstheme="minorHAnsi"/>
          <w:sz w:val="22"/>
          <w:szCs w:val="22"/>
          <w:lang w:eastAsia="en-US"/>
        </w:rPr>
        <w:t>19-504 Dubeninki</w:t>
      </w:r>
      <w:r w:rsidR="00C908BB" w:rsidRPr="00C908BB">
        <w:rPr>
          <w:rFonts w:ascii="Calibri" w:hAnsi="Calibri" w:cs="Calibri"/>
          <w:sz w:val="22"/>
          <w:szCs w:val="22"/>
        </w:rPr>
        <w:t xml:space="preserve"> NIP </w:t>
      </w:r>
      <w:r w:rsidR="00C00C05" w:rsidRPr="009A2314">
        <w:rPr>
          <w:rFonts w:asciiTheme="minorHAnsi" w:eastAsia="Arial Unicode MS" w:hAnsiTheme="minorHAnsi" w:cstheme="minorHAnsi"/>
          <w:bCs/>
          <w:color w:val="auto"/>
          <w:kern w:val="3"/>
          <w:sz w:val="22"/>
          <w:szCs w:val="22"/>
          <w:lang w:val="en-US" w:bidi="ar-SA"/>
        </w:rPr>
        <w:t>847-161-21-84</w:t>
      </w:r>
      <w:r w:rsidR="00C908BB">
        <w:rPr>
          <w:rFonts w:ascii="Calibri" w:hAnsi="Calibri" w:cs="Calibri"/>
          <w:sz w:val="22"/>
          <w:szCs w:val="22"/>
        </w:rPr>
        <w:t xml:space="preserve">. </w:t>
      </w:r>
      <w:r w:rsidRPr="00C908BB">
        <w:rPr>
          <w:rFonts w:asciiTheme="minorHAnsi" w:eastAsia="Courier New" w:hAnsiTheme="minorHAnsi" w:cstheme="minorHAnsi"/>
          <w:kern w:val="3"/>
          <w:sz w:val="22"/>
          <w:szCs w:val="22"/>
          <w:lang w:eastAsia="zh-CN" w:bidi="hi-IN"/>
        </w:rPr>
        <w:t xml:space="preserve">Odbiorca: Urząd Gminy </w:t>
      </w:r>
      <w:r w:rsidR="00C00C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w:t>
      </w:r>
    </w:p>
    <w:p w14:paraId="4BBB2103" w14:textId="493E2591" w:rsidR="00C72F6B" w:rsidRPr="00C908BB" w:rsidRDefault="00C72F6B" w:rsidP="006E2BC4">
      <w:pPr>
        <w:pStyle w:val="Akapitzlist"/>
        <w:widowControl/>
        <w:numPr>
          <w:ilvl w:val="0"/>
          <w:numId w:val="43"/>
        </w:numPr>
        <w:suppressAutoHyphens/>
        <w:autoSpaceDE w:val="0"/>
        <w:autoSpaceDN w:val="0"/>
        <w:adjustRightInd w:val="0"/>
        <w:spacing w:line="276" w:lineRule="auto"/>
        <w:ind w:left="567" w:hanging="284"/>
        <w:jc w:val="both"/>
        <w:textAlignment w:val="baseline"/>
        <w:rPr>
          <w:rFonts w:asciiTheme="minorHAnsi" w:eastAsia="Courier New" w:hAnsiTheme="minorHAnsi" w:cstheme="minorHAnsi"/>
          <w:color w:val="auto"/>
          <w:kern w:val="3"/>
          <w:sz w:val="22"/>
          <w:szCs w:val="22"/>
          <w:lang w:eastAsia="zh-CN" w:bidi="hi-IN"/>
        </w:rPr>
      </w:pPr>
      <w:r w:rsidRPr="00C908BB">
        <w:rPr>
          <w:rFonts w:asciiTheme="minorHAnsi" w:eastAsia="Courier New" w:hAnsiTheme="minorHAnsi" w:cstheme="minorHAnsi"/>
          <w:kern w:val="3"/>
          <w:sz w:val="22"/>
          <w:szCs w:val="22"/>
          <w:lang w:eastAsia="zh-CN" w:bidi="hi-IN"/>
        </w:rPr>
        <w:lastRenderedPageBreak/>
        <w:t xml:space="preserve">na fakturze Wykonawca zobowiązany jest podać datę i numer umowy (nadany przez Gminę </w:t>
      </w:r>
      <w:r w:rsidR="004C4D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 xml:space="preserve">), której dotyczy wystawiona faktura oraz wskazać rachunek bankowy zgodny z ust. </w:t>
      </w:r>
      <w:r w:rsidR="00C908BB">
        <w:rPr>
          <w:rFonts w:asciiTheme="minorHAnsi" w:eastAsia="Courier New" w:hAnsiTheme="minorHAnsi" w:cstheme="minorHAnsi"/>
          <w:kern w:val="3"/>
          <w:sz w:val="22"/>
          <w:szCs w:val="22"/>
          <w:lang w:eastAsia="zh-CN" w:bidi="hi-IN"/>
        </w:rPr>
        <w:t>10</w:t>
      </w:r>
      <w:r w:rsidRPr="00C908BB">
        <w:rPr>
          <w:rFonts w:asciiTheme="minorHAnsi" w:eastAsia="Courier New" w:hAnsiTheme="minorHAnsi" w:cstheme="minorHAnsi"/>
          <w:kern w:val="3"/>
          <w:sz w:val="22"/>
          <w:szCs w:val="22"/>
          <w:lang w:eastAsia="zh-CN" w:bidi="hi-IN"/>
        </w:rPr>
        <w:t>.</w:t>
      </w:r>
    </w:p>
    <w:p w14:paraId="64EE3F83"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color w:val="auto"/>
          <w:kern w:val="3"/>
          <w:sz w:val="22"/>
          <w:szCs w:val="22"/>
          <w:lang w:eastAsia="zh-CN" w:bidi="hi-IN"/>
        </w:rPr>
      </w:pPr>
      <w:r w:rsidRPr="00426D17">
        <w:rPr>
          <w:rFonts w:asciiTheme="minorHAnsi" w:eastAsia="Courier New" w:hAnsiTheme="minorHAnsi" w:cstheme="minorHAnsi"/>
          <w:kern w:val="3"/>
          <w:sz w:val="22"/>
          <w:szCs w:val="22"/>
          <w:lang w:eastAsia="zh-CN" w:bidi="hi-IN"/>
        </w:rPr>
        <w:t xml:space="preserve">Zapłata wynagrodzenia nastąpi przelewem, na numer rachunku bankowego Wykonawcy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xml:space="preserve"> w banku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w terminie do 30 dni od daty otrzymania przez Zamawiającego prawidłowo wystawionej faktury.</w:t>
      </w:r>
    </w:p>
    <w:p w14:paraId="2307731C"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Zmiana numeru rachunku bankowego Wykonawcy może zostać dokonana wyłącznie w formie aneksu do umowy – pod rygorem nieważności.</w:t>
      </w:r>
    </w:p>
    <w:p w14:paraId="6FD7CFF0"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bookmarkStart w:id="7" w:name="_Hlk76332083"/>
      <w:r w:rsidRPr="00426D17">
        <w:rPr>
          <w:rFonts w:asciiTheme="minorHAnsi" w:eastAsia="Courier New" w:hAnsiTheme="minorHAnsi" w:cstheme="minorHAnsi"/>
          <w:kern w:val="3"/>
          <w:sz w:val="22"/>
          <w:szCs w:val="22"/>
          <w:lang w:eastAsia="zh-CN" w:bidi="hi-IN"/>
        </w:rPr>
        <w:t>Strony zastrzegają sobie prawo do odsetek za należności niewypłacone w terminie w wysokości ustawowej.</w:t>
      </w:r>
    </w:p>
    <w:bookmarkEnd w:id="7"/>
    <w:p w14:paraId="6C8363D9" w14:textId="52087BC9" w:rsidR="00C72F6B" w:rsidRPr="00147B84" w:rsidRDefault="00C72F6B" w:rsidP="006E2BC4">
      <w:pPr>
        <w:widowControl/>
        <w:numPr>
          <w:ilvl w:val="0"/>
          <w:numId w:val="27"/>
        </w:numPr>
        <w:suppressAutoHyphens/>
        <w:spacing w:line="276" w:lineRule="auto"/>
        <w:jc w:val="both"/>
        <w:rPr>
          <w:rFonts w:ascii="Calibri" w:eastAsia="Times New Roman" w:hAnsi="Calibri" w:cs="Calibri"/>
          <w:color w:val="auto"/>
          <w:sz w:val="22"/>
          <w:szCs w:val="22"/>
          <w:lang w:eastAsia="ar-SA" w:bidi="ar-SA"/>
        </w:rPr>
      </w:pPr>
      <w:r w:rsidRPr="00426D17">
        <w:rPr>
          <w:rFonts w:asciiTheme="minorHAnsi" w:eastAsia="Courier New" w:hAnsiTheme="minorHAnsi" w:cstheme="minorHAnsi"/>
          <w:color w:val="auto"/>
          <w:kern w:val="3"/>
          <w:sz w:val="22"/>
          <w:szCs w:val="22"/>
          <w:lang w:eastAsia="zh-CN" w:bidi="hi-IN"/>
        </w:rPr>
        <w:t>Nie odebranie i/lub nienależyte wykonanie przedmiotu umowy stanowi podstawę zwrotu Wykonawcy rachunku lub faktury</w:t>
      </w:r>
    </w:p>
    <w:p w14:paraId="58EF82D4" w14:textId="727951B5" w:rsidR="00C72F6B" w:rsidRPr="005519E6" w:rsidRDefault="00C72F6B" w:rsidP="006E2BC4">
      <w:pPr>
        <w:widowControl/>
        <w:numPr>
          <w:ilvl w:val="0"/>
          <w:numId w:val="27"/>
        </w:numPr>
        <w:suppressAutoHyphens/>
        <w:spacing w:line="276" w:lineRule="auto"/>
        <w:ind w:left="357" w:hanging="357"/>
        <w:jc w:val="both"/>
        <w:rPr>
          <w:rFonts w:ascii="Calibri" w:eastAsia="Times New Roman" w:hAnsi="Calibri" w:cs="Calibri"/>
          <w:color w:val="auto"/>
          <w:sz w:val="22"/>
          <w:szCs w:val="22"/>
          <w:lang w:eastAsia="ar-SA" w:bidi="ar-SA"/>
        </w:rPr>
      </w:pPr>
      <w:r w:rsidRPr="005519E6">
        <w:rPr>
          <w:rFonts w:ascii="Calibri" w:eastAsia="Times New Roman" w:hAnsi="Calibri" w:cs="Calibri"/>
          <w:color w:val="auto"/>
          <w:sz w:val="22"/>
          <w:szCs w:val="22"/>
          <w:lang w:eastAsia="ar-SA" w:bidi="ar-SA"/>
        </w:rPr>
        <w:t>Strony zastrzegają sobie prawo do odsetek za należności niewypłacone w terminie w wysokości ustawowej.</w:t>
      </w:r>
    </w:p>
    <w:p w14:paraId="350E22B7" w14:textId="77777777" w:rsidR="00C72F6B" w:rsidRPr="00147B84" w:rsidRDefault="00C72F6B" w:rsidP="00C72F6B">
      <w:pPr>
        <w:widowControl/>
        <w:suppressAutoHyphens/>
        <w:spacing w:line="276" w:lineRule="auto"/>
        <w:ind w:left="283"/>
        <w:jc w:val="both"/>
        <w:rPr>
          <w:rFonts w:ascii="Calibri" w:eastAsia="Times New Roman" w:hAnsi="Calibri" w:cs="Calibri"/>
          <w:color w:val="auto"/>
          <w:sz w:val="22"/>
          <w:szCs w:val="22"/>
          <w:lang w:eastAsia="ar-SA" w:bidi="ar-SA"/>
        </w:rPr>
      </w:pPr>
    </w:p>
    <w:p w14:paraId="39F97A31"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5</w:t>
      </w:r>
    </w:p>
    <w:p w14:paraId="5171C1F5" w14:textId="358B0674" w:rsidR="004C4D05"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udziela </w:t>
      </w:r>
      <w:r w:rsidRPr="00147B84">
        <w:rPr>
          <w:rFonts w:ascii="Calibri" w:eastAsia="Times New Roman" w:hAnsi="Calibri" w:cs="Calibri"/>
          <w:b/>
          <w:color w:val="auto"/>
          <w:sz w:val="22"/>
          <w:szCs w:val="22"/>
          <w:lang w:eastAsia="ar-SA" w:bidi="ar-SA"/>
        </w:rPr>
        <w:t xml:space="preserve">…………….. </w:t>
      </w:r>
      <w:r w:rsidR="004C4D05">
        <w:rPr>
          <w:rFonts w:ascii="Calibri" w:eastAsia="Times New Roman" w:hAnsi="Calibri" w:cs="Calibri"/>
          <w:b/>
          <w:color w:val="auto"/>
          <w:sz w:val="22"/>
          <w:szCs w:val="22"/>
          <w:lang w:eastAsia="ar-SA" w:bidi="ar-SA"/>
        </w:rPr>
        <w:t>miesięcznej</w:t>
      </w:r>
      <w:r w:rsidRPr="00147B84">
        <w:rPr>
          <w:rFonts w:ascii="Calibri" w:eastAsia="Times New Roman" w:hAnsi="Calibri" w:cs="Calibri"/>
          <w:color w:val="auto"/>
          <w:sz w:val="22"/>
          <w:szCs w:val="22"/>
          <w:lang w:eastAsia="ar-SA" w:bidi="ar-SA"/>
        </w:rPr>
        <w:t xml:space="preserve"> gwarancji</w:t>
      </w:r>
      <w:r w:rsidR="004C4D05">
        <w:rPr>
          <w:rFonts w:ascii="Calibri" w:eastAsia="Times New Roman" w:hAnsi="Calibri" w:cs="Calibri"/>
          <w:color w:val="auto"/>
          <w:sz w:val="22"/>
          <w:szCs w:val="22"/>
          <w:lang w:eastAsia="ar-SA" w:bidi="ar-SA"/>
        </w:rPr>
        <w:t xml:space="preserve"> (zgodnie z Ofertą)</w:t>
      </w:r>
      <w:r w:rsidRPr="00147B84">
        <w:rPr>
          <w:rFonts w:ascii="Calibri" w:eastAsia="Times New Roman" w:hAnsi="Calibri" w:cs="Calibri"/>
          <w:color w:val="auto"/>
          <w:sz w:val="22"/>
          <w:szCs w:val="22"/>
          <w:lang w:eastAsia="ar-SA" w:bidi="ar-SA"/>
        </w:rPr>
        <w:t xml:space="preserve"> na roboty budowlane związane z realizacją przedmiotu Umowy</w:t>
      </w:r>
      <w:r w:rsidR="004C4D05">
        <w:rPr>
          <w:rFonts w:ascii="Calibri" w:eastAsia="Times New Roman" w:hAnsi="Calibri" w:cs="Calibri"/>
          <w:color w:val="auto"/>
          <w:sz w:val="22"/>
          <w:szCs w:val="22"/>
          <w:lang w:eastAsia="ar-SA" w:bidi="ar-SA"/>
        </w:rPr>
        <w:t xml:space="preserve">, </w:t>
      </w:r>
      <w:r w:rsidR="004C4D05" w:rsidRPr="00147B84">
        <w:rPr>
          <w:rFonts w:ascii="Calibri" w:eastAsia="Times New Roman" w:hAnsi="Calibri" w:cs="Calibri"/>
          <w:color w:val="auto"/>
          <w:sz w:val="22"/>
          <w:szCs w:val="22"/>
          <w:lang w:eastAsia="ar-SA" w:bidi="ar-SA"/>
        </w:rPr>
        <w:t>liczonej od dnia podpisania protokołu odbioru końcowego bez zastrzeżeń.</w:t>
      </w:r>
    </w:p>
    <w:p w14:paraId="229B1E61"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okresie gwarancji wszelkie naprawy lub wymiany objęte gwarancją dokonywane są w ramach wynagrodzenia brutto określonego w § 4 niniejszej umowy. Zamawiający nie ponosi jakichkolwiek kosztów związanych z naprawami lub wymianami. </w:t>
      </w:r>
    </w:p>
    <w:p w14:paraId="33E925B6" w14:textId="5D925091"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Pełna gwarancja obejmuje koszt dojazdu, robocizny, części zamiennych. </w:t>
      </w:r>
    </w:p>
    <w:p w14:paraId="52E7F46F" w14:textId="77777777" w:rsidR="004C4D05"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zakres gwarancji wchodzą przeglądy okresowe, częstotliwość przeglądów okresowych zgodnie z zaleceniami producenta urządzeń lecz nie rzadziej niż 1 raz w roku w okresie gwarancji na roboty budowlane.</w:t>
      </w:r>
    </w:p>
    <w:p w14:paraId="360A4BE0" w14:textId="4E70A7F3" w:rsidR="004C4D05" w:rsidRPr="004C4D05" w:rsidRDefault="004C4D05"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4C4D05">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319B6949"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Odpowiedzialność Wykonawcy z tytułu gwarancji obejmuje wszelkie wady i usterki przedmiotu umowy. </w:t>
      </w:r>
    </w:p>
    <w:p w14:paraId="3222EDDC"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14:paraId="010BF0AF"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14:paraId="72B98457"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przypadku nie usunięcia wad lub usterek w wyznaczonym przez Zamawiającego terminie, Zamawiający może naliczyć karę umowną zgodnie z § 8 niniejszej Umowy.</w:t>
      </w:r>
    </w:p>
    <w:p w14:paraId="5216F4E4" w14:textId="0FAB9E3B"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Nie usunięcie wad lub usterek w terminie określonym w ustępie </w:t>
      </w:r>
      <w:r w:rsidR="00C159DC">
        <w:rPr>
          <w:rFonts w:ascii="Calibri" w:eastAsia="Times New Roman" w:hAnsi="Calibri" w:cs="Calibri"/>
          <w:color w:val="auto"/>
          <w:sz w:val="22"/>
          <w:szCs w:val="22"/>
          <w:lang w:eastAsia="ar-SA" w:bidi="ar-SA"/>
        </w:rPr>
        <w:t>9</w:t>
      </w:r>
      <w:r w:rsidRPr="00147B84">
        <w:rPr>
          <w:rFonts w:ascii="Calibri" w:eastAsia="Times New Roman" w:hAnsi="Calibri" w:cs="Calibri"/>
          <w:color w:val="auto"/>
          <w:sz w:val="22"/>
          <w:szCs w:val="22"/>
          <w:lang w:eastAsia="ar-SA" w:bidi="ar-SA"/>
        </w:rPr>
        <w:t xml:space="preserve">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14:paraId="55BDAF43" w14:textId="30733BA6" w:rsid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Po usunięciu wady lub usterki naprawa lub wymiana zostanie odebrana przez Zamawiającego lub osobę przez niego upoważniona protokołem odbioru napraw.</w:t>
      </w:r>
    </w:p>
    <w:p w14:paraId="4FC41344" w14:textId="77777777" w:rsidR="00C72F6B" w:rsidRPr="00147B84" w:rsidRDefault="00C72F6B" w:rsidP="00C908BB">
      <w:pPr>
        <w:widowControl/>
        <w:tabs>
          <w:tab w:val="left" w:pos="0"/>
          <w:tab w:val="left" w:pos="567"/>
        </w:tabs>
        <w:suppressAutoHyphens/>
        <w:spacing w:after="160" w:line="276" w:lineRule="auto"/>
        <w:ind w:left="283"/>
        <w:contextualSpacing/>
        <w:jc w:val="both"/>
        <w:rPr>
          <w:rFonts w:ascii="Calibri" w:eastAsia="Times New Roman" w:hAnsi="Calibri" w:cs="Calibri"/>
          <w:color w:val="auto"/>
          <w:sz w:val="22"/>
          <w:szCs w:val="22"/>
          <w:lang w:eastAsia="ar-SA" w:bidi="ar-SA"/>
        </w:rPr>
      </w:pPr>
    </w:p>
    <w:p w14:paraId="2931D7C7"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6</w:t>
      </w:r>
    </w:p>
    <w:p w14:paraId="782FAF14" w14:textId="461FAACF"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Ustala się zabezpieczenie należytego wykonania Umowy w wysokości </w:t>
      </w:r>
      <w:r w:rsidR="00861F0E">
        <w:rPr>
          <w:rFonts w:ascii="Calibri" w:eastAsia="Times New Roman" w:hAnsi="Calibri" w:cs="Calibri"/>
          <w:b/>
          <w:color w:val="auto"/>
          <w:kern w:val="3"/>
          <w:sz w:val="22"/>
          <w:szCs w:val="22"/>
          <w:lang w:eastAsia="ar-SA" w:bidi="ar-SA"/>
        </w:rPr>
        <w:t>5</w:t>
      </w:r>
      <w:r w:rsidRPr="00147B84">
        <w:rPr>
          <w:rFonts w:ascii="Calibri" w:eastAsia="Times New Roman" w:hAnsi="Calibri" w:cs="Calibri"/>
          <w:b/>
          <w:color w:val="auto"/>
          <w:kern w:val="3"/>
          <w:sz w:val="22"/>
          <w:szCs w:val="22"/>
          <w:lang w:eastAsia="ar-SA" w:bidi="ar-SA"/>
        </w:rPr>
        <w:t>%</w:t>
      </w:r>
      <w:r w:rsidRPr="00147B84">
        <w:rPr>
          <w:rFonts w:ascii="Calibri" w:eastAsia="Times New Roman" w:hAnsi="Calibri" w:cs="Calibri"/>
          <w:color w:val="auto"/>
          <w:kern w:val="3"/>
          <w:sz w:val="22"/>
          <w:szCs w:val="22"/>
          <w:lang w:eastAsia="ar-SA" w:bidi="ar-SA"/>
        </w:rPr>
        <w:t xml:space="preserve"> wartości brutto Umowy tj. w wysokości ………………… złotych (słownie złotych: ……………………………../100) pod rygorem zatrzymania wadium oraz odstąpienia Zamawiającego od zawartej umowy. </w:t>
      </w:r>
    </w:p>
    <w:p w14:paraId="585C7E89"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Całość zabezpieczenia została wniesiona przez Wykonawcę przed podpisaniem Umowy w formie: ………………………………….</w:t>
      </w:r>
    </w:p>
    <w:p w14:paraId="6F6F39B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Zabezpieczenie należytego wykonania Umowy służy do pokrycia roszczeń z tytułu niewykonania lub nienależytego wykonania przedmiotu Umowy przez Wykonawcę.</w:t>
      </w:r>
    </w:p>
    <w:p w14:paraId="1906FE0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Zwrot wniesionego zabezpieczenia: </w:t>
      </w:r>
    </w:p>
    <w:p w14:paraId="3C4CEBE6" w14:textId="0BC48726" w:rsidR="00147B84" w:rsidRPr="00147B84" w:rsidRDefault="00F06FF9" w:rsidP="006E2BC4">
      <w:pPr>
        <w:widowControl/>
        <w:numPr>
          <w:ilvl w:val="1"/>
          <w:numId w:val="34"/>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7</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 złotych</w:t>
      </w:r>
      <w:r w:rsidR="00147B84" w:rsidRPr="00147B84">
        <w:rPr>
          <w:rFonts w:ascii="Calibri" w:eastAsia="Times New Roman" w:hAnsi="Calibri" w:cs="Calibri"/>
          <w:color w:val="auto"/>
          <w:kern w:val="3"/>
          <w:sz w:val="22"/>
          <w:szCs w:val="22"/>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6E02B2B7" w14:textId="556E57C6" w:rsidR="00147B84" w:rsidRPr="00147B84" w:rsidRDefault="00F06FF9" w:rsidP="006E2BC4">
      <w:pPr>
        <w:widowControl/>
        <w:numPr>
          <w:ilvl w:val="1"/>
          <w:numId w:val="34"/>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3</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…………………….złotych</w:t>
      </w:r>
      <w:r w:rsidR="00147B84" w:rsidRPr="00147B84">
        <w:rPr>
          <w:rFonts w:ascii="Calibri" w:eastAsia="Times New Roman" w:hAnsi="Calibri" w:cs="Calibri"/>
          <w:color w:val="auto"/>
          <w:kern w:val="3"/>
          <w:sz w:val="22"/>
          <w:szCs w:val="22"/>
          <w:lang w:eastAsia="ar-SA" w:bidi="ar-SA"/>
        </w:rPr>
        <w:t xml:space="preserve"> zabezpieczająca roszczenia Zamawiającego z tytułu rękojmi za wady zwrócona zostanie nie później w </w:t>
      </w:r>
      <w:r w:rsidR="00B40453">
        <w:rPr>
          <w:rFonts w:ascii="Calibri" w:eastAsia="Times New Roman" w:hAnsi="Calibri" w:cs="Calibri"/>
          <w:color w:val="auto"/>
          <w:kern w:val="3"/>
          <w:sz w:val="22"/>
          <w:szCs w:val="22"/>
          <w:lang w:eastAsia="ar-SA" w:bidi="ar-SA"/>
        </w:rPr>
        <w:t>15</w:t>
      </w:r>
      <w:r w:rsidR="00147B84" w:rsidRPr="00147B84">
        <w:rPr>
          <w:rFonts w:ascii="Calibri" w:eastAsia="Times New Roman" w:hAnsi="Calibri" w:cs="Calibri"/>
          <w:color w:val="auto"/>
          <w:kern w:val="3"/>
          <w:sz w:val="22"/>
          <w:szCs w:val="22"/>
          <w:lang w:eastAsia="ar-SA" w:bidi="ar-SA"/>
        </w:rPr>
        <w:t xml:space="preserve"> dni</w:t>
      </w:r>
      <w:r w:rsidR="00B40453">
        <w:rPr>
          <w:rFonts w:ascii="Calibri" w:eastAsia="Times New Roman" w:hAnsi="Calibri" w:cs="Calibri"/>
          <w:color w:val="auto"/>
          <w:kern w:val="3"/>
          <w:sz w:val="22"/>
          <w:szCs w:val="22"/>
          <w:lang w:eastAsia="ar-SA" w:bidi="ar-SA"/>
        </w:rPr>
        <w:t>u</w:t>
      </w:r>
      <w:r w:rsidR="00147B84" w:rsidRPr="00147B84">
        <w:rPr>
          <w:rFonts w:ascii="Calibri" w:eastAsia="Times New Roman" w:hAnsi="Calibri" w:cs="Calibri"/>
          <w:color w:val="auto"/>
          <w:kern w:val="3"/>
          <w:sz w:val="22"/>
          <w:szCs w:val="22"/>
          <w:lang w:eastAsia="ar-SA" w:bidi="ar-SA"/>
        </w:rPr>
        <w:t xml:space="preserve"> po upływie gwarancji na roboty budowlane.</w:t>
      </w:r>
    </w:p>
    <w:p w14:paraId="788F005A"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210D6FD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Wykonawca ponosi pełną odpowiedzialność względem Zamawiającego z tytułu gwarancji jakości lub rękojmi za wady. Niedopuszczalne jest ograniczenie odpowiedzialności Wykonawcy do wysokości kwoty zabezpieczenia należytego wykonania Umowy.</w:t>
      </w:r>
    </w:p>
    <w:p w14:paraId="1B892BCF"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62525A"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Wykonawca w terminie określonym w ust.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EFE42B3"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14:paraId="1AD03924" w14:textId="77777777" w:rsidR="0079194A" w:rsidRDefault="0079194A"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p>
    <w:p w14:paraId="7A07BB86" w14:textId="2A5F085A"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7</w:t>
      </w:r>
    </w:p>
    <w:p w14:paraId="15B20C80"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w:t>
      </w:r>
      <w:r w:rsidRPr="00147B84">
        <w:rPr>
          <w:rFonts w:ascii="Calibri" w:eastAsia="Calibri" w:hAnsi="Calibri" w:cs="Calibri"/>
          <w:sz w:val="22"/>
          <w:szCs w:val="22"/>
          <w:lang w:eastAsia="en-US" w:bidi="ar-SA"/>
        </w:rPr>
        <w:lastRenderedPageBreak/>
        <w:t xml:space="preserve">posiadania polisy, o której mowa w zdaniu poprzedzającym dotyczy całego okresu wykonywania przedmiotu niniejszej Umowy. </w:t>
      </w:r>
    </w:p>
    <w:p w14:paraId="6A96580C"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Koszty ubezpieczenia ponosi Wykonawca. </w:t>
      </w:r>
    </w:p>
    <w:p w14:paraId="24BCC47D"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ar-SA" w:bidi="ar-SA"/>
        </w:rPr>
        <w:t>Wykonawca jest zobowiązany do przedstawienia na każde żądanie Zamawiającego polisy ubezpieczeniowej oraz dowodów opłacania składek.</w:t>
      </w:r>
    </w:p>
    <w:p w14:paraId="78CABA1C"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en-US" w:bidi="ar-SA"/>
        </w:rPr>
        <w:t>W przypadku wygaśnięcia ubezpieczenia w trakcie realizacji przedmiotu Umowy Wykonawca bez wezwania przedłuży ubezpieczenie a kopię polisy dostarczy niezwłocznie Zamawiającemu.</w:t>
      </w:r>
    </w:p>
    <w:p w14:paraId="1452C80C" w14:textId="77777777" w:rsidR="00147B84" w:rsidRPr="00147B84" w:rsidRDefault="00147B84" w:rsidP="00147B84">
      <w:pPr>
        <w:widowControl/>
        <w:tabs>
          <w:tab w:val="left" w:pos="0"/>
          <w:tab w:val="left" w:pos="567"/>
        </w:tabs>
        <w:suppressAutoHyphens/>
        <w:spacing w:line="276" w:lineRule="auto"/>
        <w:jc w:val="center"/>
        <w:rPr>
          <w:rFonts w:ascii="Calibri" w:eastAsia="Calibri" w:hAnsi="Calibri" w:cs="Calibri"/>
          <w:color w:val="auto"/>
          <w:sz w:val="22"/>
          <w:szCs w:val="22"/>
          <w:lang w:eastAsia="en-US" w:bidi="ar-SA"/>
        </w:rPr>
      </w:pPr>
    </w:p>
    <w:p w14:paraId="46D14236"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8</w:t>
      </w:r>
    </w:p>
    <w:p w14:paraId="64E5E0E4" w14:textId="77777777" w:rsidR="00147B84" w:rsidRPr="00147B84" w:rsidRDefault="00147B84" w:rsidP="006E2BC4">
      <w:pPr>
        <w:widowControl/>
        <w:numPr>
          <w:ilvl w:val="0"/>
          <w:numId w:val="28"/>
        </w:numPr>
        <w:suppressAutoHyphens/>
        <w:spacing w:line="276" w:lineRule="auto"/>
        <w:ind w:left="284" w:hanging="284"/>
        <w:jc w:val="both"/>
        <w:rPr>
          <w:rFonts w:ascii="Calibri" w:eastAsia="Calibri" w:hAnsi="Calibri" w:cs="Calibri"/>
          <w:color w:val="auto"/>
          <w:sz w:val="22"/>
          <w:szCs w:val="22"/>
          <w:lang w:eastAsia="en-US" w:bidi="ar-SA"/>
        </w:rPr>
      </w:pPr>
      <w:r w:rsidRPr="00147B84">
        <w:rPr>
          <w:rFonts w:ascii="Calibri" w:eastAsia="Calibri" w:hAnsi="Calibri" w:cs="Calibri"/>
          <w:color w:val="auto"/>
          <w:sz w:val="22"/>
          <w:szCs w:val="22"/>
          <w:lang w:eastAsia="en-US" w:bidi="ar-SA"/>
        </w:rPr>
        <w:t>Strony ustalają kary umowne z następujących tytułów:</w:t>
      </w:r>
    </w:p>
    <w:p w14:paraId="21127498"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5C0FAE5A" w14:textId="1478C2B8"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za zwłokę w usunięciu wad stwierdzonych przy odbiorze końcowym lub w okresie gwarancji jakości – w wysokości 0,1 % wynagrodzenia brutto, o którym mowa w § 4 ust. 1 umowy, za każdy dzień zwłoki, liczony od upływu terminu wyznaczonego zgodnie z postanowieniami </w:t>
      </w:r>
      <w:r w:rsidRPr="00B40453">
        <w:rPr>
          <w:rFonts w:asciiTheme="minorHAnsi" w:eastAsia="SimSun" w:hAnsiTheme="minorHAnsi" w:cstheme="minorHAnsi"/>
          <w:color w:val="auto"/>
          <w:kern w:val="3"/>
          <w:sz w:val="22"/>
          <w:szCs w:val="22"/>
          <w:lang w:eastAsia="zh-CN" w:bidi="hi-IN"/>
        </w:rPr>
        <w:t xml:space="preserve">§ </w:t>
      </w:r>
      <w:r w:rsidR="00856E59">
        <w:rPr>
          <w:rFonts w:asciiTheme="minorHAnsi" w:eastAsia="SimSun" w:hAnsiTheme="minorHAnsi" w:cstheme="minorHAnsi"/>
          <w:color w:val="auto"/>
          <w:kern w:val="3"/>
          <w:sz w:val="22"/>
          <w:szCs w:val="22"/>
          <w:lang w:eastAsia="zh-CN" w:bidi="hi-IN"/>
        </w:rPr>
        <w:t>2</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 xml:space="preserve">ust. </w:t>
      </w:r>
      <w:r w:rsidR="00856E59">
        <w:rPr>
          <w:rFonts w:asciiTheme="minorHAnsi" w:eastAsia="SimSun" w:hAnsiTheme="minorHAnsi" w:cstheme="minorHAnsi"/>
          <w:color w:val="auto"/>
          <w:kern w:val="3"/>
          <w:sz w:val="22"/>
          <w:szCs w:val="22"/>
          <w:lang w:eastAsia="zh-CN" w:bidi="hi-IN"/>
        </w:rPr>
        <w:t>9</w:t>
      </w:r>
      <w:r w:rsidR="00B40453">
        <w:rPr>
          <w:rFonts w:asciiTheme="minorHAnsi" w:eastAsia="SimSun" w:hAnsiTheme="minorHAnsi" w:cstheme="minorHAnsi"/>
          <w:color w:val="auto"/>
          <w:kern w:val="3"/>
          <w:sz w:val="22"/>
          <w:szCs w:val="22"/>
          <w:lang w:eastAsia="zh-CN" w:bidi="hi-IN"/>
        </w:rPr>
        <w:t xml:space="preserve"> </w:t>
      </w:r>
      <w:r w:rsidRPr="00717C39">
        <w:rPr>
          <w:rFonts w:asciiTheme="minorHAnsi" w:eastAsia="SimSun" w:hAnsiTheme="minorHAnsi" w:cstheme="minorHAnsi"/>
          <w:color w:val="auto"/>
          <w:kern w:val="3"/>
          <w:sz w:val="22"/>
          <w:szCs w:val="22"/>
          <w:lang w:eastAsia="zh-CN" w:bidi="hi-IN"/>
        </w:rPr>
        <w:t>na usunięcie wad,</w:t>
      </w:r>
    </w:p>
    <w:p w14:paraId="60A0A94E"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braku zapłaty lub nieterminowej zapłaty wynagrodzenia należnego Podwykonawcy lub dalszym podwykonawcom – w wysokości 0,1 % wynagrodzenia brutto,  o którym mowa w § 4 ust. 1 umowy, za każdy dzień zwłoki.</w:t>
      </w:r>
    </w:p>
    <w:p w14:paraId="0E8C03C9"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2C79DF75" w14:textId="23549369"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w przypadku braku zmiany umowy o podwykonawstwo w zakresie terminu zapłaty,  o którym mowa w </w:t>
      </w:r>
      <w:r w:rsidRPr="00E75B34">
        <w:rPr>
          <w:rFonts w:asciiTheme="minorHAnsi" w:eastAsia="SimSun" w:hAnsiTheme="minorHAnsi" w:cstheme="minorHAnsi"/>
          <w:color w:val="auto"/>
          <w:kern w:val="3"/>
          <w:sz w:val="22"/>
          <w:szCs w:val="22"/>
          <w:lang w:eastAsia="zh-CN" w:bidi="hi-IN"/>
        </w:rPr>
        <w:t>§ 1</w:t>
      </w:r>
      <w:r w:rsidR="00E75B34" w:rsidRPr="00E75B34">
        <w:rPr>
          <w:rFonts w:asciiTheme="minorHAnsi" w:eastAsia="SimSun" w:hAnsiTheme="minorHAnsi" w:cstheme="minorHAnsi"/>
          <w:color w:val="auto"/>
          <w:kern w:val="3"/>
          <w:sz w:val="22"/>
          <w:szCs w:val="22"/>
          <w:lang w:eastAsia="zh-CN" w:bidi="hi-IN"/>
        </w:rPr>
        <w:t>3</w:t>
      </w:r>
      <w:r w:rsidRPr="00E75B34">
        <w:rPr>
          <w:rFonts w:asciiTheme="minorHAnsi" w:eastAsia="SimSun" w:hAnsiTheme="minorHAnsi" w:cstheme="minorHAnsi"/>
          <w:color w:val="auto"/>
          <w:kern w:val="3"/>
          <w:sz w:val="22"/>
          <w:szCs w:val="22"/>
          <w:lang w:eastAsia="zh-CN" w:bidi="hi-IN"/>
        </w:rPr>
        <w:t xml:space="preserve"> ust. </w:t>
      </w:r>
      <w:r w:rsidR="00E75B34" w:rsidRPr="00E75B34">
        <w:rPr>
          <w:rFonts w:asciiTheme="minorHAnsi" w:eastAsia="SimSun" w:hAnsiTheme="minorHAnsi" w:cstheme="minorHAnsi"/>
          <w:color w:val="auto"/>
          <w:kern w:val="3"/>
          <w:sz w:val="22"/>
          <w:szCs w:val="22"/>
          <w:lang w:eastAsia="zh-CN" w:bidi="hi-IN"/>
        </w:rPr>
        <w:t>16 U</w:t>
      </w:r>
      <w:r w:rsidRPr="00E75B34">
        <w:rPr>
          <w:rFonts w:asciiTheme="minorHAnsi" w:eastAsia="SimSun" w:hAnsiTheme="minorHAnsi" w:cstheme="minorHAnsi"/>
          <w:color w:val="auto"/>
          <w:kern w:val="3"/>
          <w:sz w:val="22"/>
          <w:szCs w:val="22"/>
          <w:lang w:eastAsia="zh-CN" w:bidi="hi-IN"/>
        </w:rPr>
        <w:t>mowy</w:t>
      </w:r>
      <w:r w:rsidRPr="00717C39">
        <w:rPr>
          <w:rFonts w:asciiTheme="minorHAnsi" w:eastAsia="SimSun" w:hAnsiTheme="minorHAnsi" w:cstheme="minorHAnsi"/>
          <w:color w:val="auto"/>
          <w:kern w:val="3"/>
          <w:sz w:val="22"/>
          <w:szCs w:val="22"/>
          <w:lang w:eastAsia="zh-CN" w:bidi="hi-IN"/>
        </w:rPr>
        <w:t xml:space="preserve"> – w wysokości 1,0% wartości wynagrodzenia brutto, o którym mowa w § 4 ust. 1 umowy,</w:t>
      </w:r>
    </w:p>
    <w:p w14:paraId="5A7E5023"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z tytułu odstąpienia od umowy z przyczyn leżących po stronie Wykonawcy – w wysokości 5 % wynagrodzenia brutto, o którym mowa w § 4 ust. 1 umowy,</w:t>
      </w:r>
    </w:p>
    <w:p w14:paraId="3AD5373E"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kern w:val="3"/>
          <w:sz w:val="22"/>
          <w:szCs w:val="22"/>
          <w:lang w:eastAsia="zh-CN" w:bidi="hi-IN"/>
        </w:rPr>
        <w:t xml:space="preserve">jeżeli roboty objęte przedmiotem niniejszej umowy będzie wykonywał podmiot inny niż Wykonawca lub inny niż Podwykonawca/dalszy </w:t>
      </w:r>
      <w:r w:rsidRPr="00717C39">
        <w:rPr>
          <w:rFonts w:asciiTheme="minorHAnsi" w:eastAsia="SimSun" w:hAnsiTheme="minorHAnsi" w:cstheme="minorHAnsi"/>
          <w:color w:val="auto"/>
          <w:kern w:val="3"/>
          <w:sz w:val="22"/>
          <w:szCs w:val="22"/>
          <w:lang w:eastAsia="zh-CN" w:bidi="hi-IN"/>
        </w:rPr>
        <w:t>Podwykonawca zaakceptowany przez Zamawiającego – karę umowną w wysokości 5 % wynagrodzenia brutto, o którym mowa w § 4 ust. 1 umowy.</w:t>
      </w:r>
    </w:p>
    <w:p w14:paraId="20B507EA" w14:textId="22DD53C0"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przestrzegania przez Wykonawcę § </w:t>
      </w:r>
      <w:r w:rsidR="00A948D3" w:rsidRP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w:t>
      </w:r>
      <w:r w:rsidR="00A948D3" w:rsidRPr="00A948D3">
        <w:rPr>
          <w:rFonts w:asciiTheme="minorHAnsi" w:eastAsia="SimSun" w:hAnsiTheme="minorHAnsi" w:cstheme="minorHAnsi"/>
          <w:kern w:val="3"/>
          <w:sz w:val="22"/>
          <w:szCs w:val="22"/>
          <w:lang w:eastAsia="zh-CN" w:bidi="hi-IN"/>
        </w:rPr>
        <w:t xml:space="preserve"> ust. 1 </w:t>
      </w:r>
      <w:r w:rsidRPr="00717C39">
        <w:rPr>
          <w:rFonts w:asciiTheme="minorHAnsi" w:eastAsia="SimSun" w:hAnsiTheme="minorHAnsi" w:cstheme="minorHAnsi"/>
          <w:kern w:val="3"/>
          <w:sz w:val="22"/>
          <w:szCs w:val="22"/>
          <w:lang w:eastAsia="zh-CN" w:bidi="hi-IN"/>
        </w:rPr>
        <w:t>w wysokości 1000,00 PLN za każdą osobę niezatrudnioną na umowę o pracę. Kara ta stanowić będzie wynik iloczynu kwoty 1000,00 PLN oraz ilości miesięcy podczas których dana osoba nie miała wymaganej umowy o pracę.</w:t>
      </w:r>
    </w:p>
    <w:p w14:paraId="5BFD4CEF" w14:textId="55600CF4"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w:t>
      </w:r>
      <w:r w:rsidR="00E75B34">
        <w:rPr>
          <w:rFonts w:asciiTheme="minorHAnsi" w:eastAsia="SimSun" w:hAnsiTheme="minorHAnsi" w:cstheme="minorHAnsi"/>
          <w:kern w:val="3"/>
          <w:sz w:val="22"/>
          <w:szCs w:val="22"/>
          <w:lang w:eastAsia="zh-CN" w:bidi="hi-IN"/>
        </w:rPr>
        <w:t>wywiązania się</w:t>
      </w:r>
      <w:r w:rsidRPr="00717C39">
        <w:rPr>
          <w:rFonts w:asciiTheme="minorHAnsi" w:eastAsia="SimSun" w:hAnsiTheme="minorHAnsi" w:cstheme="minorHAnsi"/>
          <w:kern w:val="3"/>
          <w:sz w:val="22"/>
          <w:szCs w:val="22"/>
          <w:lang w:eastAsia="zh-CN" w:bidi="hi-IN"/>
        </w:rPr>
        <w:t xml:space="preserve"> przez Wykonawcę</w:t>
      </w:r>
      <w:r w:rsidR="00E75B34">
        <w:rPr>
          <w:rFonts w:asciiTheme="minorHAnsi" w:eastAsia="SimSun" w:hAnsiTheme="minorHAnsi" w:cstheme="minorHAnsi"/>
          <w:kern w:val="3"/>
          <w:sz w:val="22"/>
          <w:szCs w:val="22"/>
          <w:lang w:eastAsia="zh-CN" w:bidi="hi-IN"/>
        </w:rPr>
        <w:t xml:space="preserve"> z</w:t>
      </w:r>
      <w:r w:rsidRPr="00717C39">
        <w:rPr>
          <w:rFonts w:asciiTheme="minorHAnsi" w:eastAsia="SimSun" w:hAnsiTheme="minorHAnsi" w:cstheme="minorHAnsi"/>
          <w:kern w:val="3"/>
          <w:sz w:val="22"/>
          <w:szCs w:val="22"/>
          <w:lang w:eastAsia="zh-CN" w:bidi="hi-IN"/>
        </w:rPr>
        <w:t xml:space="preserve"> zapisów z § </w:t>
      </w:r>
      <w:r w:rsid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ust.  </w:t>
      </w:r>
      <w:r w:rsidR="00A948D3">
        <w:rPr>
          <w:rFonts w:asciiTheme="minorHAnsi" w:eastAsia="SimSun" w:hAnsiTheme="minorHAnsi" w:cstheme="minorHAnsi"/>
          <w:kern w:val="3"/>
          <w:sz w:val="22"/>
          <w:szCs w:val="22"/>
          <w:lang w:eastAsia="zh-CN" w:bidi="hi-IN"/>
        </w:rPr>
        <w:t xml:space="preserve">4 </w:t>
      </w:r>
      <w:r w:rsidRPr="00717C39">
        <w:rPr>
          <w:rFonts w:asciiTheme="minorHAnsi" w:eastAsia="SimSun" w:hAnsiTheme="minorHAnsi" w:cstheme="minorHAnsi"/>
          <w:kern w:val="3"/>
          <w:sz w:val="22"/>
          <w:szCs w:val="22"/>
          <w:lang w:eastAsia="zh-CN" w:bidi="hi-IN"/>
        </w:rPr>
        <w:t xml:space="preserve"> – w wysokości 500,00 PLN.</w:t>
      </w:r>
    </w:p>
    <w:p w14:paraId="4227DDB6" w14:textId="77777777" w:rsidR="004B15BE" w:rsidRPr="004B15BE" w:rsidRDefault="004B15BE" w:rsidP="006E2BC4">
      <w:pPr>
        <w:pStyle w:val="Akapitzlist"/>
        <w:keepNext/>
        <w:keepLines/>
        <w:widowControl/>
        <w:numPr>
          <w:ilvl w:val="0"/>
          <w:numId w:val="9"/>
        </w:numPr>
        <w:suppressAutoHyphens/>
        <w:autoSpaceDN w:val="0"/>
        <w:spacing w:line="276" w:lineRule="auto"/>
        <w:ind w:left="284" w:hanging="284"/>
        <w:contextualSpacing w:val="0"/>
        <w:jc w:val="both"/>
        <w:textAlignment w:val="baseline"/>
        <w:outlineLvl w:val="2"/>
        <w:rPr>
          <w:rFonts w:asciiTheme="minorHAnsi" w:eastAsia="Cambria" w:hAnsiTheme="minorHAnsi" w:cstheme="minorHAnsi"/>
          <w:bCs/>
          <w:vanish/>
          <w:kern w:val="3"/>
          <w:sz w:val="22"/>
          <w:szCs w:val="22"/>
          <w:lang w:eastAsia="zh-CN" w:bidi="hi-IN"/>
        </w:rPr>
      </w:pPr>
    </w:p>
    <w:p w14:paraId="279070F4" w14:textId="6D7F27D4" w:rsidR="00717C39" w:rsidRPr="00717C39" w:rsidRDefault="00717C39" w:rsidP="006E2BC4">
      <w:pPr>
        <w:keepNext/>
        <w:keepLines/>
        <w:widowControl/>
        <w:numPr>
          <w:ilvl w:val="0"/>
          <w:numId w:val="9"/>
        </w:numPr>
        <w:suppressAutoHyphens/>
        <w:autoSpaceDN w:val="0"/>
        <w:spacing w:line="276" w:lineRule="auto"/>
        <w:ind w:left="284" w:hanging="284"/>
        <w:jc w:val="both"/>
        <w:textAlignment w:val="baseline"/>
        <w:outlineLvl w:val="2"/>
        <w:rPr>
          <w:rFonts w:asciiTheme="minorHAnsi" w:eastAsia="Cambria" w:hAnsiTheme="minorHAnsi" w:cstheme="minorHAnsi"/>
          <w:bCs/>
          <w:kern w:val="3"/>
          <w:sz w:val="22"/>
          <w:szCs w:val="22"/>
          <w:lang w:eastAsia="zh-CN" w:bidi="hi-IN"/>
        </w:rPr>
      </w:pPr>
      <w:r w:rsidRPr="00717C39">
        <w:rPr>
          <w:rFonts w:asciiTheme="minorHAnsi" w:eastAsia="Cambria" w:hAnsiTheme="minorHAnsi" w:cstheme="minorHAnsi"/>
          <w:bCs/>
          <w:kern w:val="3"/>
          <w:sz w:val="22"/>
          <w:szCs w:val="22"/>
          <w:lang w:eastAsia="zh-CN" w:bidi="hi-IN"/>
        </w:rPr>
        <w:t>Zamawiający zapłaci Wykonawcy kary umowne z tytułu:</w:t>
      </w:r>
    </w:p>
    <w:p w14:paraId="6B4A0220" w14:textId="4543D2F2" w:rsidR="00717C39" w:rsidRPr="00717C39" w:rsidRDefault="00717C39" w:rsidP="006E2BC4">
      <w:pPr>
        <w:widowControl/>
        <w:numPr>
          <w:ilvl w:val="0"/>
          <w:numId w:val="11"/>
        </w:numPr>
        <w:suppressAutoHyphens/>
        <w:autoSpaceDN w:val="0"/>
        <w:spacing w:line="276" w:lineRule="auto"/>
        <w:ind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odstąpienia od umowy z przyczyn leżących po stronie Zamawiającego – w wysokości 5 % wynagrodzenia brutto, o którym mowa w § 4 ust. 1 umowy. Kary nie obowiązują jeżeli odstąpienie od umowy nastąpi z przyczyn, o których mowa w § </w:t>
      </w:r>
      <w:r w:rsidR="00A948D3" w:rsidRPr="00A948D3">
        <w:rPr>
          <w:rFonts w:asciiTheme="minorHAnsi" w:eastAsia="SimSun" w:hAnsiTheme="minorHAnsi" w:cstheme="minorHAnsi"/>
          <w:kern w:val="3"/>
          <w:sz w:val="22"/>
          <w:szCs w:val="22"/>
          <w:lang w:eastAsia="zh-CN" w:bidi="hi-IN"/>
        </w:rPr>
        <w:t>1</w:t>
      </w:r>
      <w:r w:rsidR="00052755">
        <w:rPr>
          <w:rFonts w:asciiTheme="minorHAnsi" w:eastAsia="SimSun" w:hAnsiTheme="minorHAnsi" w:cstheme="minorHAnsi"/>
          <w:kern w:val="3"/>
          <w:sz w:val="22"/>
          <w:szCs w:val="22"/>
          <w:lang w:eastAsia="zh-CN" w:bidi="hi-IN"/>
        </w:rPr>
        <w:t>4</w:t>
      </w:r>
      <w:r w:rsidRPr="00717C39">
        <w:rPr>
          <w:rFonts w:asciiTheme="minorHAnsi" w:eastAsia="SimSun" w:hAnsiTheme="minorHAnsi" w:cstheme="minorHAnsi"/>
          <w:kern w:val="3"/>
          <w:sz w:val="22"/>
          <w:szCs w:val="22"/>
          <w:lang w:eastAsia="zh-CN" w:bidi="hi-IN"/>
        </w:rPr>
        <w:t xml:space="preserve"> ust. 1</w:t>
      </w:r>
      <w:r w:rsidR="00A948D3" w:rsidRPr="00A948D3">
        <w:rPr>
          <w:rFonts w:asciiTheme="minorHAnsi" w:eastAsia="SimSun" w:hAnsiTheme="minorHAnsi" w:cstheme="minorHAnsi"/>
          <w:kern w:val="3"/>
          <w:sz w:val="22"/>
          <w:szCs w:val="22"/>
          <w:lang w:eastAsia="zh-CN" w:bidi="hi-IN"/>
        </w:rPr>
        <w:t xml:space="preserve"> Umowy</w:t>
      </w:r>
      <w:r w:rsidRPr="00717C39">
        <w:rPr>
          <w:rFonts w:asciiTheme="minorHAnsi" w:eastAsia="SimSun" w:hAnsiTheme="minorHAnsi" w:cstheme="minorHAnsi"/>
          <w:kern w:val="3"/>
          <w:sz w:val="22"/>
          <w:szCs w:val="22"/>
          <w:lang w:eastAsia="zh-CN" w:bidi="hi-IN"/>
        </w:rPr>
        <w:t>.</w:t>
      </w:r>
    </w:p>
    <w:p w14:paraId="59C13278"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Odstąpienie od umowy nie skutkuje utratą praw do żądania kar umownych z innych tytułów.</w:t>
      </w:r>
    </w:p>
    <w:p w14:paraId="4BF01C38"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lastRenderedPageBreak/>
        <w:t xml:space="preserve">Wykonawca wyraża zgodę na potrącenie kar umownych z przysługującego mu wynagrodzenia umownego brutto oraz z wniesionego zabezpieczenia należytego wykonania Umowy. </w:t>
      </w:r>
    </w:p>
    <w:p w14:paraId="3292A44D" w14:textId="35EC3197" w:rsidR="004B15BE" w:rsidRP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Jeżeli wartość szkody powstałej w następstwie okoliczności opisanych w § </w:t>
      </w:r>
      <w:r w:rsidR="00E75B34">
        <w:rPr>
          <w:rFonts w:ascii="Calibri" w:eastAsia="Calibri" w:hAnsi="Calibri" w:cs="Calibri"/>
          <w:color w:val="auto"/>
          <w:sz w:val="22"/>
          <w:szCs w:val="22"/>
          <w:lang w:eastAsia="en-US" w:bidi="ar-SA"/>
        </w:rPr>
        <w:t>7</w:t>
      </w:r>
      <w:r w:rsidRPr="004B15BE">
        <w:rPr>
          <w:rFonts w:ascii="Calibri" w:eastAsia="Calibri" w:hAnsi="Calibri" w:cs="Calibri"/>
          <w:color w:val="auto"/>
          <w:sz w:val="22"/>
          <w:szCs w:val="22"/>
          <w:lang w:eastAsia="en-US" w:bidi="ar-SA"/>
        </w:rPr>
        <w:t xml:space="preserve">  ust. 1 Umowy, przekroczy kwotę Polisy, Zamawiający będzie uprawniony do dochodzenia od Wykonawcy odszkodowania uzupełniającego na zasadach ogólnych</w:t>
      </w:r>
    </w:p>
    <w:p w14:paraId="4540D29D" w14:textId="22A517E6"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bCs/>
          <w:iCs/>
          <w:kern w:val="3"/>
          <w:sz w:val="22"/>
          <w:szCs w:val="22"/>
          <w:lang w:eastAsia="zh-CN" w:bidi="hi-IN"/>
        </w:rPr>
        <w:t>Wykonawca</w:t>
      </w:r>
      <w:r w:rsidRPr="004B15BE">
        <w:rPr>
          <w:rFonts w:asciiTheme="minorHAnsi" w:eastAsia="SimSun" w:hAnsiTheme="minorHAnsi" w:cstheme="minorHAnsi"/>
          <w:bCs/>
          <w:kern w:val="3"/>
          <w:sz w:val="22"/>
          <w:szCs w:val="22"/>
          <w:lang w:eastAsia="zh-CN" w:bidi="hi-IN"/>
        </w:rPr>
        <w:t xml:space="preserve"> </w:t>
      </w:r>
      <w:r w:rsidRPr="004B15BE">
        <w:rPr>
          <w:rFonts w:asciiTheme="minorHAnsi" w:eastAsia="SimSun" w:hAnsiTheme="minorHAnsi" w:cstheme="minorHAnsi"/>
          <w:kern w:val="3"/>
          <w:sz w:val="22"/>
          <w:szCs w:val="22"/>
          <w:lang w:eastAsia="zh-CN" w:bidi="hi-IN"/>
        </w:rPr>
        <w:t>wyraża zgodę na kompensatę kar umownych z wynagrodzenia należnego za wykonanie  przedmiotu umowy.</w:t>
      </w:r>
    </w:p>
    <w:p w14:paraId="65FE5615"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W przypadku wystąpienia szkody, Zamawiający może domagać się oprócz kary umownej odszkodowania na ogólnych zasadach Kodeksu cywilnego.</w:t>
      </w:r>
    </w:p>
    <w:p w14:paraId="1FC2A0CD"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033C5F4D"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Łączna kwota kar nie może przekroczyć 20 % wynagrodzenia brutto określonego w § 4 ust. 1 umowy.</w:t>
      </w:r>
    </w:p>
    <w:p w14:paraId="7AD250BB"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Kary umowne o których mowa w niniejszym paragrafie, mogą być naliczane niezależnie od siebie.</w:t>
      </w:r>
    </w:p>
    <w:p w14:paraId="5EE64A68" w14:textId="53DA5A98" w:rsidR="004B15BE" w:rsidRP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W każdym przypadku, gdy Zamawiający ma prawo do naliczenia kar umownych, może je potrącić z każdych sum należnych Wykonawcy.</w:t>
      </w:r>
    </w:p>
    <w:p w14:paraId="0CC01FCC" w14:textId="77777777" w:rsidR="004B15BE" w:rsidRPr="004B15BE" w:rsidRDefault="004B15BE" w:rsidP="004B15BE">
      <w:pPr>
        <w:pStyle w:val="Akapitzlist"/>
        <w:widowControl/>
        <w:suppressAutoHyphens/>
        <w:spacing w:line="276" w:lineRule="auto"/>
        <w:ind w:left="284"/>
        <w:jc w:val="both"/>
        <w:rPr>
          <w:rFonts w:ascii="Calibri" w:eastAsia="Calibri" w:hAnsi="Calibri" w:cs="Calibri"/>
          <w:color w:val="auto"/>
          <w:sz w:val="22"/>
          <w:szCs w:val="22"/>
          <w:lang w:eastAsia="ar-SA" w:bidi="ar-SA"/>
        </w:rPr>
      </w:pPr>
    </w:p>
    <w:p w14:paraId="5CD4E561" w14:textId="18D61789" w:rsidR="00147B84" w:rsidRDefault="00147B84"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9</w:t>
      </w:r>
    </w:p>
    <w:p w14:paraId="479AAC7D" w14:textId="13D804D0"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z 2020 r. poz. 1320, ze zm.), w szczególności osoby zatrudnione na stanowiskach wymienionych w SWZ.</w:t>
      </w:r>
    </w:p>
    <w:p w14:paraId="2BF4B0D1" w14:textId="2077E401"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Wymóg zatrudnienia na umowę o pracę nie dotyczy</w:t>
      </w:r>
      <w:r w:rsidR="009D1D7A">
        <w:rPr>
          <w:rFonts w:asciiTheme="minorHAnsi" w:eastAsia="SimSun" w:hAnsiTheme="minorHAnsi" w:cstheme="minorHAnsi"/>
          <w:kern w:val="3"/>
          <w:sz w:val="22"/>
          <w:szCs w:val="22"/>
          <w:lang w:eastAsia="zh-CN" w:bidi="hi-IN"/>
        </w:rPr>
        <w:t xml:space="preserve"> wykonawców,</w:t>
      </w:r>
      <w:r w:rsidRPr="005519E6">
        <w:rPr>
          <w:rFonts w:asciiTheme="minorHAnsi" w:eastAsia="SimSun" w:hAnsiTheme="minorHAnsi" w:cstheme="minorHAnsi"/>
          <w:kern w:val="3"/>
          <w:sz w:val="22"/>
          <w:szCs w:val="22"/>
          <w:lang w:eastAsia="zh-CN" w:bidi="hi-IN"/>
        </w:rPr>
        <w:t xml:space="preserve"> prowadzących działalność gospodarczą na podstawie wpisu do CEIDG oraz wykonujących osobiście i samodzielnie czynności powierzone im w zakresie realizacji przedmiotu zamówienia.</w:t>
      </w:r>
    </w:p>
    <w:p w14:paraId="479C7388" w14:textId="77777777"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xml:space="preserve"> i </w:t>
      </w:r>
      <w:r>
        <w:rPr>
          <w:rFonts w:asciiTheme="minorHAnsi" w:eastAsia="SimSun" w:hAnsiTheme="minorHAnsi" w:cstheme="minorHAnsi"/>
          <w:kern w:val="3"/>
          <w:sz w:val="22"/>
          <w:szCs w:val="22"/>
          <w:lang w:eastAsia="zh-CN" w:bidi="hi-IN"/>
        </w:rPr>
        <w:t>2</w:t>
      </w:r>
      <w:r w:rsidRPr="005519E6">
        <w:rPr>
          <w:rFonts w:asciiTheme="minorHAnsi" w:eastAsia="SimSun" w:hAnsiTheme="minorHAnsi" w:cstheme="minorHAnsi"/>
          <w:kern w:val="3"/>
          <w:sz w:val="22"/>
          <w:szCs w:val="22"/>
          <w:lang w:eastAsia="zh-CN" w:bidi="hi-IN"/>
        </w:rPr>
        <w:t xml:space="preserve"> ma zastosowanie także do podwykonawców oraz dalszych podwykonawców. Wykonawca ma obowiązek zawrzeć w umowie z podwykonawcą wymóg zatrudnienia przez podwykonawcę i dalszych podwykonawców osób, o których mowa w 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na umowę o pracę.</w:t>
      </w:r>
    </w:p>
    <w:p w14:paraId="0325D062" w14:textId="77777777"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przedłożyć oświadczenie o spełnieniu obowiązku, o którym mowa w us</w:t>
      </w:r>
      <w:r>
        <w:rPr>
          <w:rFonts w:asciiTheme="minorHAnsi" w:eastAsia="SimSun" w:hAnsiTheme="minorHAnsi" w:cstheme="minorHAnsi"/>
          <w:kern w:val="3"/>
          <w:sz w:val="22"/>
          <w:szCs w:val="22"/>
          <w:lang w:eastAsia="zh-CN" w:bidi="hi-IN"/>
        </w:rPr>
        <w:t>t</w:t>
      </w:r>
      <w:r w:rsidRPr="005519E6">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1.</w:t>
      </w:r>
      <w:r w:rsidRPr="005519E6">
        <w:rPr>
          <w:rFonts w:asciiTheme="minorHAnsi" w:eastAsia="SimSun" w:hAnsiTheme="minorHAnsi" w:cstheme="minorHAnsi"/>
          <w:kern w:val="3"/>
          <w:sz w:val="22"/>
          <w:szCs w:val="22"/>
          <w:lang w:eastAsia="zh-CN" w:bidi="hi-IN"/>
        </w:rPr>
        <w:t xml:space="preserve"> Oświadczenie powinno zawierać ilość zatrudnionych osób na umowę o pracę  oraz stanowisko pracy.</w:t>
      </w:r>
    </w:p>
    <w:p w14:paraId="0A59A75F" w14:textId="726AB81B" w:rsidR="005519E6" w:rsidRP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Zamawiający uprawniony jest do przeprowadzania kontroli, zastosowania ust 1 i 2 tego paragrafu, </w:t>
      </w:r>
      <w:r w:rsidRPr="005519E6">
        <w:rPr>
          <w:rFonts w:asciiTheme="minorHAnsi" w:eastAsia="SimSun" w:hAnsiTheme="minorHAnsi" w:cstheme="minorHAnsi"/>
          <w:kern w:val="3"/>
          <w:sz w:val="22"/>
          <w:szCs w:val="22"/>
          <w:lang w:eastAsia="zh-CN" w:bidi="hi-IN"/>
        </w:rPr>
        <w:br/>
        <w:t>w szczególności przez:</w:t>
      </w:r>
    </w:p>
    <w:p w14:paraId="5A5F1F38" w14:textId="77777777" w:rsid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żądanie przedłożenia przez Wykonawcę umów o pracę do wglądu Zamawiającego,</w:t>
      </w:r>
    </w:p>
    <w:p w14:paraId="758F0499" w14:textId="77777777" w:rsid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wstęp na teren budowy i rozpytanie osób świadczących pracę czy wykonują ją na postawie stosunku pracy,</w:t>
      </w:r>
    </w:p>
    <w:p w14:paraId="6AFDD0FC" w14:textId="2E7FBD54" w:rsidR="005519E6" w:rsidRP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zawiadomienie Państwowej Inspekcji Pracy.</w:t>
      </w:r>
    </w:p>
    <w:p w14:paraId="2D7A397C"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161C629C"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3FC04560"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A1E7FAF"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2080ADD"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26474D62" w14:textId="7F155FC5" w:rsidR="005519E6" w:rsidRPr="005519E6" w:rsidRDefault="005519E6" w:rsidP="006E2BC4">
      <w:pPr>
        <w:pStyle w:val="Akapitzlist"/>
        <w:widowControl/>
        <w:numPr>
          <w:ilvl w:val="0"/>
          <w:numId w:val="47"/>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000D8540"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zobowiązuje się, przy przetwarzaniu powierzonych danych osobowych, do ich zabezpieczenia poprzez stosowanie odpowiednich środków technicznych i organizacyjnych zapewniających </w:t>
      </w:r>
      <w:r w:rsidRPr="005519E6">
        <w:rPr>
          <w:rFonts w:asciiTheme="minorHAnsi" w:eastAsia="SimSun" w:hAnsiTheme="minorHAnsi" w:cstheme="minorHAnsi"/>
          <w:kern w:val="3"/>
          <w:sz w:val="22"/>
          <w:szCs w:val="22"/>
          <w:lang w:eastAsia="zh-CN" w:bidi="hi-IN"/>
        </w:rPr>
        <w:lastRenderedPageBreak/>
        <w:t>adekwatny stopień bezpieczeństwa odpowiadający ryzyku związanym z przetwarzaniem danych osobowych, o których mowa w art. 32 Rozporządzenia;</w:t>
      </w:r>
    </w:p>
    <w:p w14:paraId="03495FBA"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49DF99C3"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zgodnie z art. 28 ust. 3 pkt h) Rozporządzenia do poddania się kontroli, czy środki zastosowane przez niego przy przetwarzaniu i zabezpieczeniu powierzonych danych osobowych spełniają postanowienia umowy;</w:t>
      </w:r>
    </w:p>
    <w:p w14:paraId="31605023"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do udostępnienia Zamawiającemu wszelkich informacji niezbędnych do wykazania spełnienia obowiązków określonych w art. 28 Rozporządzenia;</w:t>
      </w:r>
    </w:p>
    <w:p w14:paraId="5EB2F572" w14:textId="448B5C4A" w:rsidR="005519E6" w:rsidRP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wywiązywać z obowiązku odpowiadania na żądania osoby, której dane dotyczą oraz wywiązywania się z obowiązków określonych w art. 32-36 Rozporządzenia w zakresie przetwarzanych przez siebie danych”.</w:t>
      </w:r>
    </w:p>
    <w:p w14:paraId="68519DA9" w14:textId="1E1A53C2" w:rsidR="005519E6" w:rsidRDefault="005519E6" w:rsidP="00147B84">
      <w:pPr>
        <w:widowControl/>
        <w:suppressAutoHyphens/>
        <w:jc w:val="center"/>
        <w:rPr>
          <w:rFonts w:ascii="Calibri" w:eastAsia="Times New Roman" w:hAnsi="Calibri" w:cs="Calibri"/>
          <w:b/>
          <w:color w:val="auto"/>
          <w:sz w:val="22"/>
          <w:szCs w:val="22"/>
          <w:lang w:eastAsia="ar-SA" w:bidi="ar-SA"/>
        </w:rPr>
      </w:pPr>
    </w:p>
    <w:p w14:paraId="28B20A74" w14:textId="3A2D2362" w:rsidR="0034553E" w:rsidRPr="00426D17" w:rsidRDefault="0034553E"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xml:space="preserve">§ </w:t>
      </w:r>
      <w:r>
        <w:rPr>
          <w:rFonts w:asciiTheme="minorHAnsi" w:eastAsia="SimSun" w:hAnsiTheme="minorHAnsi" w:cstheme="minorHAnsi"/>
          <w:b/>
          <w:kern w:val="3"/>
          <w:sz w:val="22"/>
          <w:szCs w:val="22"/>
          <w:lang w:eastAsia="zh-CN" w:bidi="hi-IN"/>
        </w:rPr>
        <w:t>10</w:t>
      </w:r>
    </w:p>
    <w:p w14:paraId="538206AA" w14:textId="77777777" w:rsidR="0034553E"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zobowiązany jest zapewnić wykonanie i kierowanie robotami specjalistycznymi objętymi umową przez osoby posiadające stosowne kwalifikacje zawodowe i uprawnienia budowlane.</w:t>
      </w:r>
    </w:p>
    <w:p w14:paraId="460DF777" w14:textId="77777777" w:rsidR="0034553E"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 xml:space="preserve">Wykonawca zobowiązuje się skierować do kierowania robotami personel </w:t>
      </w:r>
      <w:r w:rsidRPr="0034553E">
        <w:rPr>
          <w:rFonts w:asciiTheme="minorHAnsi" w:eastAsia="SimSun" w:hAnsiTheme="minorHAnsi" w:cstheme="minorHAnsi"/>
          <w:color w:val="auto"/>
          <w:kern w:val="3"/>
          <w:sz w:val="22"/>
          <w:szCs w:val="22"/>
          <w:lang w:eastAsia="zh-CN" w:bidi="hi-IN"/>
        </w:rPr>
        <w:t xml:space="preserve">wskazany w § </w:t>
      </w:r>
      <w:r>
        <w:rPr>
          <w:rFonts w:asciiTheme="minorHAnsi" w:eastAsia="SimSun" w:hAnsiTheme="minorHAnsi" w:cstheme="minorHAnsi"/>
          <w:color w:val="auto"/>
          <w:kern w:val="3"/>
          <w:sz w:val="22"/>
          <w:szCs w:val="22"/>
          <w:lang w:eastAsia="zh-CN" w:bidi="hi-IN"/>
        </w:rPr>
        <w:t>11</w:t>
      </w:r>
      <w:r w:rsidRPr="0034553E">
        <w:rPr>
          <w:rFonts w:asciiTheme="minorHAnsi" w:eastAsia="SimSun" w:hAnsiTheme="minorHAnsi" w:cstheme="minorHAnsi"/>
          <w:color w:val="auto"/>
          <w:kern w:val="3"/>
          <w:sz w:val="22"/>
          <w:szCs w:val="22"/>
          <w:lang w:eastAsia="zh-CN" w:bidi="hi-IN"/>
        </w:rPr>
        <w:t xml:space="preserve"> zgodnie z ofertą Wykonawcy. Zmiana którejkolwiek z osób, o których mowa</w:t>
      </w:r>
      <w:r w:rsidRPr="0034553E">
        <w:rPr>
          <w:rFonts w:asciiTheme="minorHAnsi" w:eastAsia="SimSun" w:hAnsiTheme="minorHAnsi" w:cstheme="minorHAnsi"/>
          <w:kern w:val="3"/>
          <w:sz w:val="22"/>
          <w:szCs w:val="22"/>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34553E">
        <w:rPr>
          <w:rFonts w:asciiTheme="minorHAnsi" w:eastAsia="SimSun" w:hAnsiTheme="minorHAnsi" w:cstheme="minorHAnsi"/>
          <w:color w:val="auto"/>
          <w:kern w:val="3"/>
          <w:sz w:val="22"/>
          <w:szCs w:val="22"/>
          <w:lang w:eastAsia="zh-CN" w:bidi="hi-IN"/>
        </w:rPr>
        <w:t xml:space="preserve">terminie </w:t>
      </w:r>
      <w:r>
        <w:rPr>
          <w:rFonts w:asciiTheme="minorHAnsi" w:eastAsia="SimSun" w:hAnsiTheme="minorHAnsi" w:cstheme="minorHAnsi"/>
          <w:color w:val="auto"/>
          <w:kern w:val="3"/>
          <w:sz w:val="22"/>
          <w:szCs w:val="22"/>
          <w:lang w:eastAsia="zh-CN" w:bidi="hi-IN"/>
        </w:rPr>
        <w:t>3</w:t>
      </w:r>
      <w:r w:rsidRPr="0034553E">
        <w:rPr>
          <w:rFonts w:asciiTheme="minorHAnsi" w:eastAsia="SimSun" w:hAnsiTheme="minorHAnsi" w:cstheme="minorHAnsi"/>
          <w:kern w:val="3"/>
          <w:sz w:val="22"/>
          <w:szCs w:val="22"/>
          <w:lang w:eastAsia="zh-CN" w:bidi="hi-IN"/>
        </w:rPr>
        <w:t xml:space="preserve"> dni od daty przedłożenia propozycji i wyłącznie wtedy, gdy kwalifikacje i doświadczenie wskazanych osób będą takie same lub wyższe od kwalifikacji i doświadczenia wymaganego postanowieniami SWZ.</w:t>
      </w:r>
    </w:p>
    <w:p w14:paraId="75FD6CD4"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1FA7773F"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 xml:space="preserve">Zaakceptowana przez Zamawiającego zmiana którejkolwiek z osób, o których mowa </w:t>
      </w:r>
      <w:r w:rsidRPr="004D3C0A">
        <w:rPr>
          <w:rFonts w:asciiTheme="minorHAnsi" w:eastAsia="SimSun" w:hAnsiTheme="minorHAnsi" w:cstheme="minorHAnsi"/>
          <w:color w:val="auto"/>
          <w:kern w:val="3"/>
          <w:sz w:val="22"/>
          <w:szCs w:val="22"/>
          <w:lang w:eastAsia="zh-CN" w:bidi="hi-IN"/>
        </w:rPr>
        <w:t>w ust. 2</w:t>
      </w:r>
      <w:r w:rsidRPr="004D3C0A">
        <w:rPr>
          <w:rFonts w:asciiTheme="minorHAnsi" w:eastAsia="SimSun" w:hAnsiTheme="minorHAnsi" w:cstheme="minorHAnsi"/>
          <w:kern w:val="3"/>
          <w:sz w:val="22"/>
          <w:szCs w:val="22"/>
          <w:lang w:eastAsia="zh-CN" w:bidi="hi-IN"/>
        </w:rPr>
        <w:t xml:space="preserve"> nie wymaga aneksu do niniejszej umowy.</w:t>
      </w:r>
    </w:p>
    <w:p w14:paraId="6D383BC4"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14:paraId="498E9499"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oświadcza, że podmiot trzeci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D3C0A">
        <w:rPr>
          <w:rFonts w:asciiTheme="minorHAnsi" w:eastAsia="SimSun" w:hAnsiTheme="minorHAnsi" w:cstheme="minorHAnsi"/>
          <w:i/>
          <w:kern w:val="3"/>
          <w:sz w:val="22"/>
          <w:szCs w:val="22"/>
          <w:lang w:eastAsia="zh-CN" w:bidi="hi-IN"/>
        </w:rPr>
        <w:t>w jakim wiedza i doświadczenie podmiotu trzeciego były deklarowane do wykonania przedmiotu Umowy na użytek postępowania o udzielenie zamówienia publicznego</w:t>
      </w:r>
      <w:r w:rsidRPr="004D3C0A">
        <w:rPr>
          <w:rFonts w:asciiTheme="minorHAnsi" w:eastAsia="SimSun" w:hAnsiTheme="minorHAnsi" w:cstheme="minorHAnsi"/>
          <w:kern w:val="3"/>
          <w:sz w:val="22"/>
          <w:szCs w:val="22"/>
          <w:lang w:eastAsia="zh-CN" w:bidi="hi-IN"/>
        </w:rPr>
        <w:t>). W przypadku zaprzestania wykonywania Umowy przez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w:t>
      </w:r>
      <w:r w:rsidRPr="004D3C0A">
        <w:rPr>
          <w:rFonts w:asciiTheme="minorHAnsi" w:eastAsia="SimSun" w:hAnsiTheme="minorHAnsi" w:cstheme="minorHAnsi"/>
          <w:kern w:val="3"/>
          <w:sz w:val="22"/>
          <w:szCs w:val="22"/>
          <w:lang w:eastAsia="zh-CN" w:bidi="hi-IN"/>
        </w:rPr>
        <w:lastRenderedPageBreak/>
        <w:t>postępowaniu o udzielenie zamówienia publicznego przy udziale podmiotu trzeciego, po uprzednim uzyskaniu zgody Zamawiającego.</w:t>
      </w:r>
    </w:p>
    <w:p w14:paraId="33E1B6A6" w14:textId="7F967189" w:rsidR="0034553E" w:rsidRP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zapewnia, że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z tego tytułu nie obciążają Zamawiającego.</w:t>
      </w:r>
    </w:p>
    <w:p w14:paraId="52DA309A" w14:textId="79FDB676" w:rsidR="0034553E" w:rsidRDefault="0034553E" w:rsidP="00147B84">
      <w:pPr>
        <w:widowControl/>
        <w:suppressAutoHyphens/>
        <w:jc w:val="center"/>
        <w:rPr>
          <w:rFonts w:ascii="Calibri" w:eastAsia="Times New Roman" w:hAnsi="Calibri" w:cs="Calibri"/>
          <w:b/>
          <w:color w:val="auto"/>
          <w:sz w:val="22"/>
          <w:szCs w:val="22"/>
          <w:lang w:eastAsia="ar-SA" w:bidi="ar-SA"/>
        </w:rPr>
      </w:pPr>
    </w:p>
    <w:p w14:paraId="668448E8" w14:textId="6C8B7CC9" w:rsidR="004D3C0A" w:rsidRPr="00147B84" w:rsidRDefault="004D3C0A" w:rsidP="004D3C0A">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11</w:t>
      </w:r>
    </w:p>
    <w:p w14:paraId="11CFF952"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Przebieg realizacji robót kontroluje Inspektor nadzoru inwestorskiego (dalej: Inspektor), który reprezentuje Zamawiającego. W razie stwierdzenia realizacji Umowy w sposób wadliwy lub sprzeczny z Umową powiadamia o tym Zamawiającego.</w:t>
      </w:r>
    </w:p>
    <w:p w14:paraId="729C7B67"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Wykryte wady lub niezgodność z Umową winny być usunięte przez Wykonawcę niezwłocznie lub w terminie uzgodnionym z Inspektorem.</w:t>
      </w:r>
    </w:p>
    <w:p w14:paraId="78371C98"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potwierdza usunięcie wad lub niezgodności z Umową wpisem do dziennika budowy.</w:t>
      </w:r>
    </w:p>
    <w:p w14:paraId="7550EEEC"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14:paraId="4C6F72E0" w14:textId="77777777" w:rsid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ma prawo w każdym momencie realizacji Umowy odrzucić każdą część robót a także użyte materiały i urządzenia, jeżeli nie będą zgodne z wymaganymi założeniami dokumentacji.</w:t>
      </w:r>
    </w:p>
    <w:p w14:paraId="4D20596B" w14:textId="3AC25624" w:rsidR="004D3C0A" w:rsidRPr="004D3C0A" w:rsidRDefault="004D3C0A"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4D3C0A">
        <w:rPr>
          <w:rFonts w:ascii="Calibri" w:eastAsia="ArialMT" w:hAnsi="Calibri" w:cs="Calibri"/>
          <w:sz w:val="22"/>
          <w:szCs w:val="22"/>
          <w:lang w:bidi="ar-SA"/>
        </w:rPr>
        <w:t>Nad prawidłowym przebiegiem robót, wynikających z warunków niniejszej Umowy wyznacza się do kontaktu:, następujące osoby:</w:t>
      </w:r>
    </w:p>
    <w:p w14:paraId="6D133EC0" w14:textId="77777777" w:rsidR="004D3C0A" w:rsidRPr="004D3C0A" w:rsidRDefault="004D3C0A" w:rsidP="006E2BC4">
      <w:pPr>
        <w:widowControl/>
        <w:numPr>
          <w:ilvl w:val="0"/>
          <w:numId w:val="52"/>
        </w:numPr>
        <w:tabs>
          <w:tab w:val="left" w:pos="357"/>
        </w:tabs>
        <w:spacing w:line="276" w:lineRule="auto"/>
        <w:ind w:left="709"/>
        <w:contextualSpacing/>
        <w:jc w:val="both"/>
        <w:rPr>
          <w:rFonts w:ascii="Calibri" w:eastAsia="Times New Roman" w:hAnsi="Calibri" w:cs="Calibri"/>
          <w:color w:val="auto"/>
          <w:sz w:val="22"/>
          <w:szCs w:val="22"/>
          <w:lang w:bidi="ar-SA"/>
        </w:rPr>
      </w:pPr>
      <w:r w:rsidRPr="004D3C0A">
        <w:rPr>
          <w:rFonts w:ascii="Calibri" w:eastAsia="Times New Roman" w:hAnsi="Calibri" w:cs="Calibri"/>
          <w:color w:val="auto"/>
          <w:sz w:val="22"/>
          <w:szCs w:val="22"/>
          <w:lang w:bidi="ar-SA"/>
        </w:rPr>
        <w:t>ze strony Zamawiającego:</w:t>
      </w:r>
    </w:p>
    <w:p w14:paraId="165B46A3" w14:textId="3F5AD50D" w:rsidR="004D3C0A"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Jan Miler, tel. 87 615 81 36, mail: </w:t>
      </w:r>
      <w:hyperlink r:id="rId8" w:history="1">
        <w:r w:rsidRPr="00C7391E">
          <w:rPr>
            <w:rStyle w:val="Hipercze"/>
            <w:rFonts w:ascii="Calibri" w:eastAsia="ArialMT" w:hAnsi="Calibri" w:cs="Calibri"/>
            <w:sz w:val="22"/>
            <w:szCs w:val="22"/>
            <w:lang w:bidi="ar-SA"/>
          </w:rPr>
          <w:t>j.miler@dubeninki.pl</w:t>
        </w:r>
      </w:hyperlink>
      <w:r w:rsidR="004D3C0A" w:rsidRPr="004D3C0A">
        <w:rPr>
          <w:rFonts w:ascii="Calibri" w:eastAsia="ArialMT" w:hAnsi="Calibri" w:cs="Calibri"/>
          <w:sz w:val="22"/>
          <w:szCs w:val="22"/>
          <w:lang w:bidi="ar-SA"/>
        </w:rPr>
        <w:t>,</w:t>
      </w:r>
    </w:p>
    <w:p w14:paraId="13F1E61E" w14:textId="55B38818" w:rsidR="00B013F1"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Beata Skok, tel. </w:t>
      </w:r>
      <w:r w:rsidRPr="00B013F1">
        <w:rPr>
          <w:rFonts w:ascii="Calibri" w:eastAsia="ArialMT" w:hAnsi="Calibri" w:cs="Calibri"/>
          <w:sz w:val="22"/>
          <w:szCs w:val="22"/>
          <w:lang w:bidi="ar-SA"/>
        </w:rPr>
        <w:t>87 615 81 37</w:t>
      </w:r>
      <w:r>
        <w:rPr>
          <w:rFonts w:ascii="Calibri" w:eastAsia="ArialMT" w:hAnsi="Calibri" w:cs="Calibri"/>
          <w:sz w:val="22"/>
          <w:szCs w:val="22"/>
          <w:lang w:bidi="ar-SA"/>
        </w:rPr>
        <w:t xml:space="preserve">, mail </w:t>
      </w:r>
      <w:hyperlink r:id="rId9" w:history="1">
        <w:r w:rsidRPr="00C7391E">
          <w:rPr>
            <w:rStyle w:val="Hipercze"/>
            <w:rFonts w:ascii="Calibri" w:eastAsia="ArialMT" w:hAnsi="Calibri" w:cs="Calibri"/>
            <w:sz w:val="22"/>
            <w:szCs w:val="22"/>
            <w:lang w:bidi="ar-SA"/>
          </w:rPr>
          <w:t>b.skok@dubeninki.pl</w:t>
        </w:r>
      </w:hyperlink>
      <w:r>
        <w:rPr>
          <w:rFonts w:ascii="Calibri" w:eastAsia="ArialMT" w:hAnsi="Calibri" w:cs="Calibri"/>
          <w:sz w:val="22"/>
          <w:szCs w:val="22"/>
          <w:lang w:bidi="ar-SA"/>
        </w:rPr>
        <w:t>,</w:t>
      </w:r>
    </w:p>
    <w:p w14:paraId="2D02F1E1" w14:textId="5E915709" w:rsidR="00B013F1" w:rsidRPr="004D3C0A"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Wanda </w:t>
      </w:r>
      <w:proofErr w:type="spellStart"/>
      <w:r>
        <w:rPr>
          <w:rFonts w:ascii="Calibri" w:eastAsia="ArialMT" w:hAnsi="Calibri" w:cs="Calibri"/>
          <w:sz w:val="22"/>
          <w:szCs w:val="22"/>
          <w:lang w:bidi="ar-SA"/>
        </w:rPr>
        <w:t>Werchowicz</w:t>
      </w:r>
      <w:proofErr w:type="spellEnd"/>
      <w:r>
        <w:rPr>
          <w:rFonts w:ascii="Calibri" w:eastAsia="ArialMT" w:hAnsi="Calibri" w:cs="Calibri"/>
          <w:sz w:val="22"/>
          <w:szCs w:val="22"/>
          <w:lang w:bidi="ar-SA"/>
        </w:rPr>
        <w:t>, tel. 602 177 428, mail: spdubeninki@wp.pl</w:t>
      </w:r>
    </w:p>
    <w:p w14:paraId="46B18A7F" w14:textId="77777777" w:rsidR="004D3C0A" w:rsidRPr="004D3C0A" w:rsidRDefault="004D3C0A"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Inspektor nadzoru inwestorskiego - ……………………………………………………………….</w:t>
      </w:r>
    </w:p>
    <w:p w14:paraId="241AF538" w14:textId="77777777" w:rsidR="004D3C0A" w:rsidRPr="004D3C0A" w:rsidRDefault="004D3C0A" w:rsidP="006E2BC4">
      <w:pPr>
        <w:widowControl/>
        <w:numPr>
          <w:ilvl w:val="0"/>
          <w:numId w:val="53"/>
        </w:numPr>
        <w:tabs>
          <w:tab w:val="num" w:pos="709"/>
        </w:tabs>
        <w:spacing w:line="276" w:lineRule="auto"/>
        <w:ind w:left="709"/>
        <w:contextualSpacing/>
        <w:jc w:val="both"/>
        <w:rPr>
          <w:rFonts w:ascii="Calibri" w:eastAsia="Calibri" w:hAnsi="Calibri" w:cs="Calibri"/>
          <w:color w:val="auto"/>
          <w:sz w:val="22"/>
          <w:szCs w:val="22"/>
          <w:lang w:bidi="ar-SA"/>
        </w:rPr>
      </w:pPr>
      <w:r w:rsidRPr="004D3C0A">
        <w:rPr>
          <w:rFonts w:ascii="Calibri" w:eastAsia="Calibri" w:hAnsi="Calibri" w:cs="Calibri"/>
          <w:color w:val="auto"/>
          <w:sz w:val="22"/>
          <w:szCs w:val="22"/>
          <w:lang w:bidi="ar-SA"/>
        </w:rPr>
        <w:t>ze strony Wykonawcy:</w:t>
      </w:r>
    </w:p>
    <w:p w14:paraId="393E18F8" w14:textId="77777777" w:rsidR="004D3C0A" w:rsidRPr="004D3C0A" w:rsidRDefault="004D3C0A" w:rsidP="006E2BC4">
      <w:pPr>
        <w:widowControl/>
        <w:numPr>
          <w:ilvl w:val="0"/>
          <w:numId w:val="54"/>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E50C1B4" w14:textId="77777777" w:rsidR="004D3C0A" w:rsidRPr="004D3C0A" w:rsidRDefault="004D3C0A" w:rsidP="006E2BC4">
      <w:pPr>
        <w:widowControl/>
        <w:numPr>
          <w:ilvl w:val="0"/>
          <w:numId w:val="54"/>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A90DC59" w14:textId="77777777" w:rsidR="004D3C0A" w:rsidRPr="00426D17" w:rsidRDefault="004D3C0A" w:rsidP="004D3C0A">
      <w:pPr>
        <w:widowControl/>
        <w:suppressAutoHyphens/>
        <w:overflowPunct w:val="0"/>
        <w:autoSpaceDE w:val="0"/>
        <w:autoSpaceDN w:val="0"/>
        <w:spacing w:line="276" w:lineRule="auto"/>
        <w:ind w:left="284"/>
        <w:jc w:val="both"/>
        <w:textAlignment w:val="baseline"/>
        <w:rPr>
          <w:rFonts w:asciiTheme="minorHAnsi" w:eastAsia="SimSun" w:hAnsiTheme="minorHAnsi" w:cstheme="minorHAnsi"/>
          <w:color w:val="auto"/>
          <w:kern w:val="3"/>
          <w:sz w:val="22"/>
          <w:szCs w:val="22"/>
          <w:lang w:eastAsia="zh-CN" w:bidi="hi-IN"/>
        </w:rPr>
      </w:pPr>
    </w:p>
    <w:p w14:paraId="22941DDF" w14:textId="77777777" w:rsidR="00D47F99" w:rsidRPr="00426D17" w:rsidRDefault="00D47F99" w:rsidP="00D47F99">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12</w:t>
      </w:r>
    </w:p>
    <w:p w14:paraId="1884BB0F" w14:textId="334A4E18" w:rsidR="00D47F99" w:rsidRPr="00426D17" w:rsidRDefault="00D47F99" w:rsidP="00B013F1">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Times New Roman" w:hAnsiTheme="minorHAnsi" w:cstheme="minorHAnsi"/>
          <w:kern w:val="3"/>
          <w:sz w:val="22"/>
          <w:szCs w:val="22"/>
          <w:lang w:eastAsia="zh-CN" w:bidi="ar-SA"/>
        </w:rPr>
        <w:t>Strony ustalają, że obowiązywać bę</w:t>
      </w:r>
      <w:r w:rsidR="00B013F1">
        <w:rPr>
          <w:rFonts w:asciiTheme="minorHAnsi" w:eastAsia="Times New Roman" w:hAnsiTheme="minorHAnsi" w:cstheme="minorHAnsi"/>
          <w:kern w:val="3"/>
          <w:sz w:val="22"/>
          <w:szCs w:val="22"/>
          <w:lang w:eastAsia="zh-CN" w:bidi="ar-SA"/>
        </w:rPr>
        <w:t>dzie</w:t>
      </w:r>
      <w:r w:rsidRPr="00426D17">
        <w:rPr>
          <w:rFonts w:asciiTheme="minorHAnsi" w:eastAsia="Times New Roman" w:hAnsiTheme="minorHAnsi" w:cstheme="minorHAnsi"/>
          <w:kern w:val="3"/>
          <w:sz w:val="22"/>
          <w:szCs w:val="22"/>
          <w:lang w:eastAsia="zh-CN" w:bidi="ar-SA"/>
        </w:rPr>
        <w:t xml:space="preserve"> </w:t>
      </w:r>
      <w:r w:rsidRPr="00426D17">
        <w:rPr>
          <w:rFonts w:asciiTheme="minorHAnsi" w:eastAsia="SimSun" w:hAnsiTheme="minorHAnsi" w:cstheme="minorHAnsi"/>
          <w:kern w:val="3"/>
          <w:sz w:val="22"/>
          <w:szCs w:val="22"/>
          <w:lang w:eastAsia="zh-CN" w:bidi="hi-IN"/>
        </w:rPr>
        <w:t>odbiór końcowy,</w:t>
      </w:r>
    </w:p>
    <w:p w14:paraId="3708E6B9" w14:textId="640B96D9"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W odbiorze </w:t>
      </w:r>
      <w:r w:rsidR="00B013F1">
        <w:rPr>
          <w:rFonts w:asciiTheme="minorHAnsi" w:eastAsia="SimSun" w:hAnsiTheme="minorHAnsi" w:cstheme="minorHAnsi"/>
          <w:color w:val="auto"/>
          <w:kern w:val="3"/>
          <w:sz w:val="22"/>
          <w:szCs w:val="22"/>
          <w:lang w:eastAsia="zh-CN" w:bidi="hi-IN"/>
        </w:rPr>
        <w:t xml:space="preserve">końcowym </w:t>
      </w:r>
      <w:r w:rsidRPr="00426D17">
        <w:rPr>
          <w:rFonts w:asciiTheme="minorHAnsi" w:eastAsia="SimSun" w:hAnsiTheme="minorHAnsi" w:cstheme="minorHAnsi"/>
          <w:color w:val="auto"/>
          <w:kern w:val="3"/>
          <w:sz w:val="22"/>
          <w:szCs w:val="22"/>
          <w:lang w:eastAsia="zh-CN" w:bidi="hi-IN"/>
        </w:rPr>
        <w:t xml:space="preserve">uczestniczyć będzie ze strony Zamawiającego </w:t>
      </w:r>
      <w:r w:rsidR="00B013F1">
        <w:rPr>
          <w:rFonts w:asciiTheme="minorHAnsi" w:eastAsia="SimSun" w:hAnsiTheme="minorHAnsi" w:cstheme="minorHAnsi"/>
          <w:color w:val="auto"/>
          <w:kern w:val="3"/>
          <w:sz w:val="22"/>
          <w:szCs w:val="22"/>
          <w:lang w:eastAsia="zh-CN" w:bidi="hi-IN"/>
        </w:rPr>
        <w:t>osoby wymienione w § 11 ust. 6 pkt 1 Umowy</w:t>
      </w:r>
      <w:r w:rsidRPr="00426D17">
        <w:rPr>
          <w:rFonts w:asciiTheme="minorHAnsi" w:eastAsia="SimSun" w:hAnsiTheme="minorHAnsi" w:cstheme="minorHAnsi"/>
          <w:color w:val="auto"/>
          <w:kern w:val="3"/>
          <w:sz w:val="22"/>
          <w:szCs w:val="22"/>
          <w:lang w:eastAsia="zh-CN" w:bidi="hi-IN"/>
        </w:rPr>
        <w:t xml:space="preserve">, ze strony Wykonawcy Kierownik Robót. Z odbioru sporządzany będzie protokół odbioru </w:t>
      </w:r>
      <w:r w:rsidR="00B013F1">
        <w:rPr>
          <w:rFonts w:asciiTheme="minorHAnsi" w:eastAsia="SimSun" w:hAnsiTheme="minorHAnsi" w:cstheme="minorHAnsi"/>
          <w:color w:val="auto"/>
          <w:kern w:val="3"/>
          <w:sz w:val="22"/>
          <w:szCs w:val="22"/>
          <w:lang w:eastAsia="zh-CN" w:bidi="hi-IN"/>
        </w:rPr>
        <w:t>końcowego</w:t>
      </w:r>
      <w:r w:rsidRPr="00426D17">
        <w:rPr>
          <w:rFonts w:asciiTheme="minorHAnsi" w:eastAsia="SimSun" w:hAnsiTheme="minorHAnsi" w:cstheme="minorHAnsi"/>
          <w:color w:val="auto"/>
          <w:kern w:val="3"/>
          <w:sz w:val="22"/>
          <w:szCs w:val="22"/>
          <w:lang w:eastAsia="zh-CN" w:bidi="hi-IN"/>
        </w:rPr>
        <w:t>.</w:t>
      </w:r>
    </w:p>
    <w:p w14:paraId="6B880A7E" w14:textId="77777777"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Odbioru końcowego dokona </w:t>
      </w:r>
      <w:r w:rsidRPr="00426D17">
        <w:rPr>
          <w:rFonts w:asciiTheme="minorHAnsi" w:eastAsia="SimSun" w:hAnsiTheme="minorHAnsi" w:cstheme="minorHAnsi"/>
          <w:bCs/>
          <w:iCs/>
          <w:color w:val="auto"/>
          <w:kern w:val="3"/>
          <w:sz w:val="22"/>
          <w:szCs w:val="22"/>
          <w:lang w:eastAsia="zh-CN" w:bidi="hi-IN"/>
        </w:rPr>
        <w:t>Zamawiający</w:t>
      </w:r>
      <w:r w:rsidRPr="00426D17">
        <w:rPr>
          <w:rFonts w:asciiTheme="minorHAnsi" w:eastAsia="SimSun" w:hAnsiTheme="minorHAnsi" w:cstheme="minorHAnsi"/>
          <w:color w:val="auto"/>
          <w:kern w:val="3"/>
          <w:sz w:val="22"/>
          <w:szCs w:val="22"/>
          <w:lang w:eastAsia="zh-CN" w:bidi="hi-IN"/>
        </w:rPr>
        <w:t xml:space="preserve"> w ciągu </w:t>
      </w:r>
      <w:r w:rsidRPr="00426D17">
        <w:rPr>
          <w:rFonts w:asciiTheme="minorHAnsi" w:eastAsia="SimSun" w:hAnsiTheme="minorHAnsi" w:cstheme="minorHAnsi"/>
          <w:bCs/>
          <w:color w:val="auto"/>
          <w:kern w:val="3"/>
          <w:sz w:val="22"/>
          <w:szCs w:val="22"/>
          <w:lang w:eastAsia="zh-CN" w:bidi="hi-IN"/>
        </w:rPr>
        <w:t>14 dni</w:t>
      </w:r>
      <w:r w:rsidRPr="00426D17">
        <w:rPr>
          <w:rFonts w:asciiTheme="minorHAnsi" w:eastAsia="SimSun" w:hAnsiTheme="minorHAnsi" w:cstheme="minorHAnsi"/>
          <w:color w:val="auto"/>
          <w:kern w:val="3"/>
          <w:sz w:val="22"/>
          <w:szCs w:val="22"/>
          <w:lang w:eastAsia="zh-CN" w:bidi="hi-IN"/>
        </w:rPr>
        <w:t xml:space="preserve"> od daty otrzymania od Wykonawcy pisemnego zawiadomienia o zakończeniu całości robót wraz z dołączeniem dokumentów.</w:t>
      </w:r>
    </w:p>
    <w:p w14:paraId="5D0761F5" w14:textId="77777777"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bCs/>
          <w:iCs/>
          <w:color w:val="auto"/>
          <w:kern w:val="3"/>
          <w:sz w:val="22"/>
          <w:szCs w:val="22"/>
          <w:lang w:eastAsia="zh-CN" w:bidi="hi-IN"/>
        </w:rPr>
        <w:t>Wykonawca</w:t>
      </w:r>
      <w:r w:rsidRPr="00426D17">
        <w:rPr>
          <w:rFonts w:asciiTheme="minorHAnsi" w:eastAsia="SimSun" w:hAnsiTheme="minorHAnsi" w:cstheme="minorHAnsi"/>
          <w:color w:val="auto"/>
          <w:kern w:val="3"/>
          <w:sz w:val="22"/>
          <w:szCs w:val="22"/>
          <w:lang w:eastAsia="zh-CN" w:bidi="hi-IN"/>
        </w:rPr>
        <w:t xml:space="preserve"> do odbioru końcowego zobowiązany jest przedłożyć kompletną dokumentację:</w:t>
      </w:r>
    </w:p>
    <w:p w14:paraId="7F45DA47"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inwentaryzację geodezyjną powykonawczą</w:t>
      </w:r>
    </w:p>
    <w:p w14:paraId="35D3D3AC"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dokumenty potwierdzające dopuszczenie do wbudowania zastosowanych materiałów (dokumentacja jakościowa),</w:t>
      </w:r>
    </w:p>
    <w:p w14:paraId="1A6C4D52"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lastRenderedPageBreak/>
        <w:t xml:space="preserve">inne dokumenty wynikające z ustawy z dnia 7 lipca 1994 r. „Prawo budowlane” art. 57, nie wymienione w poz. a – b oraz dokumenty wymienione w </w:t>
      </w:r>
      <w:r w:rsidRPr="00856E59">
        <w:rPr>
          <w:rFonts w:asciiTheme="minorHAnsi" w:eastAsia="SimSun" w:hAnsiTheme="minorHAnsi" w:cstheme="minorHAnsi"/>
          <w:kern w:val="3"/>
          <w:sz w:val="22"/>
          <w:szCs w:val="22"/>
          <w:highlight w:val="yellow"/>
          <w:lang w:eastAsia="zh-CN" w:bidi="hi-IN"/>
        </w:rPr>
        <w:t>SST.</w:t>
      </w:r>
    </w:p>
    <w:p w14:paraId="47DF027A" w14:textId="77777777" w:rsidR="00D47F99" w:rsidRPr="00426D17" w:rsidRDefault="00D47F99" w:rsidP="006E2BC4">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W odbiorze końcowym uczestniczą przedstawiciele </w:t>
      </w:r>
      <w:r w:rsidRPr="00426D17">
        <w:rPr>
          <w:rFonts w:asciiTheme="minorHAnsi" w:eastAsia="SimSun" w:hAnsiTheme="minorHAnsi" w:cstheme="minorHAnsi"/>
          <w:bCs/>
          <w:iCs/>
          <w:kern w:val="3"/>
          <w:sz w:val="22"/>
          <w:szCs w:val="22"/>
          <w:lang w:eastAsia="zh-CN" w:bidi="hi-IN"/>
        </w:rPr>
        <w:t>Zamawiającego</w:t>
      </w:r>
      <w:r w:rsidRPr="00426D17">
        <w:rPr>
          <w:rFonts w:asciiTheme="minorHAnsi" w:eastAsia="SimSun" w:hAnsiTheme="minorHAnsi" w:cstheme="minorHAnsi"/>
          <w:kern w:val="3"/>
          <w:sz w:val="22"/>
          <w:szCs w:val="22"/>
          <w:lang w:eastAsia="zh-CN" w:bidi="hi-IN"/>
        </w:rPr>
        <w:t xml:space="preserve"> i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bCs/>
          <w:kern w:val="3"/>
          <w:sz w:val="22"/>
          <w:szCs w:val="22"/>
          <w:lang w:eastAsia="zh-CN" w:bidi="hi-IN"/>
        </w:rPr>
        <w:t>,</w:t>
      </w:r>
      <w:r w:rsidRPr="00426D17">
        <w:rPr>
          <w:rFonts w:asciiTheme="minorHAnsi" w:eastAsia="SimSun" w:hAnsiTheme="minorHAnsi" w:cstheme="minorHAnsi"/>
          <w:kern w:val="3"/>
          <w:sz w:val="22"/>
          <w:szCs w:val="22"/>
          <w:lang w:eastAsia="zh-CN" w:bidi="hi-IN"/>
        </w:rPr>
        <w:t xml:space="preserve"> w tym Kierownik Robót. O terminie odbioru </w:t>
      </w:r>
      <w:r w:rsidRPr="00426D17">
        <w:rPr>
          <w:rFonts w:asciiTheme="minorHAnsi" w:eastAsia="SimSun" w:hAnsiTheme="minorHAnsi" w:cstheme="minorHAnsi"/>
          <w:bCs/>
          <w:iCs/>
          <w:kern w:val="3"/>
          <w:sz w:val="22"/>
          <w:szCs w:val="22"/>
          <w:lang w:eastAsia="zh-CN" w:bidi="hi-IN"/>
        </w:rPr>
        <w:t>Zamawiający</w:t>
      </w:r>
      <w:r w:rsidRPr="00426D17">
        <w:rPr>
          <w:rFonts w:asciiTheme="minorHAnsi" w:eastAsia="SimSun" w:hAnsiTheme="minorHAnsi" w:cstheme="minorHAnsi"/>
          <w:kern w:val="3"/>
          <w:sz w:val="22"/>
          <w:szCs w:val="22"/>
          <w:lang w:eastAsia="zh-CN" w:bidi="hi-IN"/>
        </w:rPr>
        <w:t xml:space="preserve"> zobowiązany jest zawiadomić </w:t>
      </w:r>
      <w:r w:rsidRPr="00426D17">
        <w:rPr>
          <w:rFonts w:asciiTheme="minorHAnsi" w:eastAsia="SimSun" w:hAnsiTheme="minorHAnsi" w:cstheme="minorHAnsi"/>
          <w:bCs/>
          <w:iCs/>
          <w:kern w:val="3"/>
          <w:sz w:val="22"/>
          <w:szCs w:val="22"/>
          <w:lang w:eastAsia="zh-CN" w:bidi="hi-IN"/>
        </w:rPr>
        <w:t>Wykonawcę</w:t>
      </w:r>
      <w:r w:rsidRPr="00426D17">
        <w:rPr>
          <w:rFonts w:asciiTheme="minorHAnsi" w:eastAsia="SimSun" w:hAnsiTheme="minorHAnsi" w:cstheme="minorHAnsi"/>
          <w:bCs/>
          <w:kern w:val="3"/>
          <w:sz w:val="22"/>
          <w:szCs w:val="22"/>
          <w:lang w:eastAsia="zh-CN" w:bidi="hi-IN"/>
        </w:rPr>
        <w:t xml:space="preserve"> </w:t>
      </w:r>
      <w:r w:rsidRPr="00426D17">
        <w:rPr>
          <w:rFonts w:asciiTheme="minorHAnsi" w:eastAsia="SimSun" w:hAnsiTheme="minorHAnsi" w:cstheme="minorHAnsi"/>
          <w:kern w:val="3"/>
          <w:sz w:val="22"/>
          <w:szCs w:val="22"/>
          <w:lang w:eastAsia="zh-CN" w:bidi="hi-IN"/>
        </w:rPr>
        <w:t>co  najmniej na 2  dni przed dniem rozpoczęcia czynności  odbioru.</w:t>
      </w:r>
    </w:p>
    <w:p w14:paraId="516EEB4B" w14:textId="77777777" w:rsidR="00D47F99" w:rsidRPr="00426D17" w:rsidRDefault="00D47F99" w:rsidP="006E2BC4">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Protokół odbioru końcowego sporządza </w:t>
      </w:r>
      <w:r w:rsidRPr="00426D17">
        <w:rPr>
          <w:rFonts w:asciiTheme="minorHAnsi" w:eastAsia="SimSun" w:hAnsiTheme="minorHAnsi" w:cstheme="minorHAnsi"/>
          <w:bCs/>
          <w:iCs/>
          <w:kern w:val="3"/>
          <w:sz w:val="22"/>
          <w:szCs w:val="22"/>
          <w:lang w:eastAsia="zh-CN" w:bidi="hi-IN"/>
        </w:rPr>
        <w:t xml:space="preserve">Zamawiający </w:t>
      </w:r>
      <w:r w:rsidRPr="00426D17">
        <w:rPr>
          <w:rFonts w:asciiTheme="minorHAnsi" w:eastAsia="SimSun" w:hAnsiTheme="minorHAnsi" w:cstheme="minorHAnsi"/>
          <w:kern w:val="3"/>
          <w:sz w:val="22"/>
          <w:szCs w:val="22"/>
          <w:lang w:eastAsia="zh-CN" w:bidi="hi-IN"/>
        </w:rPr>
        <w:t xml:space="preserve">i doręcza go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kern w:val="3"/>
          <w:sz w:val="22"/>
          <w:szCs w:val="22"/>
          <w:lang w:eastAsia="zh-CN" w:bidi="hi-IN"/>
        </w:rPr>
        <w:t xml:space="preserve"> po zakończeniu odbioru.</w:t>
      </w:r>
    </w:p>
    <w:p w14:paraId="27458872" w14:textId="1E76B768" w:rsidR="00D47F99" w:rsidRPr="00426D17" w:rsidRDefault="00D47F99"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w:t>
      </w:r>
      <w:r w:rsidR="00052755">
        <w:rPr>
          <w:rFonts w:asciiTheme="minorHAnsi" w:eastAsia="SimSun" w:hAnsiTheme="minorHAnsi" w:cstheme="minorHAnsi"/>
          <w:b/>
          <w:kern w:val="3"/>
          <w:sz w:val="22"/>
          <w:szCs w:val="22"/>
          <w:lang w:eastAsia="zh-CN" w:bidi="hi-IN"/>
        </w:rPr>
        <w:t>3</w:t>
      </w:r>
    </w:p>
    <w:p w14:paraId="661CB676" w14:textId="77777777" w:rsidR="003D19EB" w:rsidRPr="003D19EB" w:rsidRDefault="003D19EB" w:rsidP="006E2BC4">
      <w:pPr>
        <w:widowControl/>
        <w:numPr>
          <w:ilvl w:val="0"/>
          <w:numId w:val="55"/>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może wykonać przedmiot Umowy przy udziale podwykonawców lub dalszych podwykonawców, zawierając z nimi stosowne Umowy w formie pisemnej pod rygorem nieważności, uwzględniając w szczególności poniższe postanowienia.</w:t>
      </w:r>
    </w:p>
    <w:p w14:paraId="7690AC3F" w14:textId="77777777" w:rsidR="003D19EB" w:rsidRPr="003D19EB" w:rsidRDefault="003D19EB" w:rsidP="006E2BC4">
      <w:pPr>
        <w:widowControl/>
        <w:numPr>
          <w:ilvl w:val="0"/>
          <w:numId w:val="55"/>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zrealizuje przy pomocy podwykonawców lub dalszych podwykonawców następujący zakres robót (podać nazwę podwykonawcy lub dalszego podwykonawcy wraz z adresem, zakres robót i ich wartość):</w:t>
      </w:r>
    </w:p>
    <w:p w14:paraId="272CF5DC"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t>
      </w:r>
    </w:p>
    <w:p w14:paraId="02E0ADE6"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Pozostały zakres robót Wykonawca wykona siłami własnymi.</w:t>
      </w:r>
    </w:p>
    <w:p w14:paraId="007C1425" w14:textId="77777777" w:rsidR="003D19EB" w:rsidRPr="003D19EB" w:rsidRDefault="003D19EB" w:rsidP="006E2BC4">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Zawarcie umowy z podwykonawcą lub dalszym podwykonawcą wymaga pisemnej zgody Zamawiającego przed jej zawarciem.</w:t>
      </w:r>
    </w:p>
    <w:p w14:paraId="331D7CC7" w14:textId="77777777" w:rsidR="003D19EB" w:rsidRPr="003D19EB" w:rsidRDefault="003D19EB" w:rsidP="006E2BC4">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Umowa z podwykonawcą lub dalszym podwykonawcą musi zawierać:</w:t>
      </w:r>
    </w:p>
    <w:p w14:paraId="0D48A4A6"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36E12A24"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771A8140"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termin wykonania zakresu robót powierzonych podwykonawcy lub dalszemu podwykonawcy, przy czym nie może być dłuższy niż termin wykonania umowy o którym mowa w §2 ust. 1, bądź zagrażać terminowi realizacji przedmiotu niniejszej umowy;</w:t>
      </w:r>
    </w:p>
    <w:p w14:paraId="4EDD786C"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161B0F6"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postanowienia dotyczące wysokości kar umownych, przy czym nie mogą być wyższe niż te zawarte w niniejszej umowie z Wykonawcą;</w:t>
      </w:r>
    </w:p>
    <w:p w14:paraId="3BCE8C28"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zapis dotyczący braku możliwości: - dokonania cesji wierzytelności bez uprzedniej akceptacji Wykonawcy i Zamawiającego, - dokonania zlecenia dalszego podwykonawstwa bez uprzedniej akceptacji Wykonawcy i Zamawiającego.</w:t>
      </w:r>
    </w:p>
    <w:p w14:paraId="7DE3BC9C"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Wszelkie zmiany umów, o których mowa w ust. 1 wymagają formy pisemnej pod rygorem nieważności i zgody Zamawiającego.</w:t>
      </w:r>
    </w:p>
    <w:p w14:paraId="24C7A3F6"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zobowiązany jest na żądanie Zamawiającego udzielić mu wszelkich informacji dotyczących podwykonawców lub dalszych podwykonawców.</w:t>
      </w:r>
    </w:p>
    <w:p w14:paraId="19E9CE70" w14:textId="12003CF8"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Podzlecanie robót przez Wykonawcę podwykonawcom lub dalszym podwykonawcom niewymienionym w ust. 2 w trakcie realizacji przedmiotu Umowy może nastąpić za zgodą Zamawiającego i o ile nie zmieni to warunków SWZ.</w:t>
      </w:r>
    </w:p>
    <w:p w14:paraId="39A16FC3"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ponosi wobec Zamawiającego pełną odpowiedzialność za roboty, które wykonuje przy pomocy podwykonawców lub dalszych podwykonawców.</w:t>
      </w:r>
    </w:p>
    <w:p w14:paraId="014953DA"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752274A9"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45E26684" w14:textId="26D96B33" w:rsidR="003D19EB" w:rsidRPr="003D19EB" w:rsidRDefault="003D19EB" w:rsidP="006E2BC4">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niespełnienia wymagań określonych w Specyfikacji Warunków Zamówienia,</w:t>
      </w:r>
    </w:p>
    <w:p w14:paraId="1983A35B" w14:textId="77777777" w:rsidR="003D19EB" w:rsidRPr="003D19EB" w:rsidRDefault="003D19EB" w:rsidP="006E2BC4">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gdy przewiduje termin zapłaty dłuższy niż 30 dni.</w:t>
      </w:r>
    </w:p>
    <w:p w14:paraId="6A1EA5E2"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4CEC869" w14:textId="6D261A16"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14:paraId="7BEB40E7"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14:paraId="0B25D92E"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Zastrzeżenia i sprzeciwy zgłaszane przez Zamawiającego, uznaje się za skutecznie dostarczone także w przypadku gdy w wymaganym terminie zostaną przekazane Wykonawcy w formie elektronicznej (e-mail).</w:t>
      </w:r>
    </w:p>
    <w:p w14:paraId="4609658B" w14:textId="26DAD316" w:rsidR="003D19EB" w:rsidRPr="003D19EB" w:rsidRDefault="004626C5"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Pr>
          <w:rFonts w:ascii="Calibri" w:eastAsia="Times New Roman" w:hAnsi="Calibri" w:cs="Calibri"/>
          <w:color w:val="auto"/>
          <w:sz w:val="22"/>
          <w:szCs w:val="22"/>
          <w:lang w:bidi="ar-SA"/>
        </w:rPr>
        <w:lastRenderedPageBreak/>
        <w:t>W</w:t>
      </w:r>
      <w:r w:rsidRPr="004626C5">
        <w:rPr>
          <w:rFonts w:ascii="Calibri" w:eastAsia="Times New Roman" w:hAnsi="Calibri" w:cs="Calibri"/>
          <w:color w:val="auto"/>
          <w:sz w:val="22"/>
          <w:szCs w:val="22"/>
          <w:lang w:bidi="ar-SA"/>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189694C"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F9986B7"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zmiany umowy o podwykonawstwo lub dalsze podwykonawstwo stosuje się odpowiednio zapisy ust. 9-16.</w:t>
      </w:r>
    </w:p>
    <w:p w14:paraId="7FD1E8ED"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E1D31F"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Wynagrodzenie, o którym mowa w ust. 18, dotyczy wyłącznie: </w:t>
      </w:r>
    </w:p>
    <w:p w14:paraId="1C6D0C07" w14:textId="77777777" w:rsidR="003D19EB" w:rsidRPr="003D19EB" w:rsidRDefault="003D19EB" w:rsidP="006E2BC4">
      <w:pPr>
        <w:widowControl/>
        <w:numPr>
          <w:ilvl w:val="0"/>
          <w:numId w:val="61"/>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E733220" w14:textId="77777777" w:rsidR="003D19EB" w:rsidRPr="003D19EB" w:rsidRDefault="003D19EB" w:rsidP="006E2BC4">
      <w:pPr>
        <w:widowControl/>
        <w:numPr>
          <w:ilvl w:val="0"/>
          <w:numId w:val="61"/>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należnego wynagrodzenia, bez odsetek, należnych podwykonawcy lub dalszemu podwykonawcy.</w:t>
      </w:r>
    </w:p>
    <w:p w14:paraId="4456B756"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4DC4438B"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 dokonać bezpośredniej zapłaty wynagrodzenia podwykonawcy lub dalszemu podwykonawcy, jeżeli Wykonawca wykaże niezasadność takiej zapłaty albo</w:t>
      </w:r>
    </w:p>
    <w:p w14:paraId="7D601B83"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0C5FA2"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dokonać bezpośredniej zapłaty wynagrodzenia podwykonawcy lub dalszemu podwykonawcy, jeżeli podwykonawca lub dalszy podwykonawca wykaże zasadność takiej zapłaty.</w:t>
      </w:r>
    </w:p>
    <w:p w14:paraId="54BDAB2F"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dokonania bezpośredniej zapłaty podwykonawcy lub dalszemu podwykonawcy, o których mowa w ust. 18 Zamawiający potrąci kwotę wypłaconego wynagrodzenia z wynagrodzenia należnego Wykonawcy.</w:t>
      </w:r>
    </w:p>
    <w:p w14:paraId="0B5D021E"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Konieczność wielokrotnego dokonywania bezpośredniej zapłaty podwykonawcy lub dalszemu podwykonawcy, o których mowa w ust. 18 lub konieczność dokonania bezpośrednich zapłat na sumę </w:t>
      </w:r>
      <w:r w:rsidRPr="003D19EB">
        <w:rPr>
          <w:rFonts w:ascii="Calibri" w:eastAsia="Times New Roman" w:hAnsi="Calibri" w:cs="Calibri"/>
          <w:color w:val="auto"/>
          <w:sz w:val="22"/>
          <w:szCs w:val="22"/>
          <w:lang w:bidi="ar-SA"/>
        </w:rPr>
        <w:lastRenderedPageBreak/>
        <w:t>większą niż 5% wartości Umowy w sprawie zamówienia publicznego może stanowić podstawę do odstąpienia od Umowy w sprawie zamówienia publicznego przez Zamawiającego.</w:t>
      </w:r>
    </w:p>
    <w:p w14:paraId="14BC743A"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1CC39A4E" w14:textId="77D2BA9F"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nieprzedstawienia przez Wykonawcę wszystkich dowodów zapłaty, o których mowa w ust. 23, Zamawiający wstrzymuje wypłatę należnego wynagrodzenia za odebrane roboty budowlane, w części równej sumie kwot wynikających z nieprzedstawionych dowodów zapłaty, do momentu przedstawienia w/w wymaganych dowodów.</w:t>
      </w:r>
    </w:p>
    <w:p w14:paraId="170375E2" w14:textId="4A83EAFB"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Jeżeli zmiana albo rezygnacja z podwykonawcy dotyczy podmiotu, na którego zasoby Wykonawca powoływał się, na zasadach określonych </w:t>
      </w:r>
      <w:r w:rsidR="00D47F99">
        <w:rPr>
          <w:rFonts w:ascii="Calibri" w:eastAsia="Times New Roman" w:hAnsi="Calibri" w:cs="Calibri"/>
          <w:color w:val="auto"/>
          <w:sz w:val="22"/>
          <w:szCs w:val="22"/>
          <w:lang w:bidi="ar-SA"/>
        </w:rPr>
        <w:t xml:space="preserve">w </w:t>
      </w:r>
      <w:r w:rsidRPr="003D19EB">
        <w:rPr>
          <w:rFonts w:ascii="Calibri" w:eastAsia="Times New Roman" w:hAnsi="Calibri" w:cs="Calibri"/>
          <w:color w:val="auto"/>
          <w:sz w:val="22"/>
          <w:szCs w:val="22"/>
          <w:lang w:bidi="ar-SA"/>
        </w:rPr>
        <w:t>ustaw</w:t>
      </w:r>
      <w:r w:rsidR="00D47F99">
        <w:rPr>
          <w:rFonts w:ascii="Calibri" w:eastAsia="Times New Roman" w:hAnsi="Calibri" w:cs="Calibri"/>
          <w:color w:val="auto"/>
          <w:sz w:val="22"/>
          <w:szCs w:val="22"/>
          <w:lang w:bidi="ar-SA"/>
        </w:rPr>
        <w:t>ie</w:t>
      </w:r>
      <w:r w:rsidRPr="003D19EB">
        <w:rPr>
          <w:rFonts w:ascii="Calibri" w:eastAsia="Times New Roman" w:hAnsi="Calibri" w:cs="Calibri"/>
          <w:color w:val="auto"/>
          <w:sz w:val="22"/>
          <w:szCs w:val="22"/>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7ACE26E1" w14:textId="3C4F86B5"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Za brak zapłaty lub nieterminową zapłatę wynagrodzenia należnego podwykonawcom lub dalszym podwykonawcom Wykonawcy zostanie naliczona kara umowna w wysokości 0,1 % </w:t>
      </w:r>
      <w:r w:rsidR="00B810A0">
        <w:rPr>
          <w:rFonts w:ascii="Calibri" w:eastAsia="Times New Roman" w:hAnsi="Calibri" w:cs="Calibri"/>
          <w:color w:val="auto"/>
          <w:sz w:val="22"/>
          <w:szCs w:val="22"/>
          <w:lang w:bidi="ar-SA"/>
        </w:rPr>
        <w:t>ł</w:t>
      </w:r>
      <w:r w:rsidRPr="003D19EB">
        <w:rPr>
          <w:rFonts w:ascii="Calibri" w:eastAsia="Times New Roman" w:hAnsi="Calibri" w:cs="Calibri"/>
          <w:color w:val="auto"/>
          <w:sz w:val="22"/>
          <w:szCs w:val="22"/>
          <w:lang w:bidi="ar-SA"/>
        </w:rPr>
        <w:t xml:space="preserve">ącznego wynagrodzenia brutto o którym mowa w </w:t>
      </w:r>
      <w:r w:rsidRPr="003D19EB">
        <w:rPr>
          <w:rFonts w:ascii="Calibri" w:eastAsia="Times New Roman" w:hAnsi="Calibri" w:cs="Calibri"/>
          <w:color w:val="auto"/>
          <w:sz w:val="22"/>
          <w:szCs w:val="20"/>
          <w:lang w:bidi="ar-SA"/>
        </w:rPr>
        <w:t xml:space="preserve">§ </w:t>
      </w:r>
      <w:r w:rsidR="00D47F99">
        <w:rPr>
          <w:rFonts w:ascii="Calibri" w:eastAsia="Times New Roman" w:hAnsi="Calibri" w:cs="Calibri"/>
          <w:color w:val="auto"/>
          <w:sz w:val="22"/>
          <w:szCs w:val="20"/>
          <w:lang w:bidi="ar-SA"/>
        </w:rPr>
        <w:t>4</w:t>
      </w:r>
      <w:r w:rsidRPr="003D19EB">
        <w:rPr>
          <w:rFonts w:ascii="Calibri" w:eastAsia="Times New Roman" w:hAnsi="Calibri" w:cs="Calibri"/>
          <w:color w:val="auto"/>
          <w:sz w:val="22"/>
          <w:szCs w:val="20"/>
          <w:lang w:bidi="ar-SA"/>
        </w:rPr>
        <w:t xml:space="preserve"> ust. 1 Umowy</w:t>
      </w:r>
      <w:r w:rsidRPr="003D19EB">
        <w:rPr>
          <w:rFonts w:ascii="Calibri" w:eastAsia="Times New Roman" w:hAnsi="Calibri" w:cs="Calibri"/>
          <w:color w:val="auto"/>
          <w:sz w:val="22"/>
          <w:szCs w:val="22"/>
          <w:lang w:bidi="ar-SA"/>
        </w:rPr>
        <w:t>, należnego podwykonawcy lub dalszemu podwykonawcy, za każdy rozpoczęty dzień zwłoki.</w:t>
      </w:r>
    </w:p>
    <w:p w14:paraId="656BA5EC" w14:textId="49983298" w:rsidR="003D19EB" w:rsidRPr="003D19EB" w:rsidRDefault="003D19EB" w:rsidP="004626C5">
      <w:pPr>
        <w:widowControl/>
        <w:spacing w:after="200" w:line="276" w:lineRule="auto"/>
        <w:ind w:left="283"/>
        <w:contextualSpacing/>
        <w:jc w:val="both"/>
        <w:rPr>
          <w:rFonts w:ascii="Calibri" w:eastAsia="Times New Roman" w:hAnsi="Calibri" w:cs="Calibri"/>
          <w:b/>
          <w:color w:val="auto"/>
          <w:sz w:val="22"/>
          <w:szCs w:val="22"/>
          <w:lang w:bidi="ar-SA"/>
        </w:rPr>
      </w:pPr>
    </w:p>
    <w:p w14:paraId="730BFA83" w14:textId="4B065FC8" w:rsidR="005519E6" w:rsidRPr="00147B84" w:rsidRDefault="005519E6"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w:t>
      </w:r>
      <w:r w:rsidR="00A948D3">
        <w:rPr>
          <w:rFonts w:ascii="Calibri" w:eastAsia="Times New Roman" w:hAnsi="Calibri" w:cs="Calibri"/>
          <w:b/>
          <w:color w:val="auto"/>
          <w:sz w:val="22"/>
          <w:szCs w:val="22"/>
          <w:lang w:eastAsia="ar-SA" w:bidi="ar-SA"/>
        </w:rPr>
        <w:t>4</w:t>
      </w:r>
    </w:p>
    <w:p w14:paraId="09EBB5CB" w14:textId="04A1FD30" w:rsidR="003D19EB" w:rsidRDefault="003D19EB"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Pr>
          <w:rFonts w:ascii="Calibri" w:eastAsia="Times New Roman" w:hAnsi="Calibri" w:cs="Calibri"/>
          <w:color w:val="auto"/>
          <w:sz w:val="22"/>
          <w:szCs w:val="22"/>
          <w:lang w:eastAsia="ar-SA" w:bidi="ar-SA"/>
        </w:rPr>
        <w:t xml:space="preserve">Zamawiający ma prawo odstąpić od Umowy, jeżeli </w:t>
      </w:r>
      <w:r w:rsidRPr="003D19EB">
        <w:rPr>
          <w:rFonts w:ascii="Calibri" w:eastAsia="Times New Roman" w:hAnsi="Calibri" w:cs="Calibri"/>
          <w:color w:val="auto"/>
          <w:sz w:val="22"/>
          <w:szCs w:val="22"/>
          <w:lang w:eastAsia="ar-SA" w:bidi="ar-SA"/>
        </w:rPr>
        <w:t xml:space="preserve">wystąpią okoliczności, o których mowa w art. </w:t>
      </w:r>
      <w:r>
        <w:rPr>
          <w:rFonts w:ascii="Calibri" w:eastAsia="Times New Roman" w:hAnsi="Calibri" w:cs="Calibri"/>
          <w:color w:val="auto"/>
          <w:sz w:val="22"/>
          <w:szCs w:val="22"/>
          <w:lang w:eastAsia="ar-SA" w:bidi="ar-SA"/>
        </w:rPr>
        <w:t>456 ust. 1 pkt 1</w:t>
      </w:r>
      <w:r w:rsidRPr="003D19EB">
        <w:rPr>
          <w:rFonts w:ascii="Calibri" w:eastAsia="Times New Roman" w:hAnsi="Calibri" w:cs="Calibri"/>
          <w:color w:val="auto"/>
          <w:sz w:val="22"/>
          <w:szCs w:val="22"/>
          <w:lang w:eastAsia="ar-SA" w:bidi="ar-SA"/>
        </w:rPr>
        <w:t xml:space="preserve"> ustawy Prawo zamówień publicznych</w:t>
      </w:r>
      <w:r w:rsidR="00A948D3">
        <w:rPr>
          <w:rFonts w:ascii="Calibri" w:eastAsia="Times New Roman" w:hAnsi="Calibri" w:cs="Calibri"/>
          <w:color w:val="auto"/>
          <w:sz w:val="22"/>
          <w:szCs w:val="22"/>
          <w:lang w:eastAsia="ar-SA" w:bidi="ar-SA"/>
        </w:rPr>
        <w:t>.</w:t>
      </w:r>
    </w:p>
    <w:p w14:paraId="6E709666" w14:textId="66F13855"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jeżeli Wykonawca bez uzasadnionej przyczyny nie rozpoczął realizacji przedmiotu umowy przez okres 7 dni od dnia przejęcia terenu budowy, pomimo wezwania złożonego na piśmie przez Zamawiającego i bezskutecznego upływu wyznaczonego mu dodatkowego terminu nie krótszego niż 7 dni.</w:t>
      </w:r>
    </w:p>
    <w:p w14:paraId="7046B0ED" w14:textId="70B592A2"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może odstąpić od umowy jeżeli Wykonawca wykonuje </w:t>
      </w:r>
      <w:r w:rsidR="00B810A0">
        <w:rPr>
          <w:rFonts w:ascii="Calibri" w:eastAsia="Times New Roman" w:hAnsi="Calibri" w:cs="Calibri"/>
          <w:color w:val="auto"/>
          <w:sz w:val="22"/>
          <w:szCs w:val="22"/>
          <w:lang w:eastAsia="ar-SA" w:bidi="ar-SA"/>
        </w:rPr>
        <w:t>r</w:t>
      </w:r>
      <w:r w:rsidRPr="00147B84">
        <w:rPr>
          <w:rFonts w:ascii="Calibri" w:eastAsia="Times New Roman" w:hAnsi="Calibri" w:cs="Calibri"/>
          <w:color w:val="auto"/>
          <w:sz w:val="22"/>
          <w:szCs w:val="22"/>
          <w:lang w:eastAsia="ar-SA" w:bidi="ar-SA"/>
        </w:rPr>
        <w:t>oboty wadliwie, niezgodnie z warunkami niniejszego postępowania, stosuje materiały niezgodne z wymaganiami lub nie reaguje na polecenia Zamawiającego i pomimo wezwania do należytego wykonywania Umowy w terminie 7 dni nie zadośćuczynił treści wezwania.</w:t>
      </w:r>
    </w:p>
    <w:p w14:paraId="62FE6743" w14:textId="75168A8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może odstąpić od umowy jeżeli Wykonawca wykonuje </w:t>
      </w:r>
      <w:r w:rsidR="00B810A0">
        <w:rPr>
          <w:rFonts w:ascii="Calibri" w:eastAsia="Times New Roman" w:hAnsi="Calibri" w:cs="Calibri"/>
          <w:color w:val="auto"/>
          <w:sz w:val="22"/>
          <w:szCs w:val="22"/>
          <w:lang w:eastAsia="ar-SA" w:bidi="ar-SA"/>
        </w:rPr>
        <w:t>r</w:t>
      </w:r>
      <w:r w:rsidRPr="00147B84">
        <w:rPr>
          <w:rFonts w:ascii="Calibri" w:eastAsia="Times New Roman" w:hAnsi="Calibri" w:cs="Calibri"/>
          <w:color w:val="auto"/>
          <w:sz w:val="22"/>
          <w:szCs w:val="22"/>
          <w:lang w:eastAsia="ar-SA" w:bidi="ar-SA"/>
        </w:rPr>
        <w:t>oboty lub zleca dostawy i usługi związane z Przedmiotem Umowy z naruszeniem zasad określonych w Umowie dotyczących umów o podwykonawstwo dostawy albo usługi.</w:t>
      </w:r>
    </w:p>
    <w:p w14:paraId="54CC5639"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powzięcia przez Zamawiającego wiedzy o złożeniu przez Wykonawcę nieprawdziwych oświadczeń w toku przedmiotowego postępowania.</w:t>
      </w:r>
    </w:p>
    <w:p w14:paraId="3E149D3A"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zniszczenia Instalacji lub doprowadzenia do ich istotnej wadliwości wskutek okoliczności leżących po stronie Wykonawcy.</w:t>
      </w:r>
    </w:p>
    <w:p w14:paraId="37E08FB7"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niedostarczenia ważnej polisy ubezpieczeniowej, o której mowa w § 7 ust. 1 Umowy.</w:t>
      </w:r>
    </w:p>
    <w:p w14:paraId="3CF62A8F"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przypadku negatywnego wyniku badań, o których mowa w §2 ust. 4.</w:t>
      </w:r>
    </w:p>
    <w:p w14:paraId="4ACB89F0" w14:textId="09855C7B"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 xml:space="preserve">Zamawiający oświadczenie o odstąpieniu od Umowy składa na piśmie w terminie </w:t>
      </w:r>
      <w:r w:rsidR="004B15BE">
        <w:rPr>
          <w:rFonts w:ascii="Calibri" w:eastAsia="Times New Roman" w:hAnsi="Calibri" w:cs="Calibri"/>
          <w:color w:val="auto"/>
          <w:sz w:val="22"/>
          <w:szCs w:val="22"/>
          <w:lang w:eastAsia="ar-SA" w:bidi="ar-SA"/>
        </w:rPr>
        <w:t>7</w:t>
      </w:r>
      <w:r w:rsidRPr="00147B84">
        <w:rPr>
          <w:rFonts w:ascii="Calibri" w:eastAsia="Times New Roman" w:hAnsi="Calibri" w:cs="Calibri"/>
          <w:color w:val="auto"/>
          <w:sz w:val="22"/>
          <w:szCs w:val="22"/>
          <w:lang w:eastAsia="ar-SA" w:bidi="ar-SA"/>
        </w:rPr>
        <w:t xml:space="preserve"> dni liczonych od dnia powzięcia informacji o zajściu okoliczności określonej</w:t>
      </w:r>
      <w:r w:rsidR="004B15BE">
        <w:rPr>
          <w:rFonts w:ascii="Calibri" w:eastAsia="Times New Roman" w:hAnsi="Calibri" w:cs="Calibri"/>
          <w:color w:val="auto"/>
          <w:sz w:val="22"/>
          <w:szCs w:val="22"/>
          <w:lang w:eastAsia="ar-SA" w:bidi="ar-SA"/>
        </w:rPr>
        <w:t xml:space="preserve"> w</w:t>
      </w:r>
      <w:r w:rsidRPr="00147B84">
        <w:rPr>
          <w:rFonts w:ascii="Calibri" w:eastAsia="Times New Roman" w:hAnsi="Calibri" w:cs="Calibri"/>
          <w:color w:val="auto"/>
          <w:sz w:val="22"/>
          <w:szCs w:val="22"/>
          <w:lang w:eastAsia="ar-SA" w:bidi="ar-SA"/>
        </w:rPr>
        <w:t xml:space="preserve"> ust. 2 jednak nie później niż w dniu podpisania protokołu odbioru końcowego przedmiotu umowy.</w:t>
      </w:r>
    </w:p>
    <w:p w14:paraId="7D779BCB"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terminie 7 dni od daty odstąpienia od umowy Wykonawca przy udziale Zamawiającego sporządzi szczegółowy protokół inwentaryzacji robót w toku według stanu na dzień odstąpienia. Protokół będzie stanowił podstawę do wzajemnych rozliczeń stron.</w:t>
      </w:r>
    </w:p>
    <w:p w14:paraId="70A0B241"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w przypadku nie zaakceptowania rozwiązań technicznych zaproponowanych przez Wykonawcę.</w:t>
      </w:r>
    </w:p>
    <w:p w14:paraId="5FE35D06" w14:textId="77777777" w:rsidR="00147B84" w:rsidRPr="00147B84" w:rsidRDefault="00147B84" w:rsidP="00147B84">
      <w:pPr>
        <w:widowControl/>
        <w:suppressAutoHyphens/>
        <w:spacing w:line="276" w:lineRule="auto"/>
        <w:jc w:val="center"/>
        <w:rPr>
          <w:rFonts w:ascii="Calibri" w:eastAsia="Times New Roman" w:hAnsi="Calibri" w:cs="Calibri"/>
          <w:b/>
          <w:color w:val="auto"/>
          <w:sz w:val="22"/>
          <w:szCs w:val="22"/>
          <w:lang w:eastAsia="ar-SA" w:bidi="ar-SA"/>
        </w:rPr>
      </w:pPr>
    </w:p>
    <w:p w14:paraId="0DEE821E" w14:textId="53A167ED" w:rsidR="003D19EB" w:rsidRPr="003D19EB" w:rsidRDefault="003D19EB" w:rsidP="003D19EB">
      <w:pPr>
        <w:widowControl/>
        <w:spacing w:line="288" w:lineRule="auto"/>
        <w:jc w:val="center"/>
        <w:rPr>
          <w:rFonts w:ascii="Calibri" w:eastAsia="Times New Roman" w:hAnsi="Calibri" w:cs="Calibri"/>
          <w:b/>
          <w:color w:val="auto"/>
          <w:sz w:val="22"/>
          <w:szCs w:val="22"/>
          <w:lang w:bidi="ar-SA"/>
        </w:rPr>
      </w:pPr>
      <w:r w:rsidRPr="003D19EB">
        <w:rPr>
          <w:rFonts w:ascii="Calibri" w:eastAsia="Times New Roman" w:hAnsi="Calibri" w:cs="Calibri"/>
          <w:b/>
          <w:color w:val="auto"/>
          <w:sz w:val="22"/>
          <w:szCs w:val="22"/>
          <w:lang w:bidi="ar-SA"/>
        </w:rPr>
        <w:t>§ 1</w:t>
      </w:r>
      <w:r w:rsidR="00A948D3">
        <w:rPr>
          <w:rFonts w:ascii="Calibri" w:eastAsia="Times New Roman" w:hAnsi="Calibri" w:cs="Calibri"/>
          <w:b/>
          <w:color w:val="auto"/>
          <w:sz w:val="22"/>
          <w:szCs w:val="22"/>
          <w:lang w:bidi="ar-SA"/>
        </w:rPr>
        <w:t>5</w:t>
      </w:r>
    </w:p>
    <w:p w14:paraId="120275E5" w14:textId="1B99304D"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Zakazuje się zmian postanowień zawartej umowy w stosunku do treści oferty, na podstawie której dokonano wyboru Wykonawcy, z zastrzeżeniem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03718020" w14:textId="77777777" w:rsidR="003D19EB" w:rsidRPr="003D19EB" w:rsidRDefault="003D19EB" w:rsidP="006E2BC4">
      <w:pPr>
        <w:widowControl/>
        <w:numPr>
          <w:ilvl w:val="0"/>
          <w:numId w:val="62"/>
        </w:numPr>
        <w:spacing w:after="200" w:line="288" w:lineRule="auto"/>
        <w:ind w:left="426"/>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przewiduje zmianę postanowień niniejszej Umowy w przypadku:</w:t>
      </w:r>
    </w:p>
    <w:p w14:paraId="344D0C5D" w14:textId="6C50A195" w:rsidR="003D19EB" w:rsidRPr="003D19EB" w:rsidRDefault="003D19EB" w:rsidP="006E2BC4">
      <w:pPr>
        <w:widowControl/>
        <w:numPr>
          <w:ilvl w:val="0"/>
          <w:numId w:val="63"/>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formy prawnej prowadzonej działalności gospodarczej przez Wykonawcę, w szczególności połączenie, przejęcie lub innego przekształcenia Wykonawcy, jak również w razie ogłoszenia upadłości lub likwidacji Wykonawcy</w:t>
      </w:r>
      <w:r w:rsidR="00B2721A">
        <w:rPr>
          <w:rFonts w:ascii="Calibri" w:eastAsia="Times New Roman" w:hAnsi="Calibri" w:cs="Calibri"/>
          <w:color w:val="auto"/>
          <w:sz w:val="22"/>
          <w:szCs w:val="22"/>
          <w:lang w:bidi="ar-SA"/>
        </w:rPr>
        <w:t>,</w:t>
      </w:r>
    </w:p>
    <w:p w14:paraId="0AE0233B" w14:textId="3C39C8C5" w:rsidR="003D19EB" w:rsidRPr="003D19EB" w:rsidRDefault="003D19EB" w:rsidP="006E2BC4">
      <w:pPr>
        <w:widowControl/>
        <w:numPr>
          <w:ilvl w:val="0"/>
          <w:numId w:val="63"/>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adresu siedziby firmy Wykonawcy w przypadku zmiany tych danych w trakcie realizacji umowy</w:t>
      </w:r>
      <w:r w:rsidR="00B2721A">
        <w:rPr>
          <w:rFonts w:ascii="Calibri" w:eastAsia="Times New Roman" w:hAnsi="Calibri" w:cs="Calibri"/>
          <w:color w:val="auto"/>
          <w:sz w:val="22"/>
          <w:szCs w:val="22"/>
          <w:lang w:bidi="ar-SA"/>
        </w:rPr>
        <w:t>,</w:t>
      </w:r>
    </w:p>
    <w:p w14:paraId="53B440EF" w14:textId="554402C5"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zakresie zmiany lub rezygnacji z podwykonawcy jeżeli dotyczy to podmiotu, na którego zasoby wykonawca się powoływał na zasadach określonych w art. </w:t>
      </w:r>
      <w:r w:rsidR="00340C17">
        <w:rPr>
          <w:rFonts w:ascii="Calibri" w:eastAsia="Times New Roman" w:hAnsi="Calibri" w:cs="Calibri"/>
          <w:color w:val="auto"/>
          <w:sz w:val="22"/>
          <w:szCs w:val="22"/>
          <w:lang w:bidi="ar-SA"/>
        </w:rPr>
        <w:t>118 ust. 3</w:t>
      </w:r>
      <w:r w:rsidRPr="003D19EB">
        <w:rPr>
          <w:rFonts w:ascii="Calibri" w:eastAsia="Times New Roman" w:hAnsi="Calibri" w:cs="Calibri"/>
          <w:color w:val="auto"/>
          <w:sz w:val="22"/>
          <w:szCs w:val="22"/>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Pr>
          <w:rFonts w:ascii="Calibri" w:eastAsia="Times New Roman" w:hAnsi="Calibri" w:cs="Calibri"/>
          <w:color w:val="auto"/>
          <w:sz w:val="22"/>
          <w:szCs w:val="22"/>
          <w:lang w:bidi="ar-SA"/>
        </w:rPr>
        <w:t>,</w:t>
      </w:r>
    </w:p>
    <w:p w14:paraId="452BFAFF" w14:textId="6405F8E8"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r w:rsidR="00B2721A">
        <w:rPr>
          <w:rFonts w:ascii="Calibri" w:eastAsia="Times New Roman" w:hAnsi="Calibri" w:cs="Calibri"/>
          <w:color w:val="auto"/>
          <w:sz w:val="22"/>
          <w:szCs w:val="22"/>
          <w:lang w:bidi="ar-SA"/>
        </w:rPr>
        <w:t>,</w:t>
      </w:r>
    </w:p>
    <w:p w14:paraId="4348F13D" w14:textId="07C17C1B"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osób posiadających wymagane uprawnienia w zakresie zaistnienia zdarzeń losowych (w takim przypadku Wykonawca zobowiązany będzie do zaproponowania osoby legitymującej się uprawnieniami wymaganymi w trakcie postępowania o udzielenie zamówienia)</w:t>
      </w:r>
      <w:r w:rsidR="00B2721A">
        <w:rPr>
          <w:rFonts w:ascii="Calibri" w:eastAsia="Times New Roman" w:hAnsi="Calibri" w:cs="Calibri"/>
          <w:color w:val="auto"/>
          <w:sz w:val="22"/>
          <w:szCs w:val="22"/>
          <w:lang w:bidi="ar-SA"/>
        </w:rPr>
        <w:t>,</w:t>
      </w:r>
    </w:p>
    <w:p w14:paraId="605B7A83" w14:textId="44E4803A"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dodatkowych – skutkujące uprawnieniem Stron do zmiany terminu wykonania przedmiotu umowy,</w:t>
      </w:r>
    </w:p>
    <w:p w14:paraId="3077ED20" w14:textId="339E22F8"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zamiennych – skutkujące uprawnieniem Stron do zmiany terminu wykonania przedmiotu umowy, wysokości wynagrodzenia, zakresu przedmiotu umowy,</w:t>
      </w:r>
    </w:p>
    <w:p w14:paraId="03D0AFEF" w14:textId="1F475B60"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rezygnacji z części robót budowlanych – skutkujące możliwością zmiany przez Strony zakresu przedmiotu umowy, wysokości wynagrodzenia, terminu wykonania przedmiotu umowy,</w:t>
      </w:r>
    </w:p>
    <w:p w14:paraId="77FA05FD" w14:textId="02725BCD"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konieczności zmiany technologii robót w stosunku do technologii przewidzianej w dokumentacji projektowej – skutkujące możliwością zmiany przez Strony zakresu przedmiotu umowy, wysokości wynagrodzenia, terminu wykonania przedmiotu umowy,</w:t>
      </w:r>
    </w:p>
    <w:p w14:paraId="4DC4B485" w14:textId="070414DF"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zgłoszenia przez Wykonawcę gotowości do odbioru końcowego robót przed umownym terminem ich wykonania – skutkujące możliwością skrócenia przez Strony terminu wykonania przedmiotu umowy,</w:t>
      </w:r>
    </w:p>
    <w:p w14:paraId="0E4E24AA" w14:textId="77777777"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66E15922" w14:textId="62142923"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obiektywnych czynników uniemożliwiających realizację umowy zgodnie z pierwotnym terminem – uprawniających Strony do zmiany terminu wykonania umowy,</w:t>
      </w:r>
    </w:p>
    <w:p w14:paraId="6E256336" w14:textId="77777777"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(ujawnienia) w trakcie realizacji umowy okoliczności uzasadniających dokonanie uściśleń/uzupełnień/zmian postanowień umownych korzystnych dla Zamawiającego; w powyższej sytuacji wynagrodzenie wykonawcy nie zostanie zwiększone.</w:t>
      </w:r>
    </w:p>
    <w:p w14:paraId="2B5C041B"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Podstawą do dokonania zmian, o których mowa w ust. 2, jest złożenie przez jedną ze Stron wniosku </w:t>
      </w:r>
      <w:r w:rsidRPr="003D19EB">
        <w:rPr>
          <w:rFonts w:ascii="Calibri" w:eastAsia="Times New Roman" w:hAnsi="Calibri" w:cs="Calibri"/>
          <w:color w:val="auto"/>
          <w:sz w:val="22"/>
          <w:szCs w:val="22"/>
          <w:lang w:bidi="ar-SA"/>
        </w:rPr>
        <w:br/>
        <w:t>i jego akceptacja przez Stronę drugą.</w:t>
      </w:r>
    </w:p>
    <w:p w14:paraId="04165275"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Wszelkie zmiany umowy wymagają formy pisemnej pod rygorem nieważności.</w:t>
      </w:r>
    </w:p>
    <w:p w14:paraId="67661364" w14:textId="546522CC"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14:paraId="5202C8B5"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umownego terminu zakończenia przedmiotu niniejszej Umowy jest możliwa w następujących przypadkach:</w:t>
      </w:r>
    </w:p>
    <w:p w14:paraId="4FDA9860"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okresowego zawieszenia robót, gdy: roboty zostaną rozpoczęte, a warunki atmosferyczne nie będą pozwalały na ich kontynuację zgodnie ze specyfikacjami,</w:t>
      </w:r>
    </w:p>
    <w:p w14:paraId="101485CD" w14:textId="3030CEF1"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wystąpienia awarii technicznych, których Wykonawca nie mógł przewidzieć. Tym samym Wykonawca jest zobowiązany do wykonywania </w:t>
      </w:r>
      <w:r w:rsidR="00B810A0">
        <w:rPr>
          <w:rFonts w:ascii="Calibri" w:eastAsia="Times New Roman" w:hAnsi="Calibri" w:cs="Calibri"/>
          <w:color w:val="auto"/>
          <w:sz w:val="22"/>
          <w:szCs w:val="22"/>
          <w:lang w:bidi="ar-SA"/>
        </w:rPr>
        <w:t>odpowiednich pomiarów</w:t>
      </w:r>
      <w:r w:rsidRPr="003D19EB">
        <w:rPr>
          <w:rFonts w:ascii="Calibri" w:eastAsia="Times New Roman" w:hAnsi="Calibri" w:cs="Calibri"/>
          <w:color w:val="auto"/>
          <w:sz w:val="22"/>
          <w:szCs w:val="22"/>
          <w:lang w:bidi="ar-SA"/>
        </w:rPr>
        <w:t>,</w:t>
      </w:r>
    </w:p>
    <w:p w14:paraId="7E5DC4AA"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okoliczności niezależnych od Wykonawcy i Zamawiającego, skutkujących czasowym zawieszeniem realizacji umowy w wyniku działań osób trzecich, napotkanych nieprzewidzianych,</w:t>
      </w:r>
    </w:p>
    <w:p w14:paraId="6E4E9AA0"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warunków atmosferycznych i warunków gruntowych, które ze względów obiektywnych będą uniemożliwiały wykonanie robót budowlano  – montażowych, zgodnie z normami techniczno –budowlanymi,</w:t>
      </w:r>
    </w:p>
    <w:p w14:paraId="588EE97B"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czasowego wstrzymania robót przez Zamawiającego z przyczyn niezależnych od Wykonawcy.</w:t>
      </w:r>
    </w:p>
    <w:p w14:paraId="7D9FE92C"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 powyższych okolicznościach Wykonawca powiadomi Zamawiającego pisemnie w sposób opisany w niniejszej umowie, a nadto złoży dokumenty wymienione w umowie.</w:t>
      </w:r>
    </w:p>
    <w:p w14:paraId="7AC146D9"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podwykonawcy i podmiotu trzeciego.</w:t>
      </w:r>
    </w:p>
    <w:p w14:paraId="63C7FB6D"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Wykonawca przedłoży Zamawiającemu dokumenty dotyczące podwykonawcy lub podmiotu trzeciego. </w:t>
      </w:r>
    </w:p>
    <w:p w14:paraId="0A056389" w14:textId="69C3A790"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Podwykonawca lub podmiot trzeci musi spełniać warunki określone w SWZ, jeżeli Wykonawca powoływał się na zasoby Podwykonawcy, czy podmiotu trzeciego, który miałby zostać zmieniony.</w:t>
      </w:r>
    </w:p>
    <w:p w14:paraId="0BC83792"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zaakceptuje lub odmówi zmiany podwykonawcy lub podmiotu trzeciego w ciągu 14 dni od dnia przedłożenia dokumentów.</w:t>
      </w:r>
    </w:p>
    <w:p w14:paraId="1B088361"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Wystąpienia konieczności wprowadzenia zmian spowodowanych następującymi okolicznościami:</w:t>
      </w:r>
    </w:p>
    <w:p w14:paraId="30A4E194" w14:textId="03025106" w:rsidR="003D19EB" w:rsidRPr="003D19EB" w:rsidRDefault="003D19EB" w:rsidP="006E2BC4">
      <w:pPr>
        <w:widowControl/>
        <w:numPr>
          <w:ilvl w:val="0"/>
          <w:numId w:val="65"/>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Rezygnacja z realizacji części </w:t>
      </w:r>
      <w:r w:rsidR="00B810A0" w:rsidRPr="003D19EB">
        <w:rPr>
          <w:rFonts w:ascii="Calibri" w:eastAsia="Times New Roman" w:hAnsi="Calibri" w:cs="Calibri"/>
          <w:color w:val="auto"/>
          <w:sz w:val="22"/>
          <w:szCs w:val="22"/>
          <w:lang w:bidi="ar-SA"/>
        </w:rPr>
        <w:t xml:space="preserve">lub zwiększenie przez Zamawiającego </w:t>
      </w:r>
      <w:r w:rsidRPr="003D19EB">
        <w:rPr>
          <w:rFonts w:ascii="Calibri" w:eastAsia="Times New Roman" w:hAnsi="Calibri" w:cs="Calibri"/>
          <w:color w:val="auto"/>
          <w:sz w:val="22"/>
          <w:szCs w:val="22"/>
          <w:lang w:bidi="ar-SA"/>
        </w:rPr>
        <w:t>robót budowlanych. W takim wypadku Wykonawca jest uprawniony wyłącznie do otrzymania wynagrodzenia za zrealizowane prace, a ryzyka z możliwością rezygnacji przez Zamawiającego z części robót zostały przez niego uwzględnione w złożonej ofercie.</w:t>
      </w:r>
    </w:p>
    <w:p w14:paraId="406EAD3A" w14:textId="77777777" w:rsidR="003D19EB" w:rsidRPr="003D19EB" w:rsidRDefault="003D19EB" w:rsidP="006E2BC4">
      <w:pPr>
        <w:widowControl/>
        <w:numPr>
          <w:ilvl w:val="0"/>
          <w:numId w:val="65"/>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niezrealizowania części robót przez Wykonawcę wynagrodzenia będzie obniżone </w:t>
      </w:r>
    </w:p>
    <w:p w14:paraId="70F86854"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zajścia okoliczności ust. 8. </w:t>
      </w:r>
    </w:p>
    <w:p w14:paraId="04C74BB1" w14:textId="3A7AFDDB" w:rsidR="003D19EB" w:rsidRPr="003D19EB" w:rsidRDefault="003D19EB" w:rsidP="006E2BC4">
      <w:pPr>
        <w:widowControl/>
        <w:numPr>
          <w:ilvl w:val="0"/>
          <w:numId w:val="66"/>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pomniejszy lub zwiększy wynagrodzenie należne wykonawcy o wartość robót, (proporcjonalnie do zakresu robót) spisując stosowny protokół konieczności, który musi zostać zaakceptowany przez obie strony.</w:t>
      </w:r>
    </w:p>
    <w:p w14:paraId="6CAF6B70" w14:textId="77777777" w:rsidR="003D19EB" w:rsidRPr="003D19EB" w:rsidRDefault="003D19EB" w:rsidP="003D19EB">
      <w:pPr>
        <w:widowControl/>
        <w:spacing w:line="276"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lub</w:t>
      </w:r>
    </w:p>
    <w:p w14:paraId="20B992FD" w14:textId="77777777" w:rsidR="003D19EB" w:rsidRPr="003D19EB" w:rsidRDefault="003D19EB" w:rsidP="006E2BC4">
      <w:pPr>
        <w:widowControl/>
        <w:numPr>
          <w:ilvl w:val="0"/>
          <w:numId w:val="66"/>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wykona roboty zamienne zlecone przez Zamawiającego na podstawie stosownego protokołu i kosztorysu zamiennego</w:t>
      </w:r>
    </w:p>
    <w:p w14:paraId="0A48AB96"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0EB4B66"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 przypadku wystąpienia przyczyn, o których mowa w ust. 6, 8 – 10 Strony uzgodnią powyższe zmiany zawartej umowy w formie aneksu. </w:t>
      </w:r>
    </w:p>
    <w:p w14:paraId="7DB83A7A"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przyczyn, o których mowa w ust. 7 nie będzie konieczności zmiany umowy w formie aneksu.</w:t>
      </w:r>
      <w:r w:rsidRPr="003D19EB">
        <w:rPr>
          <w:rFonts w:ascii="Calibri" w:eastAsia="Times New Roman" w:hAnsi="Calibri" w:cs="Calibri"/>
          <w:color w:val="auto"/>
          <w:sz w:val="22"/>
          <w:szCs w:val="22"/>
          <w:lang w:bidi="ar-SA"/>
        </w:rPr>
        <w:tab/>
      </w:r>
    </w:p>
    <w:p w14:paraId="4A598B23" w14:textId="77777777" w:rsidR="00C72F6B" w:rsidRDefault="00C72F6B" w:rsidP="004B15BE">
      <w:pPr>
        <w:widowControl/>
        <w:suppressAutoHyphens/>
        <w:spacing w:line="276" w:lineRule="auto"/>
        <w:jc w:val="center"/>
        <w:rPr>
          <w:rFonts w:ascii="Calibri" w:eastAsia="Times New Roman" w:hAnsi="Calibri" w:cs="Calibri"/>
          <w:b/>
          <w:color w:val="auto"/>
          <w:sz w:val="22"/>
          <w:szCs w:val="22"/>
          <w:lang w:eastAsia="ar-SA" w:bidi="ar-SA"/>
        </w:rPr>
      </w:pPr>
    </w:p>
    <w:p w14:paraId="6573E2E0" w14:textId="412CE8C1" w:rsidR="00147B84" w:rsidRPr="00147B84" w:rsidRDefault="00147B84" w:rsidP="004B15BE">
      <w:pPr>
        <w:widowControl/>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r w:rsidR="00A948D3">
        <w:rPr>
          <w:rFonts w:ascii="Calibri" w:eastAsia="Times New Roman" w:hAnsi="Calibri" w:cs="Calibri"/>
          <w:b/>
          <w:color w:val="auto"/>
          <w:sz w:val="22"/>
          <w:szCs w:val="22"/>
          <w:lang w:eastAsia="ar-SA" w:bidi="ar-SA"/>
        </w:rPr>
        <w:t>6</w:t>
      </w:r>
    </w:p>
    <w:p w14:paraId="29D39ADF"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Wszelkie zmiany i uzupełnienia niniejszej Umowy wymagają formy pisemnej pod rygorem nieważności.</w:t>
      </w:r>
    </w:p>
    <w:p w14:paraId="35E91B47"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14:paraId="4AC84A75"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jest zobowiązany informować Zamawiającego o wszelkich zmianach w zakresie formy organizacyjno — prawnej prowadzonej przez siebie aktualnie działalności gospodarczej.</w:t>
      </w:r>
    </w:p>
    <w:p w14:paraId="00DD5847"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Do rozpatrzenia ewentualnych sporów wynikających z niniejszej Umowy właściwym będzie sąd właściwy dla siedziby Zamawiającego.</w:t>
      </w:r>
    </w:p>
    <w:p w14:paraId="4690533D" w14:textId="54F42834" w:rsidR="00147B84" w:rsidRDefault="00147B84" w:rsidP="006E2BC4">
      <w:pPr>
        <w:widowControl/>
        <w:numPr>
          <w:ilvl w:val="0"/>
          <w:numId w:val="26"/>
        </w:numPr>
        <w:suppressAutoHyphens/>
        <w:spacing w:line="276" w:lineRule="auto"/>
        <w:ind w:left="283" w:hanging="357"/>
        <w:rPr>
          <w:rFonts w:ascii="Calibri" w:eastAsia="Times New Roman" w:hAnsi="Calibri" w:cs="Calibri"/>
          <w:bCs/>
          <w:color w:val="auto"/>
          <w:sz w:val="22"/>
          <w:szCs w:val="22"/>
          <w:lang w:eastAsia="ar-SA" w:bidi="ar-SA"/>
        </w:rPr>
      </w:pPr>
      <w:r w:rsidRPr="00147B84">
        <w:rPr>
          <w:rFonts w:ascii="Calibri" w:eastAsia="Times New Roman" w:hAnsi="Calibri" w:cs="Calibri"/>
          <w:bCs/>
          <w:color w:val="auto"/>
          <w:sz w:val="22"/>
          <w:szCs w:val="22"/>
          <w:lang w:eastAsia="ar-SA" w:bidi="ar-SA"/>
        </w:rPr>
        <w:t>W sprawach nie uregulowanych umową będą miały zastosowanie przepisy Kodeksu Cywilnego.</w:t>
      </w:r>
    </w:p>
    <w:p w14:paraId="35B73772" w14:textId="3803BF23" w:rsidR="0093106F" w:rsidRPr="00147B84" w:rsidRDefault="0093106F"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426D17">
        <w:rPr>
          <w:rFonts w:asciiTheme="minorHAnsi" w:eastAsia="MS Mincho" w:hAnsiTheme="minorHAnsi" w:cstheme="minorHAnsi"/>
          <w:kern w:val="3"/>
          <w:sz w:val="22"/>
          <w:szCs w:val="22"/>
          <w:lang w:eastAsia="zh-CN" w:bidi="hi-IN"/>
        </w:rPr>
        <w:t>Wykonawca</w:t>
      </w:r>
      <w:r>
        <w:rPr>
          <w:rFonts w:asciiTheme="minorHAnsi" w:eastAsia="MS Mincho" w:hAnsiTheme="minorHAnsi" w:cstheme="minorHAnsi"/>
          <w:kern w:val="3"/>
          <w:sz w:val="22"/>
          <w:szCs w:val="22"/>
          <w:lang w:eastAsia="zh-CN" w:bidi="hi-IN"/>
        </w:rPr>
        <w:t>, Podwykonawca lub Dalszy Podwykonawca</w:t>
      </w:r>
      <w:r w:rsidRPr="00426D17">
        <w:rPr>
          <w:rFonts w:asciiTheme="minorHAnsi" w:eastAsia="MS Mincho" w:hAnsiTheme="minorHAnsi" w:cstheme="minorHAnsi"/>
          <w:kern w:val="3"/>
          <w:sz w:val="22"/>
          <w:szCs w:val="22"/>
          <w:lang w:eastAsia="zh-CN" w:bidi="hi-IN"/>
        </w:rPr>
        <w:t xml:space="preserve"> nie może bez pisemnej zgody Zamawiającego przenieść wierzytelności z niniejszej umowy na osoby trzecie. Zamawiający uprawniony jest do wnoszenia uwag do umów przeniesienia wierzytelności wynikającej z niniejszej umowy.</w:t>
      </w:r>
    </w:p>
    <w:p w14:paraId="29D634E3" w14:textId="35E12D68"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 xml:space="preserve">Umowę sporządzono w </w:t>
      </w:r>
      <w:r w:rsidR="0093106F">
        <w:rPr>
          <w:rFonts w:ascii="Calibri" w:eastAsia="Times New Roman" w:hAnsi="Calibri" w:cs="Calibri"/>
          <w:color w:val="auto"/>
          <w:sz w:val="22"/>
          <w:szCs w:val="22"/>
          <w:lang w:eastAsia="ar-SA" w:bidi="ar-SA"/>
        </w:rPr>
        <w:t>czterech</w:t>
      </w:r>
      <w:r w:rsidRPr="00147B84">
        <w:rPr>
          <w:rFonts w:ascii="Calibri" w:eastAsia="Times New Roman" w:hAnsi="Calibri" w:cs="Calibri"/>
          <w:color w:val="auto"/>
          <w:sz w:val="22"/>
          <w:szCs w:val="22"/>
          <w:lang w:eastAsia="ar-SA" w:bidi="ar-SA"/>
        </w:rPr>
        <w:t xml:space="preserve">  jednobrzmiących egzemplarzac</w:t>
      </w:r>
      <w:r w:rsidR="0093106F">
        <w:rPr>
          <w:rFonts w:ascii="Calibri" w:eastAsia="Times New Roman" w:hAnsi="Calibri" w:cs="Calibri"/>
          <w:color w:val="auto"/>
          <w:sz w:val="22"/>
          <w:szCs w:val="22"/>
          <w:lang w:eastAsia="ar-SA" w:bidi="ar-SA"/>
        </w:rPr>
        <w:t>h, w tym 3 dla Zamawiającego a 1 dla Wykonawcy.</w:t>
      </w:r>
    </w:p>
    <w:p w14:paraId="19B7B2B9" w14:textId="77777777" w:rsidR="00147B84" w:rsidRPr="00147B84" w:rsidRDefault="00147B84" w:rsidP="00147B84">
      <w:pPr>
        <w:widowControl/>
        <w:suppressAutoHyphens/>
        <w:spacing w:line="276" w:lineRule="auto"/>
        <w:ind w:left="283"/>
        <w:jc w:val="both"/>
        <w:rPr>
          <w:rFonts w:ascii="Calibri" w:eastAsia="Times New Roman" w:hAnsi="Calibri" w:cs="Calibri"/>
          <w:bCs/>
          <w:color w:val="auto"/>
          <w:sz w:val="22"/>
          <w:szCs w:val="22"/>
          <w:lang w:eastAsia="ar-SA" w:bidi="ar-SA"/>
        </w:rPr>
      </w:pPr>
    </w:p>
    <w:p w14:paraId="375016E9" w14:textId="77777777" w:rsidR="00147B84" w:rsidRP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1 – Oferta Wykonawcy.</w:t>
      </w:r>
    </w:p>
    <w:p w14:paraId="168BA8DC" w14:textId="1802B21A" w:rsidR="00147B84" w:rsidRP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2 –</w:t>
      </w:r>
      <w:r w:rsidRPr="00147B84">
        <w:rPr>
          <w:rFonts w:ascii="Calibri" w:eastAsia="Calibri" w:hAnsi="Calibri" w:cs="Calibri"/>
          <w:bCs/>
          <w:color w:val="auto"/>
          <w:spacing w:val="4"/>
          <w:sz w:val="22"/>
          <w:szCs w:val="22"/>
          <w:lang w:eastAsia="en-US" w:bidi="ar-SA"/>
        </w:rPr>
        <w:t xml:space="preserve"> </w:t>
      </w:r>
      <w:r w:rsidR="00C72F6B">
        <w:rPr>
          <w:rFonts w:ascii="Calibri" w:eastAsia="Calibri" w:hAnsi="Calibri" w:cs="Calibri"/>
          <w:bCs/>
          <w:color w:val="auto"/>
          <w:spacing w:val="4"/>
          <w:sz w:val="22"/>
          <w:szCs w:val="22"/>
          <w:lang w:eastAsia="en-US" w:bidi="ar-SA"/>
        </w:rPr>
        <w:t>Dokumentacja techniczna,</w:t>
      </w:r>
    </w:p>
    <w:p w14:paraId="6C9855A0" w14:textId="1389D020" w:rsid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lastRenderedPageBreak/>
        <w:t xml:space="preserve">Załącznik nr </w:t>
      </w:r>
      <w:r w:rsidR="00C72F6B">
        <w:rPr>
          <w:rFonts w:ascii="Calibri" w:eastAsia="Calibri" w:hAnsi="Calibri" w:cs="Calibri"/>
          <w:color w:val="auto"/>
          <w:sz w:val="22"/>
          <w:szCs w:val="22"/>
          <w:lang w:eastAsia="ar-SA" w:bidi="ar-SA"/>
        </w:rPr>
        <w:t>3</w:t>
      </w:r>
      <w:r w:rsidRPr="00147B84">
        <w:rPr>
          <w:rFonts w:ascii="Calibri" w:eastAsia="Calibri" w:hAnsi="Calibri" w:cs="Calibri"/>
          <w:color w:val="auto"/>
          <w:sz w:val="22"/>
          <w:szCs w:val="22"/>
          <w:lang w:eastAsia="ar-SA" w:bidi="ar-SA"/>
        </w:rPr>
        <w:t xml:space="preserve"> – Kopia polisy OC,</w:t>
      </w:r>
    </w:p>
    <w:p w14:paraId="29022176" w14:textId="5A6ED246" w:rsidR="009D1D7A" w:rsidRDefault="009D1D7A"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Pr>
          <w:rFonts w:ascii="Calibri" w:eastAsia="Calibri" w:hAnsi="Calibri" w:cs="Calibri"/>
          <w:color w:val="auto"/>
          <w:sz w:val="22"/>
          <w:szCs w:val="22"/>
          <w:lang w:eastAsia="ar-SA" w:bidi="ar-SA"/>
        </w:rPr>
        <w:t>Załącznik nr 4 – SWZ,</w:t>
      </w:r>
    </w:p>
    <w:p w14:paraId="4BDBA559" w14:textId="27443655" w:rsidR="00C72F6B" w:rsidRPr="00147B84" w:rsidRDefault="00C72F6B"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sidR="009D1D7A">
        <w:rPr>
          <w:rFonts w:ascii="Calibri" w:eastAsia="Calibri" w:hAnsi="Calibri" w:cs="Calibri"/>
          <w:color w:val="auto"/>
          <w:sz w:val="22"/>
          <w:szCs w:val="22"/>
          <w:lang w:eastAsia="ar-SA" w:bidi="ar-SA"/>
        </w:rPr>
        <w:t>5</w:t>
      </w:r>
      <w:r w:rsidRPr="00147B84">
        <w:rPr>
          <w:rFonts w:ascii="Calibri" w:eastAsia="Calibri" w:hAnsi="Calibri" w:cs="Calibri"/>
          <w:color w:val="auto"/>
          <w:sz w:val="22"/>
          <w:szCs w:val="22"/>
          <w:lang w:eastAsia="ar-SA" w:bidi="ar-SA"/>
        </w:rPr>
        <w:t xml:space="preserve"> – Wykaz podwykonawców</w:t>
      </w:r>
      <w:r>
        <w:rPr>
          <w:rFonts w:ascii="Calibri" w:eastAsia="Calibri" w:hAnsi="Calibri" w:cs="Calibri"/>
          <w:color w:val="auto"/>
          <w:sz w:val="22"/>
          <w:szCs w:val="22"/>
          <w:lang w:eastAsia="ar-SA" w:bidi="ar-SA"/>
        </w:rPr>
        <w:t xml:space="preserve"> (jeżeli dotyczy).</w:t>
      </w:r>
    </w:p>
    <w:p w14:paraId="306272D2" w14:textId="77777777" w:rsidR="00C72F6B" w:rsidRPr="00147B84" w:rsidRDefault="00C72F6B" w:rsidP="00C72F6B">
      <w:pPr>
        <w:widowControl/>
        <w:suppressAutoHyphens/>
        <w:spacing w:after="160" w:line="300" w:lineRule="exact"/>
        <w:contextualSpacing/>
        <w:jc w:val="both"/>
        <w:rPr>
          <w:rFonts w:ascii="Calibri" w:eastAsia="Calibri" w:hAnsi="Calibri" w:cs="Calibri"/>
          <w:color w:val="auto"/>
          <w:sz w:val="22"/>
          <w:szCs w:val="22"/>
          <w:lang w:eastAsia="ar-SA" w:bidi="ar-SA"/>
        </w:rPr>
      </w:pPr>
    </w:p>
    <w:p w14:paraId="164E41E3" w14:textId="77777777" w:rsidR="00147B84" w:rsidRP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53426F8A" w14:textId="77777777" w:rsidR="00147B84" w:rsidRP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16D46AF0" w14:textId="36BDE550" w:rsidR="00147B84" w:rsidRDefault="00147B84" w:rsidP="00147B84">
      <w:pPr>
        <w:pStyle w:val="Heading10"/>
        <w:keepNext/>
        <w:keepLines/>
        <w:shd w:val="clear" w:color="auto" w:fill="auto"/>
        <w:spacing w:before="0" w:after="0" w:line="276" w:lineRule="auto"/>
        <w:rPr>
          <w:rFonts w:asciiTheme="minorHAnsi" w:hAnsiTheme="minorHAnsi" w:cstheme="minorHAnsi"/>
        </w:rPr>
      </w:pPr>
      <w:r w:rsidRPr="00147B84">
        <w:rPr>
          <w:rFonts w:ascii="Calibri" w:eastAsia="Calibri" w:hAnsi="Calibri" w:cs="Calibri"/>
          <w:bCs w:val="0"/>
          <w:smallCaps/>
          <w:color w:val="auto"/>
          <w:sz w:val="28"/>
          <w:lang w:eastAsia="ar-SA" w:bidi="ar-SA"/>
        </w:rPr>
        <w:t xml:space="preserve">Wykonawca: </w:t>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t>Zamawiający:</w:t>
      </w:r>
    </w:p>
    <w:p w14:paraId="0B6F580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682012E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7DFE9074"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444EF22F"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3424F5F6" w14:textId="77777777" w:rsidR="000D34B7" w:rsidRPr="0010014F" w:rsidRDefault="000D34B7" w:rsidP="0010014F">
      <w:pPr>
        <w:pStyle w:val="Heading10"/>
        <w:keepNext/>
        <w:keepLines/>
        <w:shd w:val="clear" w:color="auto" w:fill="auto"/>
        <w:spacing w:before="0" w:after="0" w:line="276" w:lineRule="auto"/>
        <w:rPr>
          <w:rFonts w:asciiTheme="minorHAnsi" w:hAnsiTheme="minorHAnsi" w:cstheme="minorHAnsi"/>
        </w:rPr>
      </w:pPr>
      <w:bookmarkStart w:id="8" w:name="bookmark1"/>
      <w:bookmarkEnd w:id="2"/>
    </w:p>
    <w:bookmarkEnd w:id="8"/>
    <w:p w14:paraId="15172797" w14:textId="3CF9C43D" w:rsidR="00426D17" w:rsidRPr="00426D17" w:rsidRDefault="00426D17" w:rsidP="00D47F99">
      <w:pPr>
        <w:widowControl/>
        <w:suppressAutoHyphens/>
        <w:autoSpaceDN w:val="0"/>
        <w:spacing w:line="276" w:lineRule="auto"/>
        <w:ind w:left="357" w:hanging="357"/>
        <w:jc w:val="both"/>
        <w:textAlignment w:val="baseline"/>
        <w:rPr>
          <w:rFonts w:asciiTheme="minorHAnsi" w:eastAsia="SimSun" w:hAnsiTheme="minorHAnsi" w:cstheme="minorHAnsi"/>
          <w:color w:val="auto"/>
          <w:kern w:val="3"/>
          <w:sz w:val="22"/>
          <w:szCs w:val="22"/>
          <w:lang w:eastAsia="zh-CN" w:bidi="hi-IN"/>
        </w:rPr>
      </w:pPr>
    </w:p>
    <w:p w14:paraId="62A1F023" w14:textId="77777777" w:rsidR="00CC50C7" w:rsidRPr="0010014F" w:rsidRDefault="00CC50C7" w:rsidP="0010014F">
      <w:pPr>
        <w:pStyle w:val="Bodytext50"/>
        <w:shd w:val="clear" w:color="auto" w:fill="auto"/>
        <w:spacing w:after="0" w:line="276" w:lineRule="auto"/>
        <w:ind w:firstLine="0"/>
        <w:rPr>
          <w:rFonts w:asciiTheme="minorHAnsi" w:hAnsiTheme="minorHAnsi" w:cstheme="minorHAnsi"/>
          <w:i w:val="0"/>
        </w:rPr>
      </w:pPr>
    </w:p>
    <w:sectPr w:rsidR="00CC50C7" w:rsidRPr="0010014F" w:rsidSect="000156EE">
      <w:headerReference w:type="default" r:id="rId10"/>
      <w:footerReference w:type="default" r:id="rId11"/>
      <w:headerReference w:type="first" r:id="rId12"/>
      <w:footerReference w:type="first" r:id="rId13"/>
      <w:pgSz w:w="11900" w:h="16840"/>
      <w:pgMar w:top="1702"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F013" w14:textId="77777777" w:rsidR="00B23444" w:rsidRDefault="00B23444">
      <w:r>
        <w:separator/>
      </w:r>
    </w:p>
  </w:endnote>
  <w:endnote w:type="continuationSeparator" w:id="0">
    <w:p w14:paraId="2921C83F" w14:textId="77777777" w:rsidR="00B23444" w:rsidRDefault="00B2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BoldItal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9611990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5BFAF459" w14:textId="77777777" w:rsidR="00F06FF9" w:rsidRPr="000156EE" w:rsidRDefault="00F06FF9"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p>
        </w:sdtContent>
      </w:sdt>
    </w:sdtContent>
  </w:sdt>
  <w:p w14:paraId="457CCF9A" w14:textId="77777777" w:rsidR="00F06FF9" w:rsidRDefault="00F06FF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4B" w14:textId="77777777" w:rsidR="00F06FF9" w:rsidRDefault="00F06FF9">
    <w:pPr>
      <w:rPr>
        <w:sz w:val="2"/>
        <w:szCs w:val="2"/>
      </w:rPr>
    </w:pPr>
    <w:r>
      <w:rPr>
        <w:noProof/>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" filled="f" stroked="f">
              <v:textbox style="mso-fit-shape-to-text:t" inset="0,0,0,0">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D5A2" w14:textId="77777777" w:rsidR="00B23444" w:rsidRDefault="00B23444"/>
  </w:footnote>
  <w:footnote w:type="continuationSeparator" w:id="0">
    <w:p w14:paraId="36A41F4E" w14:textId="77777777" w:rsidR="00B23444" w:rsidRDefault="00B23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DF3" w14:textId="77777777" w:rsidR="00F06FF9" w:rsidRDefault="00F06FF9" w:rsidP="00505A91">
    <w:pPr>
      <w:pStyle w:val="Nagwek"/>
    </w:pPr>
  </w:p>
  <w:p w14:paraId="6733579A" w14:textId="77777777" w:rsidR="00505A91" w:rsidRPr="00505A91" w:rsidRDefault="00505A91" w:rsidP="00505A91">
    <w:pPr>
      <w:keepNext/>
      <w:widowControl/>
      <w:tabs>
        <w:tab w:val="right" w:pos="10065"/>
      </w:tabs>
      <w:rPr>
        <w:rFonts w:ascii="Liberation Sans" w:eastAsia="Times New Roman" w:hAnsi="Liberation Sans" w:cs="Lucida Sans"/>
        <w:i/>
        <w:color w:val="A6A6A6"/>
        <w:sz w:val="22"/>
        <w:szCs w:val="22"/>
        <w:lang w:bidi="ar-SA"/>
      </w:rPr>
    </w:pPr>
    <w:r w:rsidRPr="00505A91">
      <w:rPr>
        <w:rFonts w:ascii="Liberation Sans" w:eastAsia="Times New Roman" w:hAnsi="Liberation Sans" w:cs="Lucida Sans"/>
        <w:i/>
        <w:color w:val="A6A6A6"/>
        <w:sz w:val="22"/>
        <w:szCs w:val="22"/>
        <w:lang w:bidi="ar-SA"/>
      </w:rPr>
      <w:tab/>
    </w:r>
    <w:r w:rsidRPr="00505A91">
      <w:rPr>
        <w:rFonts w:ascii="Liberation Sans" w:eastAsia="Times New Roman" w:hAnsi="Liberation Sans" w:cs="Lucida Sans"/>
        <w:noProof/>
        <w:color w:val="auto"/>
        <w:sz w:val="28"/>
        <w:szCs w:val="28"/>
        <w:lang w:bidi="ar-SA"/>
      </w:rPr>
      <w:drawing>
        <wp:inline distT="0" distB="0" distL="0" distR="0" wp14:anchorId="2488B1D7" wp14:editId="2B1B43E6">
          <wp:extent cx="2056534" cy="714375"/>
          <wp:effectExtent l="0" t="0" r="1270" b="0"/>
          <wp:docPr id="13" name="Obraz 13" descr="C:\Users\MK\AppData\Local\Microsoft\Windows\INetCache\Content.MSO\4DECA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4DECA3B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66" cy="724216"/>
                  </a:xfrm>
                  <a:prstGeom prst="rect">
                    <a:avLst/>
                  </a:prstGeom>
                  <a:noFill/>
                  <a:ln>
                    <a:noFill/>
                  </a:ln>
                </pic:spPr>
              </pic:pic>
            </a:graphicData>
          </a:graphic>
        </wp:inline>
      </w:drawing>
    </w:r>
  </w:p>
  <w:p w14:paraId="5562659B" w14:textId="74E252F6" w:rsidR="00F06FF9" w:rsidRDefault="00505A91" w:rsidP="00505A91">
    <w:pPr>
      <w:keepNext/>
      <w:widowControl/>
      <w:tabs>
        <w:tab w:val="right" w:pos="10065"/>
      </w:tabs>
    </w:pPr>
    <w:r w:rsidRPr="00505A91">
      <w:rPr>
        <w:rFonts w:ascii="Calibri" w:eastAsia="Times New Roman" w:hAnsi="Calibri" w:cs="Calibri"/>
        <w:color w:val="auto"/>
        <w:sz w:val="22"/>
        <w:szCs w:val="22"/>
        <w:lang w:bidi="ar-SA"/>
      </w:rPr>
      <w:t xml:space="preserve">Znak sprawy: </w:t>
    </w:r>
    <w:r w:rsidRPr="00505A91">
      <w:rPr>
        <w:rFonts w:ascii="Calibri" w:eastAsia="Times New Roman" w:hAnsi="Calibri" w:cs="Calibri"/>
        <w:b/>
        <w:bCs/>
        <w:color w:val="auto"/>
        <w:sz w:val="22"/>
        <w:szCs w:val="28"/>
        <w:lang w:bidi="ar-SA"/>
      </w:rPr>
      <w:t>IGP.271.</w:t>
    </w:r>
    <w:r w:rsidR="00591AA0">
      <w:rPr>
        <w:rFonts w:ascii="Calibri" w:eastAsia="Times New Roman" w:hAnsi="Calibri" w:cs="Calibri"/>
        <w:b/>
        <w:bCs/>
        <w:color w:val="auto"/>
        <w:sz w:val="22"/>
        <w:szCs w:val="28"/>
        <w:lang w:bidi="ar-SA"/>
      </w:rPr>
      <w:t>1</w:t>
    </w:r>
    <w:r w:rsidRPr="00505A91">
      <w:rPr>
        <w:rFonts w:ascii="Calibri" w:eastAsia="Times New Roman" w:hAnsi="Calibri" w:cs="Calibri"/>
        <w:b/>
        <w:bCs/>
        <w:color w:val="auto"/>
        <w:sz w:val="22"/>
        <w:szCs w:val="28"/>
        <w:lang w:bidi="ar-SA"/>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416" w14:textId="77777777" w:rsidR="00F06FF9" w:rsidRDefault="00F06FF9">
    <w:pPr>
      <w:rPr>
        <w:sz w:val="2"/>
        <w:szCs w:val="2"/>
      </w:rPr>
    </w:pPr>
  </w:p>
  <w:p w14:paraId="5E74A417" w14:textId="77777777" w:rsidR="00F06FF9" w:rsidRDefault="00F06FF9">
    <w:pPr>
      <w:rPr>
        <w:sz w:val="2"/>
        <w:szCs w:val="2"/>
      </w:rPr>
    </w:pPr>
  </w:p>
  <w:p w14:paraId="3BC7E930" w14:textId="77777777" w:rsidR="00F06FF9" w:rsidRDefault="00F06FF9">
    <w:pPr>
      <w:rPr>
        <w:sz w:val="2"/>
        <w:szCs w:val="2"/>
      </w:rPr>
    </w:pPr>
  </w:p>
  <w:p w14:paraId="7F49A050" w14:textId="77777777" w:rsidR="00F06FF9" w:rsidRDefault="00F06FF9">
    <w:pPr>
      <w:rPr>
        <w:sz w:val="2"/>
        <w:szCs w:val="2"/>
      </w:rPr>
    </w:pPr>
  </w:p>
  <w:p w14:paraId="46982103" w14:textId="77777777" w:rsidR="00F06FF9" w:rsidRDefault="00F06FF9">
    <w:pPr>
      <w:rPr>
        <w:sz w:val="2"/>
        <w:szCs w:val="2"/>
      </w:rPr>
    </w:pPr>
  </w:p>
  <w:p w14:paraId="553744FC" w14:textId="77777777" w:rsidR="00F06FF9" w:rsidRDefault="00F06FF9">
    <w:pPr>
      <w:rPr>
        <w:sz w:val="2"/>
        <w:szCs w:val="2"/>
      </w:rPr>
    </w:pPr>
  </w:p>
  <w:p w14:paraId="445E49AB" w14:textId="77777777" w:rsidR="00F06FF9" w:rsidRDefault="00F06FF9">
    <w:pPr>
      <w:rPr>
        <w:sz w:val="2"/>
        <w:szCs w:val="2"/>
      </w:rPr>
    </w:pPr>
  </w:p>
  <w:p w14:paraId="703D01F4" w14:textId="77777777" w:rsidR="00F06FF9" w:rsidRDefault="00F06FF9">
    <w:pPr>
      <w:rPr>
        <w:sz w:val="2"/>
        <w:szCs w:val="2"/>
      </w:rPr>
    </w:pPr>
  </w:p>
  <w:p w14:paraId="6F80EFDD" w14:textId="77777777" w:rsidR="00F06FF9" w:rsidRDefault="00F06FF9">
    <w:pPr>
      <w:rPr>
        <w:sz w:val="2"/>
        <w:szCs w:val="2"/>
      </w:rPr>
    </w:pPr>
  </w:p>
  <w:p w14:paraId="407EE5CD" w14:textId="77777777" w:rsidR="00F06FF9" w:rsidRDefault="00F06FF9">
    <w:pPr>
      <w:rPr>
        <w:sz w:val="2"/>
        <w:szCs w:val="2"/>
      </w:rPr>
    </w:pPr>
  </w:p>
  <w:p w14:paraId="5F42AE55" w14:textId="77777777" w:rsidR="00F06FF9" w:rsidRDefault="00F06FF9">
    <w:pPr>
      <w:rPr>
        <w:sz w:val="2"/>
        <w:szCs w:val="2"/>
      </w:rPr>
    </w:pPr>
  </w:p>
  <w:p w14:paraId="1C26C9F3" w14:textId="77777777" w:rsidR="00F06FF9" w:rsidRDefault="00F06FF9">
    <w:pPr>
      <w:rPr>
        <w:sz w:val="2"/>
        <w:szCs w:val="2"/>
      </w:rPr>
    </w:pPr>
  </w:p>
  <w:p w14:paraId="171E254E" w14:textId="77777777" w:rsidR="00F06FF9" w:rsidRDefault="00F06FF9">
    <w:pPr>
      <w:rPr>
        <w:rFonts w:asciiTheme="minorHAnsi" w:hAnsiTheme="minorHAnsi" w:cstheme="minorHAnsi"/>
        <w:sz w:val="22"/>
        <w:szCs w:val="22"/>
      </w:rPr>
    </w:pPr>
  </w:p>
  <w:p w14:paraId="7A89D363" w14:textId="77777777" w:rsidR="00F06FF9" w:rsidRPr="00A67A33" w:rsidRDefault="00F06FF9">
    <w:pPr>
      <w:rPr>
        <w:rFonts w:asciiTheme="minorHAnsi" w:hAnsiTheme="minorHAnsi" w:cstheme="minorHAnsi"/>
        <w:sz w:val="22"/>
        <w:szCs w:val="22"/>
      </w:rPr>
    </w:pPr>
    <w:r>
      <w:rPr>
        <w:noProof/>
      </w:rPr>
      <w:drawing>
        <wp:inline distT="0" distB="0" distL="0" distR="0" wp14:anchorId="2563CF24" wp14:editId="010E62B6">
          <wp:extent cx="2085975" cy="794657"/>
          <wp:effectExtent l="0" t="0" r="0" b="5715"/>
          <wp:docPr id="40" name="Obraz 4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F06FF9" w:rsidRDefault="00F06FF9">
    <w:pPr>
      <w:rPr>
        <w:sz w:val="2"/>
        <w:szCs w:val="2"/>
      </w:rPr>
    </w:pPr>
  </w:p>
  <w:p w14:paraId="76205856" w14:textId="77777777" w:rsidR="00F06FF9" w:rsidRDefault="00F06FF9">
    <w:pPr>
      <w:rPr>
        <w:sz w:val="2"/>
        <w:szCs w:val="2"/>
      </w:rPr>
    </w:pPr>
  </w:p>
  <w:p w14:paraId="51E9CFAE" w14:textId="77777777" w:rsidR="00F06FF9" w:rsidRDefault="00F06FF9">
    <w:pPr>
      <w:rPr>
        <w:sz w:val="2"/>
        <w:szCs w:val="2"/>
      </w:rPr>
    </w:pPr>
    <w:r>
      <w:rPr>
        <w:noProof/>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F06FF9" w:rsidRDefault="00F06FF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" filled="f" stroked="f">
              <v:textbox style="mso-fit-shape-to-text:t" inset="0,0,0,0">
                <w:txbxContent>
                  <w:p w14:paraId="7CD629A6" w14:textId="77777777" w:rsidR="00F06FF9" w:rsidRDefault="00F06FF9">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2C56CE"/>
    <w:multiLevelType w:val="hybridMultilevel"/>
    <w:tmpl w:val="C88C2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3" w15:restartNumberingAfterBreak="0">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E81359"/>
    <w:multiLevelType w:val="hybridMultilevel"/>
    <w:tmpl w:val="0C6CDA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5E79F2"/>
    <w:multiLevelType w:val="hybridMultilevel"/>
    <w:tmpl w:val="F3B06EB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1A0515"/>
    <w:multiLevelType w:val="hybridMultilevel"/>
    <w:tmpl w:val="61F2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4"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2" w15:restartNumberingAfterBreak="0">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74122BDB"/>
    <w:multiLevelType w:val="hybridMultilevel"/>
    <w:tmpl w:val="7ECE3FF6"/>
    <w:lvl w:ilvl="0" w:tplc="44ACE128">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12"/>
  </w:num>
  <w:num w:numId="3">
    <w:abstractNumId w:val="47"/>
  </w:num>
  <w:num w:numId="4">
    <w:abstractNumId w:val="68"/>
  </w:num>
  <w:num w:numId="5">
    <w:abstractNumId w:val="18"/>
  </w:num>
  <w:num w:numId="6">
    <w:abstractNumId w:val="29"/>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40"/>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2"/>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6"/>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lvlOverride w:ilvl="0"/>
  </w:num>
  <w:num w:numId="11">
    <w:abstractNumId w:val="27"/>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1"/>
  </w:num>
  <w:num w:numId="14">
    <w:abstractNumId w:val="13"/>
  </w:num>
  <w:num w:numId="15">
    <w:abstractNumId w:val="24"/>
  </w:num>
  <w:num w:numId="16">
    <w:abstractNumId w:val="34"/>
    <w:lvlOverride w:ilvl="0">
      <w:lvl w:ilvl="0">
        <w:start w:val="1"/>
        <w:numFmt w:val="decimal"/>
        <w:lvlText w:val="%1."/>
        <w:lvlJc w:val="left"/>
        <w:pPr>
          <w:ind w:left="720" w:hanging="360"/>
        </w:pPr>
        <w:rPr>
          <w:rFonts w:cs="Palatino Linotype"/>
          <w:b/>
        </w:rPr>
      </w:lvl>
    </w:lvlOverride>
  </w:num>
  <w:num w:numId="17">
    <w:abstractNumId w:val="6"/>
  </w:num>
  <w:num w:numId="18">
    <w:abstractNumId w:val="33"/>
  </w:num>
  <w:num w:numId="19">
    <w:abstractNumId w:val="59"/>
  </w:num>
  <w:num w:numId="20">
    <w:abstractNumId w:val="43"/>
  </w:num>
  <w:num w:numId="21">
    <w:abstractNumId w:val="22"/>
  </w:num>
  <w:num w:numId="22">
    <w:abstractNumId w:val="38"/>
  </w:num>
  <w:num w:numId="23">
    <w:abstractNumId w:val="52"/>
  </w:num>
  <w:num w:numId="24">
    <w:abstractNumId w:val="28"/>
  </w:num>
  <w:num w:numId="25">
    <w:abstractNumId w:val="41"/>
  </w:num>
  <w:num w:numId="26">
    <w:abstractNumId w:val="35"/>
  </w:num>
  <w:num w:numId="27">
    <w:abstractNumId w:val="64"/>
  </w:num>
  <w:num w:numId="28">
    <w:abstractNumId w:val="58"/>
  </w:num>
  <w:num w:numId="29">
    <w:abstractNumId w:val="67"/>
  </w:num>
  <w:num w:numId="30">
    <w:abstractNumId w:val="4"/>
  </w:num>
  <w:num w:numId="31">
    <w:abstractNumId w:val="17"/>
  </w:num>
  <w:num w:numId="32">
    <w:abstractNumId w:val="5"/>
  </w:num>
  <w:num w:numId="33">
    <w:abstractNumId w:val="26"/>
  </w:num>
  <w:num w:numId="34">
    <w:abstractNumId w:val="65"/>
  </w:num>
  <w:num w:numId="35">
    <w:abstractNumId w:val="49"/>
  </w:num>
  <w:num w:numId="36">
    <w:abstractNumId w:val="0"/>
  </w:num>
  <w:num w:numId="37">
    <w:abstractNumId w:val="45"/>
  </w:num>
  <w:num w:numId="38">
    <w:abstractNumId w:val="30"/>
  </w:num>
  <w:num w:numId="39">
    <w:abstractNumId w:val="3"/>
  </w:num>
  <w:num w:numId="40">
    <w:abstractNumId w:val="8"/>
  </w:num>
  <w:num w:numId="41">
    <w:abstractNumId w:val="61"/>
  </w:num>
  <w:num w:numId="42">
    <w:abstractNumId w:val="10"/>
  </w:num>
  <w:num w:numId="43">
    <w:abstractNumId w:val="2"/>
  </w:num>
  <w:num w:numId="44">
    <w:abstractNumId w:val="48"/>
  </w:num>
  <w:num w:numId="45">
    <w:abstractNumId w:val="62"/>
  </w:num>
  <w:num w:numId="46">
    <w:abstractNumId w:val="53"/>
  </w:num>
  <w:num w:numId="47">
    <w:abstractNumId w:val="16"/>
  </w:num>
  <w:num w:numId="48">
    <w:abstractNumId w:val="57"/>
  </w:num>
  <w:num w:numId="49">
    <w:abstractNumId w:val="19"/>
  </w:num>
  <w:num w:numId="50">
    <w:abstractNumId w:val="32"/>
  </w:num>
  <w:num w:numId="51">
    <w:abstractNumId w:val="71"/>
  </w:num>
  <w:num w:numId="52">
    <w:abstractNumId w:val="63"/>
  </w:num>
  <w:num w:numId="53">
    <w:abstractNumId w:val="15"/>
  </w:num>
  <w:num w:numId="54">
    <w:abstractNumId w:val="69"/>
  </w:num>
  <w:num w:numId="55">
    <w:abstractNumId w:val="66"/>
  </w:num>
  <w:num w:numId="56">
    <w:abstractNumId w:val="54"/>
  </w:num>
  <w:num w:numId="57">
    <w:abstractNumId w:val="7"/>
  </w:num>
  <w:num w:numId="58">
    <w:abstractNumId w:val="44"/>
  </w:num>
  <w:num w:numId="59">
    <w:abstractNumId w:val="9"/>
  </w:num>
  <w:num w:numId="60">
    <w:abstractNumId w:val="50"/>
  </w:num>
  <w:num w:numId="61">
    <w:abstractNumId w:val="56"/>
  </w:num>
  <w:num w:numId="62">
    <w:abstractNumId w:val="36"/>
  </w:num>
  <w:num w:numId="63">
    <w:abstractNumId w:val="51"/>
  </w:num>
  <w:num w:numId="64">
    <w:abstractNumId w:val="31"/>
  </w:num>
  <w:num w:numId="65">
    <w:abstractNumId w:val="60"/>
  </w:num>
  <w:num w:numId="66">
    <w:abstractNumId w:val="55"/>
  </w:num>
  <w:num w:numId="67">
    <w:abstractNumId w:val="1"/>
  </w:num>
  <w:num w:numId="68">
    <w:abstractNumId w:val="20"/>
  </w:num>
  <w:num w:numId="69">
    <w:abstractNumId w:val="27"/>
  </w:num>
  <w:num w:numId="70">
    <w:abstractNumId w:val="29"/>
  </w:num>
  <w:num w:numId="71">
    <w:abstractNumId w:val="34"/>
  </w:num>
  <w:num w:numId="72">
    <w:abstractNumId w:val="40"/>
  </w:num>
  <w:num w:numId="73">
    <w:abstractNumId w:val="42"/>
  </w:num>
  <w:num w:numId="74">
    <w:abstractNumId w:val="46"/>
  </w:num>
  <w:num w:numId="75">
    <w:abstractNumId w:val="23"/>
  </w:num>
  <w:num w:numId="76">
    <w:abstractNumId w:val="39"/>
  </w:num>
  <w:num w:numId="77">
    <w:abstractNumId w:val="25"/>
  </w:num>
  <w:num w:numId="78">
    <w:abstractNumId w:val="11"/>
  </w:num>
  <w:num w:numId="79">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156EE"/>
    <w:rsid w:val="00027EFC"/>
    <w:rsid w:val="00052755"/>
    <w:rsid w:val="00065954"/>
    <w:rsid w:val="000709B7"/>
    <w:rsid w:val="00083017"/>
    <w:rsid w:val="000D34B7"/>
    <w:rsid w:val="000E3E36"/>
    <w:rsid w:val="0010014F"/>
    <w:rsid w:val="00100D85"/>
    <w:rsid w:val="0011026B"/>
    <w:rsid w:val="00120BA7"/>
    <w:rsid w:val="00126CAB"/>
    <w:rsid w:val="00147B84"/>
    <w:rsid w:val="001500DE"/>
    <w:rsid w:val="001714DE"/>
    <w:rsid w:val="00195446"/>
    <w:rsid w:val="001B0DBC"/>
    <w:rsid w:val="00224FBB"/>
    <w:rsid w:val="00237A3C"/>
    <w:rsid w:val="002708E5"/>
    <w:rsid w:val="002A0D1E"/>
    <w:rsid w:val="002B07B1"/>
    <w:rsid w:val="002F665F"/>
    <w:rsid w:val="002F6A98"/>
    <w:rsid w:val="00340C17"/>
    <w:rsid w:val="0034553E"/>
    <w:rsid w:val="00353FF0"/>
    <w:rsid w:val="003B7B42"/>
    <w:rsid w:val="003C2936"/>
    <w:rsid w:val="003D19EB"/>
    <w:rsid w:val="00426D17"/>
    <w:rsid w:val="004626C5"/>
    <w:rsid w:val="004B0D4D"/>
    <w:rsid w:val="004B15BE"/>
    <w:rsid w:val="004C4D05"/>
    <w:rsid w:val="004D3C0A"/>
    <w:rsid w:val="004E2D66"/>
    <w:rsid w:val="00505A91"/>
    <w:rsid w:val="00535546"/>
    <w:rsid w:val="005438F3"/>
    <w:rsid w:val="00550485"/>
    <w:rsid w:val="005519E6"/>
    <w:rsid w:val="00585376"/>
    <w:rsid w:val="00591AA0"/>
    <w:rsid w:val="005C2B71"/>
    <w:rsid w:val="005E1F88"/>
    <w:rsid w:val="005E3E61"/>
    <w:rsid w:val="006246F2"/>
    <w:rsid w:val="0063059F"/>
    <w:rsid w:val="00634ED1"/>
    <w:rsid w:val="00687A45"/>
    <w:rsid w:val="006B02B3"/>
    <w:rsid w:val="006E2BC4"/>
    <w:rsid w:val="00717C39"/>
    <w:rsid w:val="00735176"/>
    <w:rsid w:val="007454BC"/>
    <w:rsid w:val="00753B99"/>
    <w:rsid w:val="00787331"/>
    <w:rsid w:val="0079194A"/>
    <w:rsid w:val="0079794B"/>
    <w:rsid w:val="007D02F1"/>
    <w:rsid w:val="007F4FE6"/>
    <w:rsid w:val="00803673"/>
    <w:rsid w:val="00816FFC"/>
    <w:rsid w:val="00826479"/>
    <w:rsid w:val="00842DF7"/>
    <w:rsid w:val="00856E59"/>
    <w:rsid w:val="00861F0E"/>
    <w:rsid w:val="008877BF"/>
    <w:rsid w:val="00892A91"/>
    <w:rsid w:val="00897C35"/>
    <w:rsid w:val="008A12EA"/>
    <w:rsid w:val="0091011A"/>
    <w:rsid w:val="0093028F"/>
    <w:rsid w:val="0093106F"/>
    <w:rsid w:val="00934F17"/>
    <w:rsid w:val="0095350B"/>
    <w:rsid w:val="00975A27"/>
    <w:rsid w:val="00996B84"/>
    <w:rsid w:val="009A2314"/>
    <w:rsid w:val="009D1D7A"/>
    <w:rsid w:val="009D4443"/>
    <w:rsid w:val="009D586D"/>
    <w:rsid w:val="009E7114"/>
    <w:rsid w:val="00A117FE"/>
    <w:rsid w:val="00A543FA"/>
    <w:rsid w:val="00A67A33"/>
    <w:rsid w:val="00A81302"/>
    <w:rsid w:val="00A81E19"/>
    <w:rsid w:val="00A948D3"/>
    <w:rsid w:val="00A966B0"/>
    <w:rsid w:val="00AC615C"/>
    <w:rsid w:val="00B013F1"/>
    <w:rsid w:val="00B23444"/>
    <w:rsid w:val="00B2721A"/>
    <w:rsid w:val="00B3638D"/>
    <w:rsid w:val="00B40453"/>
    <w:rsid w:val="00B414D4"/>
    <w:rsid w:val="00B53ED2"/>
    <w:rsid w:val="00B810A0"/>
    <w:rsid w:val="00B859B1"/>
    <w:rsid w:val="00BA58A9"/>
    <w:rsid w:val="00BF5F55"/>
    <w:rsid w:val="00BF6A97"/>
    <w:rsid w:val="00C00C05"/>
    <w:rsid w:val="00C042DF"/>
    <w:rsid w:val="00C159DC"/>
    <w:rsid w:val="00C23745"/>
    <w:rsid w:val="00C4202D"/>
    <w:rsid w:val="00C525FB"/>
    <w:rsid w:val="00C717ED"/>
    <w:rsid w:val="00C72F6B"/>
    <w:rsid w:val="00C908BB"/>
    <w:rsid w:val="00CC50C7"/>
    <w:rsid w:val="00CD1E78"/>
    <w:rsid w:val="00D176E9"/>
    <w:rsid w:val="00D47F99"/>
    <w:rsid w:val="00D77A22"/>
    <w:rsid w:val="00DC603A"/>
    <w:rsid w:val="00DD599F"/>
    <w:rsid w:val="00DF6784"/>
    <w:rsid w:val="00E046B1"/>
    <w:rsid w:val="00E24356"/>
    <w:rsid w:val="00E406A6"/>
    <w:rsid w:val="00E50607"/>
    <w:rsid w:val="00E75B34"/>
    <w:rsid w:val="00E827EB"/>
    <w:rsid w:val="00E832A7"/>
    <w:rsid w:val="00E9395A"/>
    <w:rsid w:val="00ED2E0B"/>
    <w:rsid w:val="00ED65B0"/>
    <w:rsid w:val="00EE59C7"/>
    <w:rsid w:val="00F06FF9"/>
    <w:rsid w:val="00F47A61"/>
    <w:rsid w:val="00F562EF"/>
    <w:rsid w:val="00F92D67"/>
    <w:rsid w:val="00FE5D64"/>
    <w:rsid w:val="00FE698A"/>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806D"/>
  <w15:docId w15:val="{0F339DC6-BA34-4BE9-8DF0-16EB7C7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L1,Numerowanie,Akapit z listą5,Akapit z listą1,CW_Lista,normalny tekst,2 heading,A_wyliczenie,K-P_odwolanie,maz_wyliczenie,opis dzialania,Nagłowek 3,Preambuła,Akapit z listą BS,Kolorowa lista — akcent 11,Dot pt,F5 List Paragraph"/>
    <w:basedOn w:val="Normalny"/>
    <w:link w:val="AkapitzlistZnak"/>
    <w:uiPriority w:val="34"/>
    <w:qFormat/>
    <w:rsid w:val="00195446"/>
    <w:pPr>
      <w:ind w:left="720"/>
      <w:contextualSpacing/>
    </w:pPr>
  </w:style>
  <w:style w:type="paragraph" w:styleId="Tekstprzypisudolnego">
    <w:name w:val="footnote text"/>
    <w:basedOn w:val="Normalny"/>
    <w:link w:val="TekstprzypisudolnegoZnak"/>
    <w:uiPriority w:val="99"/>
    <w:semiHidden/>
    <w:unhideWhenUsed/>
    <w:rsid w:val="002F665F"/>
    <w:rPr>
      <w:sz w:val="20"/>
      <w:szCs w:val="20"/>
    </w:rPr>
  </w:style>
  <w:style w:type="character" w:customStyle="1" w:styleId="TekstprzypisudolnegoZnak">
    <w:name w:val="Tekst przypisu dolnego Znak"/>
    <w:basedOn w:val="Domylnaczcionkaakapitu"/>
    <w:link w:val="Tekstprzypisudolnego"/>
    <w:uiPriority w:val="99"/>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70"/>
      </w:numPr>
    </w:pPr>
  </w:style>
  <w:style w:type="numbering" w:customStyle="1" w:styleId="WW8Num2">
    <w:name w:val="WW8Num2"/>
    <w:basedOn w:val="Bezlisty"/>
    <w:rsid w:val="00426D17"/>
    <w:pPr>
      <w:numPr>
        <w:numId w:val="72"/>
      </w:numPr>
    </w:pPr>
  </w:style>
  <w:style w:type="numbering" w:customStyle="1" w:styleId="WW8Num25">
    <w:name w:val="WW8Num25"/>
    <w:basedOn w:val="Bezlisty"/>
    <w:rsid w:val="00426D17"/>
    <w:pPr>
      <w:numPr>
        <w:numId w:val="73"/>
      </w:numPr>
    </w:pPr>
  </w:style>
  <w:style w:type="numbering" w:customStyle="1" w:styleId="WW8Num33">
    <w:name w:val="WW8Num33"/>
    <w:basedOn w:val="Bezlisty"/>
    <w:rsid w:val="00426D17"/>
    <w:pPr>
      <w:numPr>
        <w:numId w:val="68"/>
      </w:numPr>
    </w:pPr>
  </w:style>
  <w:style w:type="numbering" w:customStyle="1" w:styleId="WW8Num24">
    <w:name w:val="WW8Num24"/>
    <w:basedOn w:val="Bezlisty"/>
    <w:rsid w:val="00426D17"/>
    <w:pPr>
      <w:numPr>
        <w:numId w:val="74"/>
      </w:numPr>
    </w:pPr>
  </w:style>
  <w:style w:type="numbering" w:customStyle="1" w:styleId="WW8Num3">
    <w:name w:val="WW8Num3"/>
    <w:basedOn w:val="Bezlisty"/>
    <w:rsid w:val="00426D17"/>
    <w:pPr>
      <w:numPr>
        <w:numId w:val="67"/>
      </w:numPr>
    </w:pPr>
  </w:style>
  <w:style w:type="numbering" w:customStyle="1" w:styleId="WW8Num31">
    <w:name w:val="WW8Num31"/>
    <w:basedOn w:val="Bezlisty"/>
    <w:rsid w:val="00426D17"/>
    <w:pPr>
      <w:numPr>
        <w:numId w:val="69"/>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1"/>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character" w:customStyle="1" w:styleId="AkapitzlistZnak">
    <w:name w:val="Akapit z listą Znak"/>
    <w:aliases w:val="L1 Znak,Numerowanie Znak,Akapit z listą5 Znak,Akapit z listą1 Znak,CW_Lista Znak,normalny tekst Znak,2 heading Znak,A_wyliczenie Znak,K-P_odwolanie Znak,maz_wyliczenie Znak,opis dzialania Znak,Nagłowek 3 Znak,Preambuła Znak"/>
    <w:link w:val="Akapitzlist"/>
    <w:uiPriority w:val="34"/>
    <w:locked/>
    <w:rsid w:val="009A2314"/>
    <w:rPr>
      <w:color w:val="000000"/>
    </w:rPr>
  </w:style>
  <w:style w:type="character" w:styleId="Nierozpoznanawzmianka">
    <w:name w:val="Unresolved Mention"/>
    <w:basedOn w:val="Domylnaczcionkaakapitu"/>
    <w:uiPriority w:val="99"/>
    <w:semiHidden/>
    <w:unhideWhenUsed/>
    <w:rsid w:val="00B0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er@dubenin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ok@dubenin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5EB8-585B-469B-B748-E2D4651F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7930</Words>
  <Characters>47580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IGP1</cp:lastModifiedBy>
  <cp:revision>2</cp:revision>
  <dcterms:created xsi:type="dcterms:W3CDTF">2022-02-21T11:57:00Z</dcterms:created>
  <dcterms:modified xsi:type="dcterms:W3CDTF">2022-02-21T11:57:00Z</dcterms:modified>
</cp:coreProperties>
</file>