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CD34" w14:textId="77777777" w:rsidR="00045D15" w:rsidRDefault="00E24F51" w:rsidP="00045D15">
      <w:pPr>
        <w:spacing w:after="0" w:line="360" w:lineRule="auto"/>
        <w:jc w:val="center"/>
        <w:rPr>
          <w:rFonts w:ascii="Times New Roman" w:hAnsi="Times New Roman" w:cs="Times New Roman"/>
          <w:b/>
          <w:bCs/>
          <w:sz w:val="24"/>
          <w:szCs w:val="24"/>
        </w:rPr>
      </w:pPr>
      <w:r w:rsidRPr="00E24F51">
        <w:rPr>
          <w:rFonts w:ascii="Times New Roman" w:hAnsi="Times New Roman" w:cs="Times New Roman"/>
          <w:b/>
          <w:bCs/>
          <w:sz w:val="24"/>
          <w:szCs w:val="24"/>
        </w:rPr>
        <w:t>UCHWAŁA NR</w:t>
      </w:r>
      <w:r w:rsidR="00045D15">
        <w:rPr>
          <w:rFonts w:ascii="Times New Roman" w:hAnsi="Times New Roman" w:cs="Times New Roman"/>
          <w:b/>
          <w:bCs/>
          <w:sz w:val="24"/>
          <w:szCs w:val="24"/>
        </w:rPr>
        <w:t xml:space="preserve"> XXXVII/305/23</w:t>
      </w:r>
    </w:p>
    <w:p w14:paraId="6756C614" w14:textId="5B6B03AC" w:rsidR="00E24F51" w:rsidRPr="00E24F51" w:rsidRDefault="00E24F51" w:rsidP="00045D15">
      <w:pPr>
        <w:spacing w:after="0" w:line="360" w:lineRule="auto"/>
        <w:jc w:val="center"/>
        <w:rPr>
          <w:rFonts w:ascii="Times New Roman" w:hAnsi="Times New Roman" w:cs="Times New Roman"/>
          <w:b/>
          <w:bCs/>
          <w:sz w:val="24"/>
          <w:szCs w:val="24"/>
        </w:rPr>
      </w:pPr>
      <w:r w:rsidRPr="00E24F51">
        <w:rPr>
          <w:rFonts w:ascii="Times New Roman" w:hAnsi="Times New Roman" w:cs="Times New Roman"/>
          <w:b/>
          <w:bCs/>
          <w:sz w:val="24"/>
          <w:szCs w:val="24"/>
        </w:rPr>
        <w:t>RADY GMINY DUBENINKI</w:t>
      </w:r>
    </w:p>
    <w:p w14:paraId="73D55410" w14:textId="7CC531FF" w:rsidR="00E24F51" w:rsidRDefault="00F95EDF" w:rsidP="00045D1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z dnia</w:t>
      </w:r>
      <w:r w:rsidR="00045D15">
        <w:rPr>
          <w:rFonts w:ascii="Times New Roman" w:hAnsi="Times New Roman" w:cs="Times New Roman"/>
          <w:b/>
          <w:bCs/>
          <w:sz w:val="24"/>
          <w:szCs w:val="24"/>
        </w:rPr>
        <w:t xml:space="preserve"> 28 grudnia 2023 r. </w:t>
      </w:r>
    </w:p>
    <w:p w14:paraId="2E5108F2" w14:textId="77777777" w:rsidR="00045D15" w:rsidRPr="00F95EDF" w:rsidRDefault="00045D15" w:rsidP="00045D15">
      <w:pPr>
        <w:spacing w:line="360" w:lineRule="auto"/>
        <w:jc w:val="center"/>
        <w:rPr>
          <w:rFonts w:ascii="Times New Roman" w:hAnsi="Times New Roman" w:cs="Times New Roman"/>
          <w:b/>
          <w:bCs/>
          <w:sz w:val="24"/>
          <w:szCs w:val="24"/>
        </w:rPr>
      </w:pPr>
    </w:p>
    <w:p w14:paraId="3CC74E55" w14:textId="6BCB91D5" w:rsidR="00E24F51" w:rsidRPr="00045D15" w:rsidRDefault="00045D15" w:rsidP="00045D1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w:t>
      </w:r>
      <w:r w:rsidR="00E24F51" w:rsidRPr="00045D15">
        <w:rPr>
          <w:rFonts w:ascii="Times New Roman" w:hAnsi="Times New Roman" w:cs="Times New Roman"/>
          <w:b/>
          <w:bCs/>
          <w:sz w:val="24"/>
          <w:szCs w:val="24"/>
        </w:rPr>
        <w:t xml:space="preserve"> sprawie przyjęcia Gminnego Programu Profilaktyki i Rozwiązywania Problemów </w:t>
      </w:r>
      <w:r w:rsidR="00E94B23" w:rsidRPr="00045D15">
        <w:rPr>
          <w:rFonts w:ascii="Times New Roman" w:hAnsi="Times New Roman" w:cs="Times New Roman"/>
          <w:b/>
          <w:bCs/>
          <w:sz w:val="24"/>
          <w:szCs w:val="24"/>
        </w:rPr>
        <w:t xml:space="preserve">Alkoholowych oraz </w:t>
      </w:r>
      <w:r w:rsidR="00E24F51" w:rsidRPr="00045D15">
        <w:rPr>
          <w:rFonts w:ascii="Times New Roman" w:hAnsi="Times New Roman" w:cs="Times New Roman"/>
          <w:b/>
          <w:bCs/>
          <w:sz w:val="24"/>
          <w:szCs w:val="24"/>
        </w:rPr>
        <w:t>Przeciwdziałania Narkomanii dla Gminy Dubeninki na 202</w:t>
      </w:r>
      <w:r w:rsidR="000E0149" w:rsidRPr="00045D15">
        <w:rPr>
          <w:rFonts w:ascii="Times New Roman" w:hAnsi="Times New Roman" w:cs="Times New Roman"/>
          <w:b/>
          <w:bCs/>
          <w:sz w:val="24"/>
          <w:szCs w:val="24"/>
        </w:rPr>
        <w:t>4</w:t>
      </w:r>
      <w:r w:rsidR="00E24F51" w:rsidRPr="00045D15">
        <w:rPr>
          <w:rFonts w:ascii="Times New Roman" w:hAnsi="Times New Roman" w:cs="Times New Roman"/>
          <w:b/>
          <w:bCs/>
          <w:sz w:val="24"/>
          <w:szCs w:val="24"/>
        </w:rPr>
        <w:t xml:space="preserve"> rok</w:t>
      </w:r>
    </w:p>
    <w:p w14:paraId="5338D0A2" w14:textId="77777777" w:rsidR="00E24F51" w:rsidRPr="00E24F51" w:rsidRDefault="00E24F51" w:rsidP="00E24F51">
      <w:pPr>
        <w:spacing w:line="480" w:lineRule="auto"/>
        <w:jc w:val="both"/>
        <w:rPr>
          <w:rFonts w:ascii="Times New Roman" w:hAnsi="Times New Roman" w:cs="Times New Roman"/>
          <w:sz w:val="24"/>
          <w:szCs w:val="24"/>
        </w:rPr>
      </w:pPr>
    </w:p>
    <w:p w14:paraId="2F8BBD9E" w14:textId="10E3478A" w:rsidR="00E24F51" w:rsidRPr="00E24F51" w:rsidRDefault="00E24F51" w:rsidP="00045D15">
      <w:pPr>
        <w:spacing w:line="360" w:lineRule="auto"/>
        <w:jc w:val="both"/>
        <w:rPr>
          <w:rFonts w:ascii="Times New Roman" w:hAnsi="Times New Roman" w:cs="Times New Roman"/>
          <w:sz w:val="24"/>
          <w:szCs w:val="24"/>
        </w:rPr>
      </w:pPr>
      <w:r w:rsidRPr="00E24F51">
        <w:rPr>
          <w:rFonts w:ascii="Times New Roman" w:hAnsi="Times New Roman" w:cs="Times New Roman"/>
          <w:sz w:val="24"/>
          <w:szCs w:val="24"/>
        </w:rPr>
        <w:t xml:space="preserve">Na podstawie art. 18 ust. 2 pkt 15 ustawy z dnia 8 marca 1990 r. o samorządzie gminnym </w:t>
      </w:r>
      <w:r w:rsidR="000C20DE">
        <w:rPr>
          <w:rFonts w:ascii="Times New Roman" w:hAnsi="Times New Roman" w:cs="Times New Roman"/>
          <w:sz w:val="24"/>
          <w:szCs w:val="24"/>
        </w:rPr>
        <w:t>(</w:t>
      </w:r>
      <w:r w:rsidRPr="00E24F51">
        <w:rPr>
          <w:rFonts w:ascii="Times New Roman" w:hAnsi="Times New Roman" w:cs="Times New Roman"/>
          <w:sz w:val="24"/>
          <w:szCs w:val="24"/>
        </w:rPr>
        <w:t>Dz. U. z 202</w:t>
      </w:r>
      <w:r w:rsidR="000E0149">
        <w:rPr>
          <w:rFonts w:ascii="Times New Roman" w:hAnsi="Times New Roman" w:cs="Times New Roman"/>
          <w:sz w:val="24"/>
          <w:szCs w:val="24"/>
        </w:rPr>
        <w:t>3</w:t>
      </w:r>
      <w:r w:rsidRPr="00E24F51">
        <w:rPr>
          <w:rFonts w:ascii="Times New Roman" w:hAnsi="Times New Roman" w:cs="Times New Roman"/>
          <w:sz w:val="24"/>
          <w:szCs w:val="24"/>
        </w:rPr>
        <w:t xml:space="preserve"> r. poz.</w:t>
      </w:r>
      <w:r w:rsidR="000E0149">
        <w:rPr>
          <w:rFonts w:ascii="Times New Roman" w:hAnsi="Times New Roman" w:cs="Times New Roman"/>
          <w:sz w:val="24"/>
          <w:szCs w:val="24"/>
        </w:rPr>
        <w:t>40</w:t>
      </w:r>
      <w:r w:rsidR="00AE3671">
        <w:rPr>
          <w:rFonts w:ascii="Times New Roman" w:hAnsi="Times New Roman" w:cs="Times New Roman"/>
          <w:sz w:val="24"/>
          <w:szCs w:val="24"/>
        </w:rPr>
        <w:t xml:space="preserve"> ze zm.</w:t>
      </w:r>
      <w:r w:rsidR="000C20DE">
        <w:rPr>
          <w:rFonts w:ascii="Times New Roman" w:hAnsi="Times New Roman" w:cs="Times New Roman"/>
          <w:sz w:val="24"/>
          <w:szCs w:val="24"/>
        </w:rPr>
        <w:t>) art.</w:t>
      </w:r>
      <w:r w:rsidRPr="00E24F51">
        <w:rPr>
          <w:rFonts w:ascii="Times New Roman" w:hAnsi="Times New Roman" w:cs="Times New Roman"/>
          <w:sz w:val="24"/>
          <w:szCs w:val="24"/>
        </w:rPr>
        <w:t xml:space="preserve"> 4</w:t>
      </w:r>
      <w:r w:rsidRPr="00E24F51">
        <w:rPr>
          <w:rFonts w:ascii="Times New Roman" w:hAnsi="Times New Roman" w:cs="Times New Roman"/>
          <w:sz w:val="24"/>
          <w:szCs w:val="24"/>
          <w:vertAlign w:val="superscript"/>
        </w:rPr>
        <w:t>1</w:t>
      </w:r>
      <w:r w:rsidRPr="00E24F51">
        <w:rPr>
          <w:rFonts w:ascii="Times New Roman" w:hAnsi="Times New Roman" w:cs="Times New Roman"/>
          <w:sz w:val="24"/>
          <w:szCs w:val="24"/>
        </w:rPr>
        <w:t xml:space="preserve"> ust </w:t>
      </w:r>
      <w:r w:rsidR="00C25B72">
        <w:rPr>
          <w:rFonts w:ascii="Times New Roman" w:hAnsi="Times New Roman" w:cs="Times New Roman"/>
          <w:sz w:val="24"/>
          <w:szCs w:val="24"/>
        </w:rPr>
        <w:t xml:space="preserve">1, </w:t>
      </w:r>
      <w:r w:rsidRPr="00E24F51">
        <w:rPr>
          <w:rFonts w:ascii="Times New Roman" w:hAnsi="Times New Roman" w:cs="Times New Roman"/>
          <w:sz w:val="24"/>
          <w:szCs w:val="24"/>
        </w:rPr>
        <w:t>2</w:t>
      </w:r>
      <w:r w:rsidR="00C25B72">
        <w:rPr>
          <w:rFonts w:ascii="Times New Roman" w:hAnsi="Times New Roman" w:cs="Times New Roman"/>
          <w:sz w:val="24"/>
          <w:szCs w:val="24"/>
        </w:rPr>
        <w:t xml:space="preserve"> i 5</w:t>
      </w:r>
      <w:r w:rsidRPr="00E24F51">
        <w:rPr>
          <w:rFonts w:ascii="Times New Roman" w:hAnsi="Times New Roman" w:cs="Times New Roman"/>
          <w:sz w:val="24"/>
          <w:szCs w:val="24"/>
        </w:rPr>
        <w:t xml:space="preserve"> ustawy z dnia 26</w:t>
      </w:r>
      <w:r w:rsidR="00045D15">
        <w:rPr>
          <w:rFonts w:ascii="Times New Roman" w:hAnsi="Times New Roman" w:cs="Times New Roman"/>
          <w:sz w:val="24"/>
          <w:szCs w:val="24"/>
        </w:rPr>
        <w:t xml:space="preserve"> </w:t>
      </w:r>
      <w:r w:rsidRPr="00E24F51">
        <w:rPr>
          <w:rFonts w:ascii="Times New Roman" w:hAnsi="Times New Roman" w:cs="Times New Roman"/>
          <w:sz w:val="24"/>
          <w:szCs w:val="24"/>
        </w:rPr>
        <w:t>pa</w:t>
      </w:r>
      <w:r w:rsidR="00045D15">
        <w:rPr>
          <w:rFonts w:ascii="Times New Roman" w:hAnsi="Times New Roman" w:cs="Times New Roman"/>
          <w:sz w:val="24"/>
          <w:szCs w:val="24"/>
        </w:rPr>
        <w:t>ź</w:t>
      </w:r>
      <w:r w:rsidRPr="00E24F51">
        <w:rPr>
          <w:rFonts w:ascii="Times New Roman" w:hAnsi="Times New Roman" w:cs="Times New Roman"/>
          <w:sz w:val="24"/>
          <w:szCs w:val="24"/>
        </w:rPr>
        <w:t xml:space="preserve">dziernika 1982 r. o wychowaniu w trzeźwości i przeciwdziałaniu alkoholizmowi (Dz. U. z </w:t>
      </w:r>
      <w:r w:rsidR="009E0FF6">
        <w:rPr>
          <w:rFonts w:ascii="Times New Roman" w:hAnsi="Times New Roman" w:cs="Times New Roman"/>
          <w:sz w:val="24"/>
          <w:szCs w:val="24"/>
        </w:rPr>
        <w:t>202</w:t>
      </w:r>
      <w:r w:rsidR="000E0149">
        <w:rPr>
          <w:rFonts w:ascii="Times New Roman" w:hAnsi="Times New Roman" w:cs="Times New Roman"/>
          <w:sz w:val="24"/>
          <w:szCs w:val="24"/>
        </w:rPr>
        <w:t>3</w:t>
      </w:r>
      <w:r w:rsidRPr="00E24F51">
        <w:rPr>
          <w:rFonts w:ascii="Times New Roman" w:hAnsi="Times New Roman" w:cs="Times New Roman"/>
          <w:sz w:val="24"/>
          <w:szCs w:val="24"/>
        </w:rPr>
        <w:t xml:space="preserve"> r. poz.</w:t>
      </w:r>
      <w:r w:rsidR="00626625">
        <w:rPr>
          <w:rFonts w:ascii="Times New Roman" w:hAnsi="Times New Roman" w:cs="Times New Roman"/>
          <w:sz w:val="24"/>
          <w:szCs w:val="24"/>
        </w:rPr>
        <w:t xml:space="preserve"> </w:t>
      </w:r>
      <w:r w:rsidR="000E0149">
        <w:rPr>
          <w:rFonts w:ascii="Times New Roman" w:hAnsi="Times New Roman" w:cs="Times New Roman"/>
          <w:sz w:val="24"/>
          <w:szCs w:val="24"/>
        </w:rPr>
        <w:t>2151</w:t>
      </w:r>
      <w:r w:rsidR="00E94B23" w:rsidRPr="00E24F51">
        <w:rPr>
          <w:rFonts w:ascii="Times New Roman" w:hAnsi="Times New Roman" w:cs="Times New Roman"/>
          <w:sz w:val="24"/>
          <w:szCs w:val="24"/>
        </w:rPr>
        <w:t>) art.</w:t>
      </w:r>
      <w:r w:rsidRPr="00E24F51">
        <w:rPr>
          <w:rFonts w:ascii="Times New Roman" w:hAnsi="Times New Roman" w:cs="Times New Roman"/>
          <w:sz w:val="24"/>
          <w:szCs w:val="24"/>
        </w:rPr>
        <w:t xml:space="preserve"> 10 ust. </w:t>
      </w:r>
      <w:r w:rsidR="00AE3671">
        <w:rPr>
          <w:rFonts w:ascii="Times New Roman" w:hAnsi="Times New Roman" w:cs="Times New Roman"/>
          <w:sz w:val="24"/>
          <w:szCs w:val="24"/>
        </w:rPr>
        <w:t>1, 2, 2a i 2b</w:t>
      </w:r>
      <w:r w:rsidRPr="00E24F51">
        <w:rPr>
          <w:rFonts w:ascii="Times New Roman" w:hAnsi="Times New Roman" w:cs="Times New Roman"/>
          <w:sz w:val="24"/>
          <w:szCs w:val="24"/>
        </w:rPr>
        <w:t xml:space="preserve"> ustawy z dnia 29 lipca 2005 r. o przeciwdziałaniu narkomanii (Dz. U. z 202</w:t>
      </w:r>
      <w:r w:rsidR="000E0149">
        <w:rPr>
          <w:rFonts w:ascii="Times New Roman" w:hAnsi="Times New Roman" w:cs="Times New Roman"/>
          <w:sz w:val="24"/>
          <w:szCs w:val="24"/>
        </w:rPr>
        <w:t>3</w:t>
      </w:r>
      <w:r w:rsidRPr="00E24F51">
        <w:rPr>
          <w:rFonts w:ascii="Times New Roman" w:hAnsi="Times New Roman" w:cs="Times New Roman"/>
          <w:sz w:val="24"/>
          <w:szCs w:val="24"/>
        </w:rPr>
        <w:t xml:space="preserve"> r. poz. </w:t>
      </w:r>
      <w:r w:rsidR="000E0149">
        <w:rPr>
          <w:rFonts w:ascii="Times New Roman" w:hAnsi="Times New Roman" w:cs="Times New Roman"/>
          <w:sz w:val="24"/>
          <w:szCs w:val="24"/>
        </w:rPr>
        <w:t>1939</w:t>
      </w:r>
      <w:r w:rsidRPr="00E24F51">
        <w:rPr>
          <w:rFonts w:ascii="Times New Roman" w:hAnsi="Times New Roman" w:cs="Times New Roman"/>
          <w:sz w:val="24"/>
          <w:szCs w:val="24"/>
        </w:rPr>
        <w:t>), uchwala, co następuje:</w:t>
      </w:r>
    </w:p>
    <w:p w14:paraId="64EBCA43" w14:textId="77777777" w:rsidR="00045D15" w:rsidRDefault="00E24F51" w:rsidP="00045D15">
      <w:pPr>
        <w:spacing w:line="360" w:lineRule="auto"/>
        <w:rPr>
          <w:rFonts w:ascii="Times New Roman" w:hAnsi="Times New Roman" w:cs="Times New Roman"/>
          <w:sz w:val="24"/>
          <w:szCs w:val="24"/>
        </w:rPr>
      </w:pPr>
      <w:r w:rsidRPr="00E24F51">
        <w:rPr>
          <w:rFonts w:ascii="Times New Roman" w:hAnsi="Times New Roman" w:cs="Times New Roman"/>
          <w:b/>
          <w:bCs/>
          <w:sz w:val="24"/>
          <w:szCs w:val="24"/>
        </w:rPr>
        <w:t>§ 1</w:t>
      </w:r>
      <w:r w:rsidRPr="00E24F51">
        <w:rPr>
          <w:rFonts w:ascii="Times New Roman" w:hAnsi="Times New Roman" w:cs="Times New Roman"/>
          <w:sz w:val="24"/>
          <w:szCs w:val="24"/>
        </w:rPr>
        <w:t>.</w:t>
      </w:r>
      <w:r w:rsidR="00045D15">
        <w:rPr>
          <w:rFonts w:ascii="Times New Roman" w:hAnsi="Times New Roman" w:cs="Times New Roman"/>
          <w:sz w:val="24"/>
          <w:szCs w:val="24"/>
        </w:rPr>
        <w:t xml:space="preserve"> 1. </w:t>
      </w:r>
      <w:r w:rsidRPr="00E24F51">
        <w:rPr>
          <w:rFonts w:ascii="Times New Roman" w:hAnsi="Times New Roman" w:cs="Times New Roman"/>
          <w:sz w:val="24"/>
          <w:szCs w:val="24"/>
        </w:rPr>
        <w:t>Przyjmuje się Gminny Program Profilaktyki i Rozwiązywania Problemów Alkoholowych oraz Przeciwdziałania Narkomanii dla Gminy Dubeninki na 202</w:t>
      </w:r>
      <w:r w:rsidR="000E0149">
        <w:rPr>
          <w:rFonts w:ascii="Times New Roman" w:hAnsi="Times New Roman" w:cs="Times New Roman"/>
          <w:sz w:val="24"/>
          <w:szCs w:val="24"/>
        </w:rPr>
        <w:t>4</w:t>
      </w:r>
      <w:r w:rsidRPr="00E24F51">
        <w:rPr>
          <w:rFonts w:ascii="Times New Roman" w:hAnsi="Times New Roman" w:cs="Times New Roman"/>
          <w:sz w:val="24"/>
          <w:szCs w:val="24"/>
        </w:rPr>
        <w:t xml:space="preserve"> rok.</w:t>
      </w:r>
    </w:p>
    <w:p w14:paraId="20C96A56" w14:textId="31A08A43" w:rsidR="00E24F51" w:rsidRPr="00045D15" w:rsidRDefault="00045D15" w:rsidP="00045D15">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E24F51" w:rsidRPr="00045D15">
        <w:rPr>
          <w:rFonts w:ascii="Times New Roman" w:hAnsi="Times New Roman" w:cs="Times New Roman"/>
          <w:sz w:val="24"/>
          <w:szCs w:val="24"/>
        </w:rPr>
        <w:t>Program, o którym mowa w § 1, stanowi załącznik do niniejszej uchwały.</w:t>
      </w:r>
    </w:p>
    <w:p w14:paraId="2E101D83" w14:textId="46BB7777" w:rsidR="00E24F51" w:rsidRPr="00E24F51" w:rsidRDefault="00E24F51" w:rsidP="00045D15">
      <w:pPr>
        <w:spacing w:line="360" w:lineRule="auto"/>
        <w:rPr>
          <w:rFonts w:ascii="Times New Roman" w:hAnsi="Times New Roman" w:cs="Times New Roman"/>
          <w:sz w:val="24"/>
          <w:szCs w:val="24"/>
        </w:rPr>
      </w:pPr>
      <w:r w:rsidRPr="00E24F51">
        <w:rPr>
          <w:rFonts w:ascii="Times New Roman" w:hAnsi="Times New Roman" w:cs="Times New Roman"/>
          <w:b/>
          <w:bCs/>
          <w:sz w:val="24"/>
          <w:szCs w:val="24"/>
        </w:rPr>
        <w:t>§ 2.</w:t>
      </w:r>
      <w:r w:rsidR="00045D15">
        <w:rPr>
          <w:rFonts w:ascii="Times New Roman" w:hAnsi="Times New Roman" w:cs="Times New Roman"/>
          <w:b/>
          <w:bCs/>
          <w:sz w:val="24"/>
          <w:szCs w:val="24"/>
        </w:rPr>
        <w:t xml:space="preserve"> </w:t>
      </w:r>
      <w:r w:rsidRPr="00E24F51">
        <w:rPr>
          <w:rFonts w:ascii="Times New Roman" w:hAnsi="Times New Roman" w:cs="Times New Roman"/>
          <w:sz w:val="24"/>
          <w:szCs w:val="24"/>
        </w:rPr>
        <w:t xml:space="preserve">Wykonanie uchwały powierza się </w:t>
      </w:r>
      <w:r w:rsidR="00E94B23">
        <w:rPr>
          <w:rFonts w:ascii="Times New Roman" w:hAnsi="Times New Roman" w:cs="Times New Roman"/>
          <w:sz w:val="24"/>
          <w:szCs w:val="24"/>
        </w:rPr>
        <w:t>Wójtowi</w:t>
      </w:r>
      <w:r w:rsidRPr="00E24F51">
        <w:rPr>
          <w:rFonts w:ascii="Times New Roman" w:hAnsi="Times New Roman" w:cs="Times New Roman"/>
          <w:sz w:val="24"/>
          <w:szCs w:val="24"/>
        </w:rPr>
        <w:t xml:space="preserve"> Gminy Dubeninki</w:t>
      </w:r>
    </w:p>
    <w:p w14:paraId="1DCDF073" w14:textId="3EA76A47" w:rsidR="00E24F51" w:rsidRDefault="00E24F51" w:rsidP="00045D15">
      <w:pPr>
        <w:spacing w:line="360" w:lineRule="auto"/>
        <w:rPr>
          <w:rFonts w:ascii="Times New Roman" w:hAnsi="Times New Roman" w:cs="Times New Roman"/>
          <w:sz w:val="24"/>
          <w:szCs w:val="24"/>
        </w:rPr>
      </w:pPr>
      <w:r w:rsidRPr="00E24F51">
        <w:rPr>
          <w:rFonts w:ascii="Times New Roman" w:hAnsi="Times New Roman" w:cs="Times New Roman"/>
          <w:b/>
          <w:bCs/>
          <w:sz w:val="24"/>
          <w:szCs w:val="24"/>
        </w:rPr>
        <w:t>§ 3.</w:t>
      </w:r>
      <w:r w:rsidR="00045D15">
        <w:rPr>
          <w:rFonts w:ascii="Times New Roman" w:hAnsi="Times New Roman" w:cs="Times New Roman"/>
          <w:b/>
          <w:bCs/>
          <w:sz w:val="24"/>
          <w:szCs w:val="24"/>
        </w:rPr>
        <w:t xml:space="preserve"> </w:t>
      </w:r>
      <w:r w:rsidRPr="00E24F51">
        <w:rPr>
          <w:rFonts w:ascii="Times New Roman" w:hAnsi="Times New Roman" w:cs="Times New Roman"/>
          <w:sz w:val="24"/>
          <w:szCs w:val="24"/>
        </w:rPr>
        <w:t xml:space="preserve">Uchwała wchodzi w życie z dniem </w:t>
      </w:r>
      <w:r w:rsidR="00C90161">
        <w:rPr>
          <w:rFonts w:ascii="Times New Roman" w:hAnsi="Times New Roman" w:cs="Times New Roman"/>
          <w:sz w:val="24"/>
          <w:szCs w:val="24"/>
        </w:rPr>
        <w:t>1 stycznia</w:t>
      </w:r>
      <w:r w:rsidRPr="00E24F51">
        <w:rPr>
          <w:rFonts w:ascii="Times New Roman" w:hAnsi="Times New Roman" w:cs="Times New Roman"/>
          <w:sz w:val="24"/>
          <w:szCs w:val="24"/>
        </w:rPr>
        <w:t xml:space="preserve"> 202</w:t>
      </w:r>
      <w:r w:rsidR="000E0149">
        <w:rPr>
          <w:rFonts w:ascii="Times New Roman" w:hAnsi="Times New Roman" w:cs="Times New Roman"/>
          <w:sz w:val="24"/>
          <w:szCs w:val="24"/>
        </w:rPr>
        <w:t>4</w:t>
      </w:r>
      <w:r w:rsidRPr="00E24F51">
        <w:rPr>
          <w:rFonts w:ascii="Times New Roman" w:hAnsi="Times New Roman" w:cs="Times New Roman"/>
          <w:sz w:val="24"/>
          <w:szCs w:val="24"/>
        </w:rPr>
        <w:t xml:space="preserve"> r.</w:t>
      </w:r>
    </w:p>
    <w:p w14:paraId="7AD14F1B" w14:textId="77777777" w:rsidR="004316DD" w:rsidRDefault="004316DD" w:rsidP="00045D15">
      <w:pPr>
        <w:spacing w:line="360" w:lineRule="auto"/>
        <w:rPr>
          <w:rFonts w:ascii="Times New Roman" w:hAnsi="Times New Roman" w:cs="Times New Roman"/>
          <w:sz w:val="24"/>
          <w:szCs w:val="24"/>
        </w:rPr>
      </w:pPr>
    </w:p>
    <w:p w14:paraId="5C52230C" w14:textId="77777777" w:rsidR="004316DD" w:rsidRDefault="004316DD" w:rsidP="00045D15">
      <w:pPr>
        <w:spacing w:line="360" w:lineRule="auto"/>
        <w:rPr>
          <w:rFonts w:ascii="Times New Roman" w:hAnsi="Times New Roman" w:cs="Times New Roman"/>
          <w:sz w:val="24"/>
          <w:szCs w:val="24"/>
        </w:rPr>
      </w:pPr>
    </w:p>
    <w:p w14:paraId="5D2233E0" w14:textId="77777777" w:rsidR="004316DD" w:rsidRDefault="004316DD" w:rsidP="00045D15">
      <w:pPr>
        <w:spacing w:line="360" w:lineRule="auto"/>
        <w:rPr>
          <w:rFonts w:ascii="Times New Roman" w:hAnsi="Times New Roman" w:cs="Times New Roman"/>
          <w:sz w:val="24"/>
          <w:szCs w:val="24"/>
        </w:rPr>
      </w:pPr>
    </w:p>
    <w:p w14:paraId="4B57D986" w14:textId="77777777" w:rsidR="004316DD" w:rsidRDefault="004316DD" w:rsidP="00045D15">
      <w:pPr>
        <w:spacing w:line="360" w:lineRule="auto"/>
        <w:rPr>
          <w:rFonts w:ascii="Times New Roman" w:hAnsi="Times New Roman" w:cs="Times New Roman"/>
          <w:sz w:val="24"/>
          <w:szCs w:val="24"/>
        </w:rPr>
      </w:pPr>
    </w:p>
    <w:p w14:paraId="42EA3EE1" w14:textId="77777777" w:rsidR="004316DD" w:rsidRDefault="004316DD" w:rsidP="00045D15">
      <w:pPr>
        <w:spacing w:line="360" w:lineRule="auto"/>
        <w:rPr>
          <w:rFonts w:ascii="Times New Roman" w:hAnsi="Times New Roman" w:cs="Times New Roman"/>
          <w:sz w:val="24"/>
          <w:szCs w:val="24"/>
        </w:rPr>
      </w:pPr>
    </w:p>
    <w:p w14:paraId="1DA0D8D5" w14:textId="77777777" w:rsidR="004316DD" w:rsidRDefault="004316DD" w:rsidP="00045D15">
      <w:pPr>
        <w:spacing w:line="360" w:lineRule="auto"/>
        <w:rPr>
          <w:rFonts w:ascii="Times New Roman" w:hAnsi="Times New Roman" w:cs="Times New Roman"/>
          <w:sz w:val="24"/>
          <w:szCs w:val="24"/>
        </w:rPr>
      </w:pPr>
    </w:p>
    <w:p w14:paraId="45EEB1D7" w14:textId="77777777" w:rsidR="004316DD" w:rsidRDefault="004316DD" w:rsidP="00045D15">
      <w:pPr>
        <w:spacing w:line="360" w:lineRule="auto"/>
        <w:rPr>
          <w:rFonts w:ascii="Times New Roman" w:hAnsi="Times New Roman" w:cs="Times New Roman"/>
          <w:sz w:val="24"/>
          <w:szCs w:val="24"/>
        </w:rPr>
      </w:pPr>
    </w:p>
    <w:p w14:paraId="5C5A0E01" w14:textId="77777777" w:rsidR="004316DD" w:rsidRDefault="004316DD" w:rsidP="00045D15">
      <w:pPr>
        <w:spacing w:line="360" w:lineRule="auto"/>
        <w:rPr>
          <w:rFonts w:ascii="Times New Roman" w:hAnsi="Times New Roman" w:cs="Times New Roman"/>
          <w:sz w:val="24"/>
          <w:szCs w:val="24"/>
        </w:rPr>
      </w:pPr>
    </w:p>
    <w:p w14:paraId="51EEEB7D" w14:textId="77777777" w:rsidR="004316DD" w:rsidRDefault="004316DD" w:rsidP="00045D15">
      <w:pPr>
        <w:spacing w:line="360" w:lineRule="auto"/>
        <w:rPr>
          <w:rFonts w:ascii="Times New Roman" w:hAnsi="Times New Roman" w:cs="Times New Roman"/>
          <w:sz w:val="24"/>
          <w:szCs w:val="24"/>
        </w:rPr>
      </w:pPr>
    </w:p>
    <w:p w14:paraId="321C546D" w14:textId="77777777" w:rsidR="004316DD" w:rsidRDefault="004316DD" w:rsidP="00045D15">
      <w:pPr>
        <w:spacing w:line="360" w:lineRule="auto"/>
        <w:rPr>
          <w:rFonts w:ascii="Times New Roman" w:hAnsi="Times New Roman" w:cs="Times New Roman"/>
          <w:sz w:val="24"/>
          <w:szCs w:val="24"/>
        </w:rPr>
      </w:pPr>
    </w:p>
    <w:p w14:paraId="1541E519" w14:textId="77777777" w:rsidR="004316DD" w:rsidRDefault="004316DD" w:rsidP="004316D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UZASADNIENIE</w:t>
      </w:r>
    </w:p>
    <w:p w14:paraId="1BFEA270" w14:textId="77777777" w:rsidR="004316DD" w:rsidRDefault="004316DD" w:rsidP="004316DD">
      <w:pPr>
        <w:jc w:val="both"/>
        <w:rPr>
          <w:rFonts w:ascii="Times New Roman" w:hAnsi="Times New Roman" w:cs="Times New Roman"/>
          <w:sz w:val="24"/>
          <w:szCs w:val="24"/>
        </w:rPr>
      </w:pPr>
    </w:p>
    <w:p w14:paraId="12AA5890" w14:textId="77777777" w:rsidR="004316DD" w:rsidRDefault="004316DD" w:rsidP="006B03F6">
      <w:pPr>
        <w:spacing w:line="360" w:lineRule="auto"/>
        <w:jc w:val="both"/>
        <w:rPr>
          <w:rFonts w:ascii="Times New Roman" w:hAnsi="Times New Roman" w:cs="Times New Roman"/>
          <w:sz w:val="24"/>
          <w:szCs w:val="24"/>
        </w:rPr>
      </w:pPr>
      <w:r>
        <w:rPr>
          <w:rFonts w:ascii="Times New Roman" w:hAnsi="Times New Roman" w:cs="Times New Roman"/>
          <w:sz w:val="24"/>
          <w:szCs w:val="24"/>
        </w:rPr>
        <w:t>Ustawa o wychowaniu w trzeźwości i przeciwdziałaniu alkoholizmowi nakłada na gminę obowiązek podejmowania działań zmierzających do ograniczenia spożycia napojów alkoholowych.  Inicjowanie i wspieranie przedsięwzięć mających na celu zmiany obyczajów w zakresie sposobu spożycia tych napojów, przeciwdziałania powstaniu i usuwaniu następstw nadużywania alkoholu jak też oddziaływania na osoby nadużywające alkoholu oraz udzielania pomocy ich rodzinom. Alkohol to towar, który można kupić legalnie, ale powoduje on duże szkody społeczne i zdrowotne jak jest spożywany w nadmiarze. Ustawodawca zapewnia w tym zakresie regulacje prawne mające na celu zminimalizowanie szkód związanych z jego nadmiernym spożywaniem.</w:t>
      </w:r>
    </w:p>
    <w:p w14:paraId="2C1456CB" w14:textId="77777777" w:rsidR="004316DD" w:rsidRDefault="004316DD" w:rsidP="006B03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Gmina jest zobowiązana realizować zadania, które nakłada na nią ustawodawca Ustawą o przeciwdziałaniu narkomanii. Pomoc osobom uzależnionym i zagrożonym uzależnieniem wynikającym z uzależnienia członków rodzin staje się głównym priorytetem gminy. </w:t>
      </w:r>
    </w:p>
    <w:p w14:paraId="2352725B" w14:textId="77777777" w:rsidR="004316DD" w:rsidRDefault="004316DD" w:rsidP="006B03F6">
      <w:pPr>
        <w:spacing w:line="360" w:lineRule="auto"/>
        <w:jc w:val="both"/>
        <w:rPr>
          <w:rFonts w:ascii="Times New Roman" w:hAnsi="Times New Roman" w:cs="Times New Roman"/>
          <w:sz w:val="24"/>
          <w:szCs w:val="24"/>
        </w:rPr>
      </w:pPr>
      <w:r>
        <w:rPr>
          <w:rFonts w:ascii="Times New Roman" w:hAnsi="Times New Roman" w:cs="Times New Roman"/>
          <w:sz w:val="24"/>
          <w:szCs w:val="24"/>
        </w:rPr>
        <w:t>Na podstawie art. 18</w:t>
      </w:r>
      <w:r>
        <w:rPr>
          <w:rFonts w:ascii="Times New Roman" w:hAnsi="Times New Roman" w:cs="Times New Roman"/>
          <w:sz w:val="24"/>
          <w:szCs w:val="24"/>
          <w:vertAlign w:val="superscript"/>
        </w:rPr>
        <w:t xml:space="preserve">2 </w:t>
      </w:r>
      <w:r>
        <w:rPr>
          <w:rFonts w:ascii="Times New Roman" w:hAnsi="Times New Roman" w:cs="Times New Roman"/>
          <w:sz w:val="24"/>
          <w:szCs w:val="24"/>
        </w:rPr>
        <w:t>ustawy z dnia 26 października 1982 r. o wychowaniu w trzeźwości i przeciwdziałaniu alkoholizmowi (Dz. U z 2023 r. poz. 2151) dochody z opłat za zezwolenia wydawane na podstawie art. 18 lub 18</w:t>
      </w:r>
      <w:r>
        <w:rPr>
          <w:rFonts w:ascii="Times New Roman" w:hAnsi="Times New Roman" w:cs="Times New Roman"/>
          <w:sz w:val="24"/>
          <w:szCs w:val="24"/>
          <w:vertAlign w:val="superscript"/>
        </w:rPr>
        <w:t>1</w:t>
      </w:r>
      <w:r>
        <w:rPr>
          <w:rFonts w:ascii="Times New Roman" w:hAnsi="Times New Roman" w:cs="Times New Roman"/>
          <w:sz w:val="24"/>
          <w:szCs w:val="24"/>
        </w:rPr>
        <w:t xml:space="preserve"> oraz dochody z opłat określonych z art. 11</w:t>
      </w:r>
      <w:r>
        <w:rPr>
          <w:rFonts w:ascii="Times New Roman" w:hAnsi="Times New Roman" w:cs="Times New Roman"/>
          <w:sz w:val="24"/>
          <w:szCs w:val="24"/>
          <w:vertAlign w:val="superscript"/>
        </w:rPr>
        <w:t>1</w:t>
      </w:r>
      <w:r>
        <w:rPr>
          <w:rFonts w:ascii="Times New Roman" w:hAnsi="Times New Roman" w:cs="Times New Roman"/>
          <w:sz w:val="24"/>
          <w:szCs w:val="24"/>
        </w:rPr>
        <w:t xml:space="preserve"> są przewidziane do wykorzystania na realizację gminnego programu profilaktyki i rozwiązywania problemów alkoholowych oraz innych programów, o których mowa w art. 10 ust. 2 ustawy z dnia 29 lipca 2005 r. o przeciwdziałaniu narkomanii (Dz. U. z 2023 r poz. 1939).</w:t>
      </w:r>
    </w:p>
    <w:p w14:paraId="2CF9C0E9" w14:textId="77777777" w:rsidR="004316DD" w:rsidRDefault="004316DD" w:rsidP="006B03F6">
      <w:pPr>
        <w:spacing w:line="360" w:lineRule="auto"/>
        <w:jc w:val="both"/>
        <w:rPr>
          <w:rFonts w:ascii="Times New Roman" w:hAnsi="Times New Roman" w:cs="Times New Roman"/>
          <w:sz w:val="24"/>
          <w:szCs w:val="24"/>
        </w:rPr>
      </w:pPr>
      <w:r>
        <w:rPr>
          <w:rFonts w:ascii="Times New Roman" w:hAnsi="Times New Roman" w:cs="Times New Roman"/>
          <w:sz w:val="24"/>
          <w:szCs w:val="24"/>
        </w:rPr>
        <w:t>Wypełniając obowiązek wynikający z art. 4</w:t>
      </w:r>
      <w:r>
        <w:rPr>
          <w:rFonts w:ascii="Times New Roman" w:hAnsi="Times New Roman" w:cs="Times New Roman"/>
          <w:sz w:val="24"/>
          <w:szCs w:val="24"/>
          <w:vertAlign w:val="superscript"/>
        </w:rPr>
        <w:t xml:space="preserve">1 </w:t>
      </w:r>
      <w:r>
        <w:rPr>
          <w:rFonts w:ascii="Times New Roman" w:hAnsi="Times New Roman" w:cs="Times New Roman"/>
          <w:sz w:val="24"/>
          <w:szCs w:val="24"/>
        </w:rPr>
        <w:t>ust. 1 Rada Gminy Dubeninki uchwala Gminny Program Profilaktyki i Rozwiązywania Problemów Alkoholowych oraz Przeciwdziałania Narkomanii dla Gminy Dubeninki na rok 2024.</w:t>
      </w:r>
    </w:p>
    <w:p w14:paraId="3375D517" w14:textId="77777777" w:rsidR="004316DD" w:rsidRDefault="004316DD" w:rsidP="00045D15">
      <w:pPr>
        <w:spacing w:line="360" w:lineRule="auto"/>
        <w:rPr>
          <w:rFonts w:ascii="Times New Roman" w:hAnsi="Times New Roman" w:cs="Times New Roman"/>
          <w:sz w:val="24"/>
          <w:szCs w:val="24"/>
        </w:rPr>
      </w:pPr>
    </w:p>
    <w:p w14:paraId="058A5DE2" w14:textId="77777777" w:rsidR="006B03F6" w:rsidRDefault="006B03F6" w:rsidP="00045D15">
      <w:pPr>
        <w:spacing w:line="360" w:lineRule="auto"/>
        <w:rPr>
          <w:rFonts w:ascii="Times New Roman" w:hAnsi="Times New Roman" w:cs="Times New Roman"/>
          <w:sz w:val="24"/>
          <w:szCs w:val="24"/>
        </w:rPr>
      </w:pPr>
    </w:p>
    <w:p w14:paraId="49E51A29" w14:textId="77777777" w:rsidR="006B03F6" w:rsidRDefault="006B03F6" w:rsidP="00045D15">
      <w:pPr>
        <w:spacing w:line="360" w:lineRule="auto"/>
        <w:rPr>
          <w:rFonts w:ascii="Times New Roman" w:hAnsi="Times New Roman" w:cs="Times New Roman"/>
          <w:sz w:val="24"/>
          <w:szCs w:val="24"/>
        </w:rPr>
      </w:pPr>
    </w:p>
    <w:p w14:paraId="4FD704FD" w14:textId="77777777" w:rsidR="006B03F6" w:rsidRDefault="006B03F6" w:rsidP="00045D15">
      <w:pPr>
        <w:spacing w:line="360" w:lineRule="auto"/>
        <w:rPr>
          <w:rFonts w:ascii="Times New Roman" w:hAnsi="Times New Roman" w:cs="Times New Roman"/>
          <w:sz w:val="24"/>
          <w:szCs w:val="24"/>
        </w:rPr>
      </w:pPr>
    </w:p>
    <w:p w14:paraId="6FF38B2D" w14:textId="77777777" w:rsidR="006B03F6" w:rsidRDefault="006B03F6" w:rsidP="00045D15">
      <w:pPr>
        <w:spacing w:line="360" w:lineRule="auto"/>
        <w:rPr>
          <w:rFonts w:ascii="Times New Roman" w:hAnsi="Times New Roman" w:cs="Times New Roman"/>
          <w:sz w:val="24"/>
          <w:szCs w:val="24"/>
        </w:rPr>
      </w:pPr>
    </w:p>
    <w:p w14:paraId="4830DDC8" w14:textId="77777777" w:rsidR="006B03F6" w:rsidRDefault="006B03F6" w:rsidP="00045D15">
      <w:pPr>
        <w:spacing w:line="360" w:lineRule="auto"/>
        <w:rPr>
          <w:rFonts w:ascii="Times New Roman" w:hAnsi="Times New Roman" w:cs="Times New Roman"/>
          <w:sz w:val="24"/>
          <w:szCs w:val="24"/>
        </w:rPr>
      </w:pPr>
    </w:p>
    <w:p w14:paraId="77837E46" w14:textId="77777777" w:rsidR="006B03F6" w:rsidRDefault="006B03F6" w:rsidP="00045D15">
      <w:pPr>
        <w:spacing w:line="360" w:lineRule="auto"/>
        <w:rPr>
          <w:rFonts w:ascii="Times New Roman" w:hAnsi="Times New Roman" w:cs="Times New Roman"/>
          <w:sz w:val="24"/>
          <w:szCs w:val="24"/>
        </w:rPr>
      </w:pPr>
    </w:p>
    <w:p w14:paraId="76D514D4" w14:textId="77777777" w:rsidR="006B03F6" w:rsidRPr="006B03F6" w:rsidRDefault="006B03F6" w:rsidP="006B03F6">
      <w:pPr>
        <w:suppressAutoHyphens/>
        <w:spacing w:before="120" w:after="0" w:line="240" w:lineRule="auto"/>
        <w:ind w:firstLine="6946"/>
        <w:rPr>
          <w:rFonts w:ascii="Times New Roman" w:eastAsia="SimSun" w:hAnsi="Times New Roman" w:cs="Times New Roman"/>
          <w:sz w:val="18"/>
          <w:szCs w:val="18"/>
          <w:lang w:eastAsia="ar-SA"/>
        </w:rPr>
      </w:pPr>
      <w:r w:rsidRPr="006B03F6">
        <w:rPr>
          <w:rFonts w:ascii="Times New Roman" w:eastAsia="SimSun" w:hAnsi="Times New Roman" w:cs="Times New Roman"/>
          <w:sz w:val="18"/>
          <w:szCs w:val="18"/>
          <w:lang w:eastAsia="ar-SA"/>
        </w:rPr>
        <w:lastRenderedPageBreak/>
        <w:t xml:space="preserve">Załącznik do </w:t>
      </w:r>
    </w:p>
    <w:p w14:paraId="678CF4D6" w14:textId="77777777" w:rsidR="006B03F6" w:rsidRPr="006B03F6" w:rsidRDefault="006B03F6" w:rsidP="006B03F6">
      <w:pPr>
        <w:suppressAutoHyphens/>
        <w:spacing w:before="120" w:after="0" w:line="240" w:lineRule="auto"/>
        <w:ind w:firstLine="6946"/>
        <w:rPr>
          <w:rFonts w:ascii="Times New Roman" w:eastAsia="SimSun" w:hAnsi="Times New Roman" w:cs="Times New Roman"/>
          <w:sz w:val="18"/>
          <w:szCs w:val="18"/>
          <w:lang w:eastAsia="ar-SA"/>
        </w:rPr>
      </w:pPr>
      <w:r w:rsidRPr="006B03F6">
        <w:rPr>
          <w:rFonts w:ascii="Times New Roman" w:eastAsia="SimSun" w:hAnsi="Times New Roman" w:cs="Times New Roman"/>
          <w:sz w:val="18"/>
          <w:szCs w:val="18"/>
          <w:lang w:eastAsia="ar-SA"/>
        </w:rPr>
        <w:t>Uchwały Nr XXXVII/305/23</w:t>
      </w:r>
    </w:p>
    <w:p w14:paraId="2599A9CF" w14:textId="77777777" w:rsidR="006B03F6" w:rsidRPr="006B03F6" w:rsidRDefault="006B03F6" w:rsidP="006B03F6">
      <w:pPr>
        <w:suppressAutoHyphens/>
        <w:spacing w:before="120" w:after="0" w:line="240" w:lineRule="auto"/>
        <w:ind w:firstLine="6946"/>
        <w:rPr>
          <w:rFonts w:ascii="Times New Roman" w:eastAsia="SimSun" w:hAnsi="Times New Roman" w:cs="Times New Roman"/>
          <w:sz w:val="18"/>
          <w:szCs w:val="18"/>
          <w:lang w:eastAsia="ar-SA"/>
        </w:rPr>
      </w:pPr>
      <w:r w:rsidRPr="006B03F6">
        <w:rPr>
          <w:rFonts w:ascii="Times New Roman" w:eastAsia="SimSun" w:hAnsi="Times New Roman" w:cs="Times New Roman"/>
          <w:sz w:val="18"/>
          <w:szCs w:val="18"/>
          <w:lang w:eastAsia="ar-SA"/>
        </w:rPr>
        <w:t xml:space="preserve">z dnia 28 grudnia 2023 r.                                                 </w:t>
      </w:r>
    </w:p>
    <w:p w14:paraId="13142B8A" w14:textId="77777777" w:rsidR="006B03F6" w:rsidRPr="006B03F6" w:rsidRDefault="006B03F6" w:rsidP="006B03F6">
      <w:pPr>
        <w:suppressAutoHyphens/>
        <w:spacing w:before="120" w:after="120" w:line="360" w:lineRule="auto"/>
        <w:ind w:firstLine="360"/>
        <w:jc w:val="center"/>
        <w:rPr>
          <w:rFonts w:ascii="Times New Roman" w:eastAsia="SimSun" w:hAnsi="Times New Roman" w:cs="Times New Roman"/>
          <w:i/>
          <w:iCs/>
          <w:sz w:val="18"/>
          <w:szCs w:val="18"/>
          <w:lang w:eastAsia="ar-SA"/>
        </w:rPr>
      </w:pPr>
    </w:p>
    <w:p w14:paraId="07D70F99" w14:textId="77777777" w:rsidR="006B03F6" w:rsidRPr="006B03F6" w:rsidRDefault="006B03F6" w:rsidP="006B03F6">
      <w:pPr>
        <w:suppressAutoHyphens/>
        <w:spacing w:before="120" w:after="120" w:line="360" w:lineRule="auto"/>
        <w:ind w:firstLine="360"/>
        <w:jc w:val="center"/>
        <w:rPr>
          <w:rFonts w:ascii="Cambria" w:eastAsia="SimSun" w:hAnsi="Cambria" w:cs="Cambria"/>
          <w:b/>
          <w:bCs/>
          <w:sz w:val="48"/>
          <w:szCs w:val="48"/>
          <w:lang w:eastAsia="ar-SA"/>
        </w:rPr>
      </w:pPr>
      <w:r w:rsidRPr="006B03F6">
        <w:rPr>
          <w:rFonts w:ascii="Times New Roman" w:eastAsia="SimSun" w:hAnsi="Times New Roman" w:cs="Times New Roman"/>
          <w:noProof/>
          <w:sz w:val="24"/>
          <w:szCs w:val="24"/>
          <w:lang w:eastAsia="ar-SA"/>
        </w:rPr>
        <w:drawing>
          <wp:inline distT="0" distB="0" distL="0" distR="0" wp14:anchorId="0505805C" wp14:editId="3F19F04F">
            <wp:extent cx="1695450" cy="6762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676275"/>
                    </a:xfrm>
                    <a:prstGeom prst="rect">
                      <a:avLst/>
                    </a:prstGeom>
                    <a:noFill/>
                  </pic:spPr>
                </pic:pic>
              </a:graphicData>
            </a:graphic>
          </wp:inline>
        </w:drawing>
      </w:r>
    </w:p>
    <w:p w14:paraId="607E187A" w14:textId="77777777" w:rsidR="006B03F6" w:rsidRPr="006B03F6" w:rsidRDefault="006B03F6" w:rsidP="006B03F6">
      <w:pPr>
        <w:suppressAutoHyphens/>
        <w:spacing w:before="120" w:after="120" w:line="360" w:lineRule="auto"/>
        <w:rPr>
          <w:rFonts w:ascii="Cambria" w:eastAsia="SimSun" w:hAnsi="Cambria" w:cs="Cambria"/>
          <w:b/>
          <w:bCs/>
          <w:sz w:val="48"/>
          <w:szCs w:val="48"/>
          <w:lang w:eastAsia="ar-SA"/>
        </w:rPr>
      </w:pPr>
    </w:p>
    <w:p w14:paraId="607DED7D" w14:textId="77777777" w:rsidR="006B03F6" w:rsidRPr="006B03F6" w:rsidRDefault="006B03F6" w:rsidP="006B03F6">
      <w:pPr>
        <w:suppressAutoHyphens/>
        <w:spacing w:before="120" w:after="120" w:line="360" w:lineRule="auto"/>
        <w:ind w:firstLine="360"/>
        <w:jc w:val="center"/>
        <w:rPr>
          <w:rFonts w:ascii="Cambria" w:eastAsia="SimSun" w:hAnsi="Cambria" w:cs="Cambria"/>
          <w:b/>
          <w:bCs/>
          <w:sz w:val="48"/>
          <w:szCs w:val="48"/>
          <w:lang w:eastAsia="ar-SA"/>
        </w:rPr>
      </w:pPr>
      <w:r w:rsidRPr="006B03F6">
        <w:rPr>
          <w:rFonts w:ascii="Cambria" w:eastAsia="SimSun" w:hAnsi="Cambria" w:cs="Cambria"/>
          <w:b/>
          <w:bCs/>
          <w:sz w:val="48"/>
          <w:szCs w:val="48"/>
          <w:lang w:eastAsia="ar-SA"/>
        </w:rPr>
        <w:t xml:space="preserve">GMINNY PROGRAM PROFILAKTYKI </w:t>
      </w:r>
    </w:p>
    <w:p w14:paraId="5A0CC733" w14:textId="77777777" w:rsidR="006B03F6" w:rsidRPr="006B03F6" w:rsidRDefault="006B03F6" w:rsidP="006B03F6">
      <w:pPr>
        <w:suppressAutoHyphens/>
        <w:spacing w:before="120" w:after="120" w:line="360" w:lineRule="auto"/>
        <w:ind w:firstLine="360"/>
        <w:jc w:val="center"/>
        <w:rPr>
          <w:rFonts w:ascii="Cambria" w:eastAsia="SimSun" w:hAnsi="Cambria" w:cs="Cambria"/>
          <w:b/>
          <w:bCs/>
          <w:sz w:val="48"/>
          <w:szCs w:val="48"/>
          <w:lang w:eastAsia="ar-SA"/>
        </w:rPr>
      </w:pPr>
      <w:r w:rsidRPr="006B03F6">
        <w:rPr>
          <w:rFonts w:ascii="Cambria" w:eastAsia="SimSun" w:hAnsi="Cambria" w:cs="Cambria"/>
          <w:b/>
          <w:bCs/>
          <w:sz w:val="48"/>
          <w:szCs w:val="48"/>
          <w:lang w:eastAsia="ar-SA"/>
        </w:rPr>
        <w:t>I ROZWIĄZYWANIA PROBLEMÓW ALKOHOLOWYCH ORAZ PRZECIWDZIAŁANIA NARKOMANII</w:t>
      </w:r>
    </w:p>
    <w:p w14:paraId="3742D3DB" w14:textId="77777777" w:rsidR="006B03F6" w:rsidRPr="006B03F6" w:rsidRDefault="006B03F6" w:rsidP="006B03F6">
      <w:pPr>
        <w:suppressAutoHyphens/>
        <w:spacing w:before="120" w:after="120" w:line="360" w:lineRule="auto"/>
        <w:ind w:firstLine="360"/>
        <w:jc w:val="center"/>
        <w:rPr>
          <w:rFonts w:ascii="Cambria" w:eastAsia="SimSun" w:hAnsi="Cambria" w:cs="Cambria"/>
          <w:b/>
          <w:bCs/>
          <w:sz w:val="48"/>
          <w:szCs w:val="48"/>
          <w:lang w:eastAsia="ar-SA"/>
        </w:rPr>
      </w:pPr>
      <w:r w:rsidRPr="006B03F6">
        <w:rPr>
          <w:rFonts w:ascii="Cambria" w:eastAsia="SimSun" w:hAnsi="Cambria" w:cs="Cambria"/>
          <w:b/>
          <w:bCs/>
          <w:sz w:val="48"/>
          <w:szCs w:val="48"/>
          <w:lang w:eastAsia="ar-SA"/>
        </w:rPr>
        <w:t xml:space="preserve">DLA GMINY DUBENINKI </w:t>
      </w:r>
    </w:p>
    <w:p w14:paraId="19C65AB8" w14:textId="77777777" w:rsidR="006B03F6" w:rsidRPr="006B03F6" w:rsidRDefault="006B03F6" w:rsidP="006B03F6">
      <w:pPr>
        <w:suppressAutoHyphens/>
        <w:spacing w:before="120" w:after="120" w:line="360" w:lineRule="auto"/>
        <w:ind w:firstLine="360"/>
        <w:jc w:val="center"/>
        <w:rPr>
          <w:rFonts w:ascii="Cambria" w:eastAsia="SimSun" w:hAnsi="Cambria" w:cs="Cambria"/>
          <w:b/>
          <w:bCs/>
          <w:sz w:val="48"/>
          <w:szCs w:val="48"/>
          <w:lang w:eastAsia="ar-SA"/>
        </w:rPr>
      </w:pPr>
      <w:r w:rsidRPr="006B03F6">
        <w:rPr>
          <w:rFonts w:ascii="Cambria" w:eastAsia="SimSun" w:hAnsi="Cambria" w:cs="Cambria"/>
          <w:b/>
          <w:bCs/>
          <w:sz w:val="48"/>
          <w:szCs w:val="48"/>
          <w:lang w:eastAsia="ar-SA"/>
        </w:rPr>
        <w:t>NA 2024 ROK</w:t>
      </w:r>
    </w:p>
    <w:p w14:paraId="6992F65F" w14:textId="77777777" w:rsidR="006B03F6" w:rsidRPr="006B03F6" w:rsidRDefault="006B03F6" w:rsidP="006B03F6">
      <w:pPr>
        <w:suppressAutoHyphens/>
        <w:spacing w:before="120" w:after="120" w:line="360" w:lineRule="auto"/>
        <w:ind w:firstLine="360"/>
        <w:jc w:val="both"/>
        <w:rPr>
          <w:rFonts w:ascii="Cambria" w:eastAsia="SimSun" w:hAnsi="Cambria" w:cs="Cambria"/>
          <w:b/>
          <w:bCs/>
          <w:sz w:val="24"/>
          <w:szCs w:val="24"/>
          <w:lang w:eastAsia="ar-SA"/>
        </w:rPr>
      </w:pPr>
    </w:p>
    <w:p w14:paraId="460276D3" w14:textId="77777777" w:rsidR="006B03F6" w:rsidRPr="006B03F6" w:rsidRDefault="006B03F6" w:rsidP="006B03F6">
      <w:pPr>
        <w:suppressAutoHyphens/>
        <w:spacing w:before="120" w:after="120" w:line="360" w:lineRule="auto"/>
        <w:jc w:val="both"/>
        <w:rPr>
          <w:rFonts w:ascii="Cambria" w:eastAsia="SimSun" w:hAnsi="Cambria" w:cs="Cambria"/>
          <w:b/>
          <w:bCs/>
          <w:sz w:val="24"/>
          <w:szCs w:val="24"/>
          <w:lang w:eastAsia="ar-SA"/>
        </w:rPr>
      </w:pPr>
    </w:p>
    <w:p w14:paraId="67954E19" w14:textId="77777777" w:rsidR="006B03F6" w:rsidRPr="006B03F6" w:rsidRDefault="006B03F6" w:rsidP="006B03F6">
      <w:pPr>
        <w:suppressAutoHyphens/>
        <w:spacing w:before="120" w:after="120" w:line="360" w:lineRule="auto"/>
        <w:ind w:firstLine="360"/>
        <w:jc w:val="both"/>
        <w:rPr>
          <w:rFonts w:ascii="Cambria" w:eastAsia="SimSun" w:hAnsi="Cambria" w:cs="Cambria"/>
          <w:b/>
          <w:bCs/>
          <w:sz w:val="24"/>
          <w:szCs w:val="24"/>
          <w:lang w:eastAsia="ar-SA"/>
        </w:rPr>
      </w:pPr>
    </w:p>
    <w:p w14:paraId="65E1FFEE" w14:textId="77777777" w:rsidR="006B03F6" w:rsidRPr="006B03F6" w:rsidRDefault="006B03F6" w:rsidP="006B03F6">
      <w:pPr>
        <w:suppressAutoHyphens/>
        <w:spacing w:before="120" w:after="120" w:line="360" w:lineRule="auto"/>
        <w:ind w:firstLine="360"/>
        <w:jc w:val="both"/>
        <w:rPr>
          <w:rFonts w:ascii="Cambria" w:eastAsia="SimSun" w:hAnsi="Cambria" w:cs="Cambria"/>
          <w:b/>
          <w:bCs/>
          <w:sz w:val="24"/>
          <w:szCs w:val="24"/>
          <w:lang w:eastAsia="ar-SA"/>
        </w:rPr>
      </w:pPr>
    </w:p>
    <w:p w14:paraId="2A24280D" w14:textId="77777777" w:rsidR="006B03F6" w:rsidRPr="006B03F6" w:rsidRDefault="006B03F6" w:rsidP="006B03F6">
      <w:pPr>
        <w:suppressAutoHyphens/>
        <w:spacing w:before="120" w:after="120" w:line="360" w:lineRule="auto"/>
        <w:ind w:firstLine="360"/>
        <w:jc w:val="both"/>
        <w:rPr>
          <w:rFonts w:ascii="Cambria" w:eastAsia="SimSun" w:hAnsi="Cambria" w:cs="Cambria"/>
          <w:b/>
          <w:bCs/>
          <w:sz w:val="24"/>
          <w:szCs w:val="24"/>
          <w:lang w:eastAsia="ar-SA"/>
        </w:rPr>
      </w:pPr>
    </w:p>
    <w:p w14:paraId="4821455A" w14:textId="77777777" w:rsidR="006B03F6" w:rsidRPr="006B03F6" w:rsidRDefault="006B03F6" w:rsidP="006B03F6">
      <w:pPr>
        <w:suppressAutoHyphens/>
        <w:spacing w:before="120" w:after="120" w:line="360" w:lineRule="auto"/>
        <w:ind w:firstLine="360"/>
        <w:jc w:val="both"/>
        <w:rPr>
          <w:rFonts w:ascii="Cambria" w:eastAsia="SimSun" w:hAnsi="Cambria" w:cs="Cambria"/>
          <w:b/>
          <w:bCs/>
          <w:sz w:val="24"/>
          <w:szCs w:val="24"/>
          <w:lang w:eastAsia="ar-SA"/>
        </w:rPr>
      </w:pPr>
    </w:p>
    <w:p w14:paraId="3F6E643D" w14:textId="77777777" w:rsidR="006B03F6" w:rsidRPr="006B03F6" w:rsidRDefault="006B03F6" w:rsidP="006B03F6">
      <w:pPr>
        <w:suppressAutoHyphens/>
        <w:spacing w:before="120" w:after="120" w:line="360" w:lineRule="auto"/>
        <w:ind w:firstLine="360"/>
        <w:jc w:val="both"/>
        <w:rPr>
          <w:rFonts w:ascii="Cambria" w:eastAsia="SimSun" w:hAnsi="Cambria" w:cs="Cambria"/>
          <w:b/>
          <w:bCs/>
          <w:sz w:val="24"/>
          <w:szCs w:val="24"/>
          <w:lang w:eastAsia="ar-SA"/>
        </w:rPr>
      </w:pPr>
    </w:p>
    <w:p w14:paraId="09084A23" w14:textId="77777777" w:rsidR="006B03F6" w:rsidRPr="006B03F6" w:rsidRDefault="006B03F6" w:rsidP="006B03F6">
      <w:pPr>
        <w:suppressAutoHyphens/>
        <w:spacing w:before="120" w:after="120" w:line="360" w:lineRule="auto"/>
        <w:jc w:val="both"/>
        <w:rPr>
          <w:rFonts w:ascii="Cambria" w:eastAsia="SimSun" w:hAnsi="Cambria" w:cs="Cambria"/>
          <w:b/>
          <w:bCs/>
          <w:sz w:val="24"/>
          <w:szCs w:val="24"/>
          <w:lang w:eastAsia="ar-SA"/>
        </w:rPr>
      </w:pPr>
    </w:p>
    <w:p w14:paraId="1E10C941" w14:textId="77777777" w:rsidR="006B03F6" w:rsidRPr="006B03F6" w:rsidRDefault="006B03F6" w:rsidP="006B03F6">
      <w:pPr>
        <w:suppressAutoHyphens/>
        <w:spacing w:before="120" w:after="120" w:line="360" w:lineRule="auto"/>
        <w:ind w:firstLine="360"/>
        <w:jc w:val="both"/>
        <w:rPr>
          <w:rFonts w:ascii="Cambria" w:eastAsia="SimSun" w:hAnsi="Cambria" w:cs="Cambria"/>
          <w:b/>
          <w:bCs/>
          <w:sz w:val="24"/>
          <w:szCs w:val="24"/>
          <w:lang w:eastAsia="ar-SA"/>
        </w:rPr>
      </w:pPr>
      <w:r w:rsidRPr="006B03F6">
        <w:rPr>
          <w:rFonts w:ascii="Cambria" w:eastAsia="SimSun" w:hAnsi="Cambria" w:cs="Cambria"/>
          <w:b/>
          <w:bCs/>
          <w:sz w:val="24"/>
          <w:szCs w:val="24"/>
          <w:lang w:eastAsia="ar-SA"/>
        </w:rPr>
        <w:t xml:space="preserve">Opracowała Anna </w:t>
      </w:r>
      <w:proofErr w:type="spellStart"/>
      <w:r w:rsidRPr="006B03F6">
        <w:rPr>
          <w:rFonts w:ascii="Cambria" w:eastAsia="SimSun" w:hAnsi="Cambria" w:cs="Cambria"/>
          <w:b/>
          <w:bCs/>
          <w:sz w:val="24"/>
          <w:szCs w:val="24"/>
          <w:lang w:eastAsia="ar-SA"/>
        </w:rPr>
        <w:t>Zyborowicz</w:t>
      </w:r>
      <w:proofErr w:type="spellEnd"/>
    </w:p>
    <w:p w14:paraId="4EC99FDA" w14:textId="77777777" w:rsidR="00A5386B" w:rsidRPr="00A5386B" w:rsidRDefault="00A5386B" w:rsidP="00A5386B">
      <w:pPr>
        <w:spacing w:line="360" w:lineRule="auto"/>
        <w:jc w:val="both"/>
        <w:rPr>
          <w:rFonts w:ascii="Times New Roman" w:eastAsia="SimSun" w:hAnsi="Times New Roman" w:cs="Times New Roman"/>
          <w:b/>
          <w:bCs/>
          <w:sz w:val="32"/>
          <w:szCs w:val="32"/>
          <w:lang w:eastAsia="ar-SA"/>
        </w:rPr>
      </w:pPr>
      <w:r w:rsidRPr="00A5386B">
        <w:rPr>
          <w:rFonts w:ascii="Times New Roman" w:eastAsia="SimSun" w:hAnsi="Times New Roman" w:cs="Times New Roman"/>
          <w:b/>
          <w:bCs/>
          <w:sz w:val="32"/>
          <w:szCs w:val="32"/>
          <w:lang w:eastAsia="ar-SA"/>
        </w:rPr>
        <w:lastRenderedPageBreak/>
        <w:t>Spis treści:</w:t>
      </w:r>
    </w:p>
    <w:p w14:paraId="28063F1F" w14:textId="77777777" w:rsidR="00A5386B" w:rsidRPr="00A5386B" w:rsidRDefault="00A5386B" w:rsidP="00A5386B">
      <w:pPr>
        <w:spacing w:line="360" w:lineRule="auto"/>
        <w:jc w:val="both"/>
        <w:rPr>
          <w:rFonts w:ascii="Times New Roman" w:hAnsi="Times New Roman" w:cs="Times New Roman"/>
          <w:b/>
          <w:bCs/>
          <w:sz w:val="32"/>
          <w:szCs w:val="32"/>
        </w:rPr>
      </w:pPr>
    </w:p>
    <w:p w14:paraId="12B04256" w14:textId="77777777" w:rsidR="00A5386B" w:rsidRPr="00A5386B" w:rsidRDefault="00A5386B" w:rsidP="00A5386B">
      <w:pPr>
        <w:numPr>
          <w:ilvl w:val="0"/>
          <w:numId w:val="23"/>
        </w:numPr>
        <w:suppressAutoHyphens/>
        <w:spacing w:after="200" w:line="360" w:lineRule="auto"/>
        <w:ind w:left="1134" w:hanging="425"/>
        <w:contextualSpacing/>
        <w:jc w:val="both"/>
        <w:rPr>
          <w:rFonts w:ascii="Times New Roman" w:eastAsia="SimSun" w:hAnsi="Times New Roman" w:cs="Times New Roman"/>
          <w:b/>
          <w:bCs/>
          <w:sz w:val="24"/>
          <w:szCs w:val="24"/>
          <w:lang w:eastAsia="ar-SA"/>
        </w:rPr>
      </w:pPr>
      <w:r w:rsidRPr="00A5386B">
        <w:rPr>
          <w:rFonts w:ascii="Times New Roman" w:eastAsia="SimSun" w:hAnsi="Times New Roman" w:cs="Times New Roman"/>
          <w:b/>
          <w:bCs/>
          <w:sz w:val="24"/>
          <w:szCs w:val="24"/>
          <w:lang w:eastAsia="ar-SA"/>
        </w:rPr>
        <w:t xml:space="preserve">ROZDZIAŁ I </w:t>
      </w:r>
    </w:p>
    <w:p w14:paraId="0EED87F4" w14:textId="0DBB1281" w:rsidR="00A5386B" w:rsidRPr="00A5386B" w:rsidRDefault="00A5386B" w:rsidP="00A5386B">
      <w:pPr>
        <w:suppressAutoHyphens/>
        <w:spacing w:after="200" w:line="360" w:lineRule="auto"/>
        <w:ind w:left="1134" w:hanging="425"/>
        <w:contextualSpacing/>
        <w:jc w:val="both"/>
        <w:rPr>
          <w:rFonts w:ascii="Times New Roman" w:eastAsia="SimSun" w:hAnsi="Times New Roman" w:cs="Times New Roman"/>
          <w:b/>
          <w:bCs/>
          <w:sz w:val="24"/>
          <w:szCs w:val="24"/>
          <w:lang w:eastAsia="ar-SA"/>
        </w:rPr>
      </w:pPr>
      <w:r w:rsidRPr="00A5386B">
        <w:rPr>
          <w:rFonts w:ascii="Times New Roman" w:eastAsia="SimSun" w:hAnsi="Times New Roman" w:cs="Times New Roman"/>
          <w:b/>
          <w:bCs/>
          <w:sz w:val="24"/>
          <w:szCs w:val="24"/>
          <w:lang w:eastAsia="ar-SA"/>
        </w:rPr>
        <w:t xml:space="preserve">            Wprowadzenie                                                                                              str. 2</w:t>
      </w:r>
    </w:p>
    <w:p w14:paraId="498563A5" w14:textId="77777777" w:rsidR="00A5386B" w:rsidRPr="00A5386B" w:rsidRDefault="00A5386B" w:rsidP="00A5386B">
      <w:pPr>
        <w:spacing w:line="360" w:lineRule="auto"/>
        <w:ind w:left="1134" w:hanging="425"/>
        <w:contextualSpacing/>
        <w:jc w:val="both"/>
        <w:rPr>
          <w:rFonts w:ascii="Times New Roman" w:eastAsia="SimSun" w:hAnsi="Times New Roman" w:cs="Times New Roman"/>
          <w:b/>
          <w:bCs/>
          <w:sz w:val="24"/>
          <w:szCs w:val="24"/>
          <w:lang w:eastAsia="ar-SA"/>
        </w:rPr>
      </w:pPr>
    </w:p>
    <w:p w14:paraId="1D4CA023" w14:textId="60615987" w:rsidR="00A5386B" w:rsidRPr="00A5386B" w:rsidRDefault="00A5386B" w:rsidP="00A5386B">
      <w:pPr>
        <w:numPr>
          <w:ilvl w:val="0"/>
          <w:numId w:val="24"/>
        </w:numPr>
        <w:suppressAutoHyphens/>
        <w:spacing w:after="200" w:line="360" w:lineRule="auto"/>
        <w:ind w:left="1134" w:hanging="425"/>
        <w:contextualSpacing/>
        <w:jc w:val="both"/>
        <w:rPr>
          <w:rFonts w:ascii="Times New Roman" w:eastAsia="SimSun" w:hAnsi="Times New Roman" w:cs="Times New Roman"/>
          <w:sz w:val="24"/>
          <w:szCs w:val="24"/>
          <w:lang w:eastAsia="ar-SA"/>
        </w:rPr>
      </w:pPr>
      <w:r w:rsidRPr="00A5386B">
        <w:rPr>
          <w:rFonts w:ascii="Times New Roman" w:eastAsia="SimSun" w:hAnsi="Times New Roman" w:cs="Times New Roman"/>
          <w:sz w:val="24"/>
          <w:szCs w:val="24"/>
          <w:lang w:eastAsia="ar-SA"/>
        </w:rPr>
        <w:t xml:space="preserve">Cele i ogólne założenia badań                                                            </w:t>
      </w:r>
      <w:r w:rsidR="00B772F1">
        <w:rPr>
          <w:rFonts w:ascii="Times New Roman" w:eastAsia="SimSun" w:hAnsi="Times New Roman" w:cs="Times New Roman"/>
          <w:sz w:val="24"/>
          <w:szCs w:val="24"/>
          <w:lang w:eastAsia="ar-SA"/>
        </w:rPr>
        <w:t xml:space="preserve"> </w:t>
      </w:r>
      <w:r w:rsidRPr="00A5386B">
        <w:rPr>
          <w:rFonts w:ascii="Times New Roman" w:eastAsia="SimSun" w:hAnsi="Times New Roman" w:cs="Times New Roman"/>
          <w:sz w:val="24"/>
          <w:szCs w:val="24"/>
          <w:lang w:eastAsia="ar-SA"/>
        </w:rPr>
        <w:t xml:space="preserve">               </w:t>
      </w:r>
      <w:r w:rsidRPr="00A5386B">
        <w:rPr>
          <w:rFonts w:ascii="Times New Roman" w:eastAsia="SimSun" w:hAnsi="Times New Roman" w:cs="Times New Roman"/>
          <w:b/>
          <w:bCs/>
          <w:sz w:val="24"/>
          <w:szCs w:val="24"/>
          <w:lang w:eastAsia="ar-SA"/>
        </w:rPr>
        <w:t>str. 5</w:t>
      </w:r>
      <w:r w:rsidRPr="00A5386B">
        <w:rPr>
          <w:rFonts w:ascii="Times New Roman" w:eastAsia="SimSun" w:hAnsi="Times New Roman" w:cs="Times New Roman"/>
          <w:sz w:val="24"/>
          <w:szCs w:val="24"/>
          <w:lang w:eastAsia="ar-SA"/>
        </w:rPr>
        <w:t xml:space="preserve">                                            </w:t>
      </w:r>
    </w:p>
    <w:p w14:paraId="1FA82779" w14:textId="582DFCB0" w:rsidR="00A5386B" w:rsidRPr="00A5386B" w:rsidRDefault="00A5386B" w:rsidP="00A5386B">
      <w:pPr>
        <w:numPr>
          <w:ilvl w:val="0"/>
          <w:numId w:val="24"/>
        </w:numPr>
        <w:suppressAutoHyphens/>
        <w:spacing w:after="200" w:line="360" w:lineRule="auto"/>
        <w:ind w:left="1134" w:hanging="425"/>
        <w:contextualSpacing/>
        <w:jc w:val="both"/>
        <w:rPr>
          <w:rFonts w:ascii="Times New Roman" w:eastAsia="SimSun" w:hAnsi="Times New Roman" w:cs="Times New Roman"/>
          <w:sz w:val="24"/>
          <w:szCs w:val="24"/>
          <w:lang w:eastAsia="ar-SA"/>
        </w:rPr>
      </w:pPr>
      <w:r w:rsidRPr="00A5386B">
        <w:rPr>
          <w:rFonts w:ascii="Times New Roman" w:eastAsia="SimSun" w:hAnsi="Times New Roman" w:cs="Times New Roman"/>
          <w:sz w:val="24"/>
          <w:szCs w:val="24"/>
          <w:lang w:eastAsia="ar-SA"/>
        </w:rPr>
        <w:t xml:space="preserve">Główne pojęcia badawcze                                                                               </w:t>
      </w:r>
      <w:r w:rsidR="00B772F1">
        <w:rPr>
          <w:rFonts w:ascii="Times New Roman" w:eastAsia="SimSun" w:hAnsi="Times New Roman" w:cs="Times New Roman"/>
          <w:sz w:val="24"/>
          <w:szCs w:val="24"/>
          <w:lang w:eastAsia="ar-SA"/>
        </w:rPr>
        <w:t xml:space="preserve"> </w:t>
      </w:r>
      <w:r w:rsidRPr="00A5386B">
        <w:rPr>
          <w:rFonts w:ascii="Times New Roman" w:eastAsia="SimSun" w:hAnsi="Times New Roman" w:cs="Times New Roman"/>
          <w:sz w:val="24"/>
          <w:szCs w:val="24"/>
          <w:lang w:eastAsia="ar-SA"/>
        </w:rPr>
        <w:t xml:space="preserve">  </w:t>
      </w:r>
      <w:r w:rsidRPr="00A5386B">
        <w:rPr>
          <w:rFonts w:ascii="Times New Roman" w:eastAsia="SimSun" w:hAnsi="Times New Roman" w:cs="Times New Roman"/>
          <w:b/>
          <w:bCs/>
          <w:sz w:val="24"/>
          <w:szCs w:val="24"/>
          <w:lang w:eastAsia="ar-SA"/>
        </w:rPr>
        <w:t>str. 5</w:t>
      </w:r>
    </w:p>
    <w:p w14:paraId="10FF0EBF" w14:textId="75F0B191" w:rsidR="00A5386B" w:rsidRPr="00A5386B" w:rsidRDefault="00A5386B" w:rsidP="00A5386B">
      <w:pPr>
        <w:numPr>
          <w:ilvl w:val="0"/>
          <w:numId w:val="24"/>
        </w:numPr>
        <w:suppressAutoHyphens/>
        <w:spacing w:after="200" w:line="360" w:lineRule="auto"/>
        <w:ind w:left="1134" w:hanging="425"/>
        <w:contextualSpacing/>
        <w:jc w:val="both"/>
        <w:rPr>
          <w:rFonts w:ascii="Times New Roman" w:eastAsia="SimSun" w:hAnsi="Times New Roman" w:cs="Times New Roman"/>
          <w:sz w:val="24"/>
          <w:szCs w:val="24"/>
          <w:lang w:eastAsia="ar-SA"/>
        </w:rPr>
      </w:pPr>
      <w:r w:rsidRPr="00A5386B">
        <w:rPr>
          <w:rFonts w:ascii="Times New Roman" w:eastAsia="SimSun" w:hAnsi="Times New Roman" w:cs="Times New Roman"/>
          <w:sz w:val="24"/>
          <w:szCs w:val="24"/>
          <w:lang w:eastAsia="ar-SA"/>
        </w:rPr>
        <w:t xml:space="preserve">Diagnoza i jej cel                                                                                                </w:t>
      </w:r>
      <w:r w:rsidRPr="00A5386B">
        <w:rPr>
          <w:rFonts w:ascii="Times New Roman" w:eastAsia="SimSun" w:hAnsi="Times New Roman" w:cs="Times New Roman"/>
          <w:b/>
          <w:bCs/>
          <w:sz w:val="24"/>
          <w:szCs w:val="24"/>
          <w:lang w:eastAsia="ar-SA"/>
        </w:rPr>
        <w:t>str. 6</w:t>
      </w:r>
    </w:p>
    <w:p w14:paraId="23E57B4C" w14:textId="5F701041" w:rsidR="00A5386B" w:rsidRPr="00A5386B" w:rsidRDefault="00A5386B" w:rsidP="00A5386B">
      <w:pPr>
        <w:numPr>
          <w:ilvl w:val="0"/>
          <w:numId w:val="24"/>
        </w:numPr>
        <w:suppressAutoHyphens/>
        <w:spacing w:after="200" w:line="360" w:lineRule="auto"/>
        <w:ind w:left="1134" w:hanging="425"/>
        <w:contextualSpacing/>
        <w:jc w:val="both"/>
        <w:rPr>
          <w:rFonts w:ascii="Times New Roman" w:eastAsia="SimSun" w:hAnsi="Times New Roman" w:cs="Times New Roman"/>
          <w:sz w:val="24"/>
          <w:szCs w:val="24"/>
          <w:lang w:eastAsia="ar-SA"/>
        </w:rPr>
      </w:pPr>
      <w:r w:rsidRPr="00A5386B">
        <w:rPr>
          <w:rFonts w:ascii="Times New Roman" w:eastAsia="SimSun" w:hAnsi="Times New Roman" w:cs="Times New Roman"/>
          <w:sz w:val="24"/>
          <w:szCs w:val="24"/>
          <w:lang w:eastAsia="ar-SA"/>
        </w:rPr>
        <w:t xml:space="preserve">Obecna diagnoza w Gminie Dubeninki                                                              </w:t>
      </w:r>
      <w:r w:rsidRPr="00A5386B">
        <w:rPr>
          <w:rFonts w:ascii="Times New Roman" w:eastAsia="SimSun" w:hAnsi="Times New Roman" w:cs="Times New Roman"/>
          <w:b/>
          <w:bCs/>
          <w:sz w:val="24"/>
          <w:szCs w:val="24"/>
          <w:lang w:eastAsia="ar-SA"/>
        </w:rPr>
        <w:t>str. 9</w:t>
      </w:r>
    </w:p>
    <w:p w14:paraId="35B7D825" w14:textId="77777777" w:rsidR="00A5386B" w:rsidRPr="00A5386B" w:rsidRDefault="00A5386B" w:rsidP="00A5386B">
      <w:pPr>
        <w:spacing w:line="360" w:lineRule="auto"/>
        <w:ind w:left="1134" w:hanging="425"/>
        <w:contextualSpacing/>
        <w:jc w:val="both"/>
        <w:rPr>
          <w:rFonts w:ascii="Times New Roman" w:eastAsia="SimSun" w:hAnsi="Times New Roman" w:cs="Times New Roman"/>
          <w:sz w:val="24"/>
          <w:szCs w:val="24"/>
          <w:lang w:eastAsia="ar-SA"/>
        </w:rPr>
      </w:pPr>
    </w:p>
    <w:p w14:paraId="68EBCC7F" w14:textId="77777777" w:rsidR="00A5386B" w:rsidRPr="00A5386B" w:rsidRDefault="00A5386B" w:rsidP="00A5386B">
      <w:pPr>
        <w:spacing w:line="360" w:lineRule="auto"/>
        <w:ind w:left="1134" w:hanging="425"/>
        <w:contextualSpacing/>
        <w:jc w:val="both"/>
        <w:rPr>
          <w:rFonts w:ascii="Times New Roman" w:eastAsia="SimSun" w:hAnsi="Times New Roman" w:cs="Times New Roman"/>
          <w:sz w:val="24"/>
          <w:szCs w:val="24"/>
          <w:lang w:eastAsia="ar-SA"/>
        </w:rPr>
      </w:pPr>
    </w:p>
    <w:p w14:paraId="391101CC" w14:textId="77777777" w:rsidR="00A5386B" w:rsidRPr="00A5386B" w:rsidRDefault="00A5386B" w:rsidP="00A5386B">
      <w:pPr>
        <w:numPr>
          <w:ilvl w:val="0"/>
          <w:numId w:val="23"/>
        </w:numPr>
        <w:suppressAutoHyphens/>
        <w:spacing w:after="200" w:line="360" w:lineRule="auto"/>
        <w:ind w:left="1134" w:hanging="425"/>
        <w:contextualSpacing/>
        <w:rPr>
          <w:rFonts w:ascii="Times New Roman" w:eastAsia="SimSun" w:hAnsi="Times New Roman" w:cs="Times New Roman"/>
          <w:b/>
          <w:bCs/>
          <w:sz w:val="24"/>
          <w:szCs w:val="24"/>
          <w:lang w:eastAsia="ar-SA"/>
        </w:rPr>
      </w:pPr>
      <w:r w:rsidRPr="00A5386B">
        <w:rPr>
          <w:rFonts w:ascii="Times New Roman" w:eastAsia="SimSun" w:hAnsi="Times New Roman" w:cs="Times New Roman"/>
          <w:b/>
          <w:bCs/>
          <w:sz w:val="24"/>
          <w:szCs w:val="24"/>
          <w:lang w:eastAsia="ar-SA"/>
        </w:rPr>
        <w:t xml:space="preserve">  ROZDZIAŁ II                                                                                                       </w:t>
      </w:r>
    </w:p>
    <w:p w14:paraId="5C7ECAE5" w14:textId="07FCE888" w:rsidR="00A5386B" w:rsidRPr="00A5386B" w:rsidRDefault="00A5386B" w:rsidP="00A5386B">
      <w:pPr>
        <w:numPr>
          <w:ilvl w:val="3"/>
          <w:numId w:val="23"/>
        </w:numPr>
        <w:spacing w:line="360" w:lineRule="auto"/>
        <w:ind w:left="1134" w:hanging="425"/>
        <w:contextualSpacing/>
        <w:jc w:val="both"/>
        <w:rPr>
          <w:rFonts w:ascii="Times New Roman" w:eastAsia="SimSun" w:hAnsi="Times New Roman" w:cs="Times New Roman"/>
          <w:sz w:val="24"/>
          <w:szCs w:val="24"/>
          <w:lang w:eastAsia="ar-SA"/>
        </w:rPr>
      </w:pPr>
      <w:r w:rsidRPr="00A5386B">
        <w:rPr>
          <w:rFonts w:ascii="Times New Roman" w:eastAsia="SimSun" w:hAnsi="Times New Roman" w:cs="Times New Roman"/>
          <w:sz w:val="24"/>
          <w:szCs w:val="24"/>
          <w:lang w:eastAsia="ar-SA"/>
        </w:rPr>
        <w:t xml:space="preserve">Zadania wynikające z Programu oraz sposoby ich realizacji </w:t>
      </w:r>
      <w:r>
        <w:rPr>
          <w:rFonts w:ascii="Times New Roman" w:eastAsia="SimSun" w:hAnsi="Times New Roman" w:cs="Times New Roman"/>
          <w:sz w:val="24"/>
          <w:szCs w:val="24"/>
          <w:lang w:eastAsia="ar-SA"/>
        </w:rPr>
        <w:t xml:space="preserve">                          </w:t>
      </w:r>
      <w:r w:rsidRPr="00A5386B">
        <w:rPr>
          <w:rFonts w:ascii="Times New Roman" w:eastAsia="SimSun" w:hAnsi="Times New Roman" w:cs="Times New Roman"/>
          <w:b/>
          <w:bCs/>
          <w:sz w:val="24"/>
          <w:szCs w:val="24"/>
          <w:lang w:eastAsia="ar-SA"/>
        </w:rPr>
        <w:t>str. 11</w:t>
      </w:r>
    </w:p>
    <w:p w14:paraId="073AA097" w14:textId="5DFD99E0" w:rsidR="00A5386B" w:rsidRPr="00A5386B" w:rsidRDefault="00A5386B" w:rsidP="00A5386B">
      <w:pPr>
        <w:numPr>
          <w:ilvl w:val="3"/>
          <w:numId w:val="23"/>
        </w:numPr>
        <w:spacing w:line="360" w:lineRule="auto"/>
        <w:ind w:left="1134" w:hanging="425"/>
        <w:contextualSpacing/>
        <w:jc w:val="both"/>
        <w:rPr>
          <w:rFonts w:ascii="Times New Roman" w:eastAsia="SimSun" w:hAnsi="Times New Roman" w:cs="Times New Roman"/>
          <w:sz w:val="24"/>
          <w:szCs w:val="24"/>
          <w:lang w:eastAsia="ar-SA"/>
        </w:rPr>
      </w:pPr>
      <w:r w:rsidRPr="00A5386B">
        <w:rPr>
          <w:rFonts w:ascii="Times New Roman" w:eastAsia="SimSun" w:hAnsi="Times New Roman" w:cs="Times New Roman"/>
          <w:sz w:val="24"/>
          <w:szCs w:val="24"/>
          <w:lang w:eastAsia="ar-SA"/>
        </w:rPr>
        <w:t xml:space="preserve">Zezwolenia na alkohol w Gminie Dubeninki                                                    </w:t>
      </w:r>
      <w:r w:rsidRPr="00A5386B">
        <w:rPr>
          <w:rFonts w:ascii="Times New Roman" w:eastAsia="SimSun" w:hAnsi="Times New Roman" w:cs="Times New Roman"/>
          <w:b/>
          <w:bCs/>
          <w:sz w:val="24"/>
          <w:szCs w:val="24"/>
          <w:lang w:eastAsia="ar-SA"/>
        </w:rPr>
        <w:t>str. 1</w:t>
      </w:r>
      <w:r>
        <w:rPr>
          <w:rFonts w:ascii="Times New Roman" w:eastAsia="SimSun" w:hAnsi="Times New Roman" w:cs="Times New Roman"/>
          <w:b/>
          <w:bCs/>
          <w:sz w:val="24"/>
          <w:szCs w:val="24"/>
          <w:lang w:eastAsia="ar-SA"/>
        </w:rPr>
        <w:t>2</w:t>
      </w:r>
    </w:p>
    <w:p w14:paraId="6F2F7BD2" w14:textId="0E3A6B6E" w:rsidR="00A5386B" w:rsidRPr="00A5386B" w:rsidRDefault="00A5386B" w:rsidP="00A5386B">
      <w:pPr>
        <w:numPr>
          <w:ilvl w:val="3"/>
          <w:numId w:val="23"/>
        </w:numPr>
        <w:spacing w:line="360" w:lineRule="auto"/>
        <w:ind w:left="1134" w:hanging="425"/>
        <w:contextualSpacing/>
        <w:jc w:val="both"/>
        <w:rPr>
          <w:rFonts w:ascii="Times New Roman" w:eastAsia="SimSun" w:hAnsi="Times New Roman" w:cs="Times New Roman"/>
          <w:sz w:val="24"/>
          <w:szCs w:val="24"/>
          <w:lang w:eastAsia="ar-SA"/>
        </w:rPr>
      </w:pPr>
      <w:r w:rsidRPr="00A5386B">
        <w:rPr>
          <w:rFonts w:ascii="Times New Roman" w:eastAsia="SimSun" w:hAnsi="Times New Roman" w:cs="Times New Roman"/>
          <w:sz w:val="24"/>
          <w:szCs w:val="24"/>
          <w:lang w:eastAsia="ar-SA"/>
        </w:rPr>
        <w:t xml:space="preserve">Cele Programu                                                                                                   </w:t>
      </w:r>
      <w:r w:rsidRPr="00A5386B">
        <w:rPr>
          <w:rFonts w:ascii="Times New Roman" w:eastAsia="SimSun" w:hAnsi="Times New Roman" w:cs="Times New Roman"/>
          <w:b/>
          <w:bCs/>
          <w:sz w:val="24"/>
          <w:szCs w:val="24"/>
          <w:lang w:eastAsia="ar-SA"/>
        </w:rPr>
        <w:t>str. 13</w:t>
      </w:r>
    </w:p>
    <w:p w14:paraId="0BAE259F" w14:textId="7FDE60B8" w:rsidR="00A5386B" w:rsidRPr="00A5386B" w:rsidRDefault="00A5386B" w:rsidP="00A5386B">
      <w:pPr>
        <w:numPr>
          <w:ilvl w:val="3"/>
          <w:numId w:val="23"/>
        </w:numPr>
        <w:spacing w:line="360" w:lineRule="auto"/>
        <w:ind w:left="1134" w:hanging="425"/>
        <w:contextualSpacing/>
        <w:jc w:val="both"/>
        <w:rPr>
          <w:rFonts w:ascii="Times New Roman" w:eastAsia="SimSun" w:hAnsi="Times New Roman" w:cs="Times New Roman"/>
          <w:sz w:val="24"/>
          <w:szCs w:val="24"/>
          <w:lang w:eastAsia="ar-SA"/>
        </w:rPr>
      </w:pPr>
      <w:r w:rsidRPr="00A5386B">
        <w:rPr>
          <w:rFonts w:ascii="Times New Roman" w:eastAsia="SimSun" w:hAnsi="Times New Roman" w:cs="Times New Roman"/>
          <w:sz w:val="24"/>
          <w:szCs w:val="24"/>
          <w:lang w:eastAsia="ar-SA"/>
        </w:rPr>
        <w:t xml:space="preserve">Zadania wynikające z Programu oraz sposoby ich realizacji                            </w:t>
      </w:r>
      <w:r w:rsidRPr="00A5386B">
        <w:rPr>
          <w:rFonts w:ascii="Times New Roman" w:eastAsia="SimSun" w:hAnsi="Times New Roman" w:cs="Times New Roman"/>
          <w:b/>
          <w:bCs/>
          <w:sz w:val="24"/>
          <w:szCs w:val="24"/>
          <w:lang w:eastAsia="ar-SA"/>
        </w:rPr>
        <w:t>str. 13</w:t>
      </w:r>
    </w:p>
    <w:p w14:paraId="32E601D4" w14:textId="77314FE3" w:rsidR="00A5386B" w:rsidRPr="00A5386B" w:rsidRDefault="00A5386B" w:rsidP="00A5386B">
      <w:pPr>
        <w:numPr>
          <w:ilvl w:val="3"/>
          <w:numId w:val="23"/>
        </w:numPr>
        <w:spacing w:line="360" w:lineRule="auto"/>
        <w:ind w:left="1134" w:hanging="425"/>
        <w:contextualSpacing/>
        <w:jc w:val="both"/>
        <w:rPr>
          <w:rFonts w:ascii="Times New Roman" w:eastAsia="SimSun" w:hAnsi="Times New Roman" w:cs="Times New Roman"/>
          <w:sz w:val="24"/>
          <w:szCs w:val="24"/>
          <w:lang w:eastAsia="ar-SA"/>
        </w:rPr>
      </w:pPr>
      <w:r w:rsidRPr="00A5386B">
        <w:rPr>
          <w:rFonts w:ascii="Times New Roman" w:eastAsia="SimSun" w:hAnsi="Times New Roman" w:cs="Times New Roman"/>
          <w:sz w:val="24"/>
          <w:szCs w:val="24"/>
          <w:lang w:eastAsia="ar-SA"/>
        </w:rPr>
        <w:t xml:space="preserve">Zakres zadań Programu                                                                                     </w:t>
      </w:r>
      <w:r w:rsidRPr="00A5386B">
        <w:rPr>
          <w:rFonts w:ascii="Times New Roman" w:eastAsia="SimSun" w:hAnsi="Times New Roman" w:cs="Times New Roman"/>
          <w:b/>
          <w:bCs/>
          <w:sz w:val="24"/>
          <w:szCs w:val="24"/>
          <w:lang w:eastAsia="ar-SA"/>
        </w:rPr>
        <w:t>str. 14</w:t>
      </w:r>
    </w:p>
    <w:p w14:paraId="3CE0FD47" w14:textId="369600D2" w:rsidR="00A5386B" w:rsidRPr="00A5386B" w:rsidRDefault="00A5386B" w:rsidP="00A5386B">
      <w:pPr>
        <w:numPr>
          <w:ilvl w:val="3"/>
          <w:numId w:val="23"/>
        </w:numPr>
        <w:spacing w:line="360" w:lineRule="auto"/>
        <w:ind w:left="1134" w:hanging="425"/>
        <w:contextualSpacing/>
        <w:jc w:val="both"/>
        <w:rPr>
          <w:rFonts w:ascii="Times New Roman" w:eastAsia="SimSun" w:hAnsi="Times New Roman" w:cs="Times New Roman"/>
          <w:sz w:val="24"/>
          <w:szCs w:val="24"/>
          <w:lang w:eastAsia="ar-SA"/>
        </w:rPr>
      </w:pPr>
      <w:r w:rsidRPr="00A5386B">
        <w:rPr>
          <w:rFonts w:ascii="Times New Roman" w:eastAsia="SimSun" w:hAnsi="Times New Roman" w:cs="Times New Roman"/>
          <w:sz w:val="24"/>
          <w:szCs w:val="24"/>
          <w:lang w:eastAsia="ar-SA"/>
        </w:rPr>
        <w:t xml:space="preserve">Główne źródła finansowania zadań Programu                                                 </w:t>
      </w:r>
      <w:r w:rsidR="00B772F1">
        <w:rPr>
          <w:rFonts w:ascii="Times New Roman" w:eastAsia="SimSun" w:hAnsi="Times New Roman" w:cs="Times New Roman"/>
          <w:sz w:val="24"/>
          <w:szCs w:val="24"/>
          <w:lang w:eastAsia="ar-SA"/>
        </w:rPr>
        <w:t xml:space="preserve"> </w:t>
      </w:r>
      <w:r w:rsidRPr="00A5386B">
        <w:rPr>
          <w:rFonts w:ascii="Times New Roman" w:eastAsia="SimSun" w:hAnsi="Times New Roman" w:cs="Times New Roman"/>
          <w:b/>
          <w:bCs/>
          <w:sz w:val="24"/>
          <w:szCs w:val="24"/>
          <w:lang w:eastAsia="ar-SA"/>
        </w:rPr>
        <w:t>str. 15</w:t>
      </w:r>
    </w:p>
    <w:p w14:paraId="1E616FC7" w14:textId="77777777" w:rsidR="00A5386B" w:rsidRPr="00A5386B" w:rsidRDefault="00A5386B" w:rsidP="00A5386B">
      <w:pPr>
        <w:spacing w:line="360" w:lineRule="auto"/>
        <w:ind w:left="1134" w:hanging="425"/>
        <w:contextualSpacing/>
        <w:jc w:val="both"/>
        <w:rPr>
          <w:rFonts w:ascii="Times New Roman" w:eastAsia="SimSun" w:hAnsi="Times New Roman" w:cs="Times New Roman"/>
          <w:b/>
          <w:bCs/>
          <w:sz w:val="24"/>
          <w:szCs w:val="24"/>
          <w:lang w:eastAsia="ar-SA"/>
        </w:rPr>
      </w:pPr>
    </w:p>
    <w:p w14:paraId="1B09D6C0" w14:textId="77777777" w:rsidR="00A5386B" w:rsidRPr="00A5386B" w:rsidRDefault="00A5386B" w:rsidP="00A5386B">
      <w:pPr>
        <w:spacing w:line="360" w:lineRule="auto"/>
        <w:ind w:left="1134" w:hanging="425"/>
        <w:contextualSpacing/>
        <w:jc w:val="both"/>
        <w:rPr>
          <w:rFonts w:ascii="Times New Roman" w:eastAsia="SimSun" w:hAnsi="Times New Roman" w:cs="Times New Roman"/>
          <w:sz w:val="24"/>
          <w:szCs w:val="24"/>
          <w:lang w:eastAsia="ar-SA"/>
        </w:rPr>
      </w:pPr>
    </w:p>
    <w:p w14:paraId="638032BA" w14:textId="77777777" w:rsidR="00A5386B" w:rsidRPr="00A5386B" w:rsidRDefault="00A5386B" w:rsidP="00A5386B">
      <w:pPr>
        <w:numPr>
          <w:ilvl w:val="0"/>
          <w:numId w:val="23"/>
        </w:numPr>
        <w:suppressAutoHyphens/>
        <w:spacing w:after="200" w:line="360" w:lineRule="auto"/>
        <w:ind w:left="1134" w:hanging="425"/>
        <w:contextualSpacing/>
        <w:jc w:val="both"/>
        <w:rPr>
          <w:rFonts w:ascii="Times New Roman" w:eastAsia="SimSun" w:hAnsi="Times New Roman" w:cs="Times New Roman"/>
          <w:b/>
          <w:bCs/>
          <w:sz w:val="24"/>
          <w:szCs w:val="24"/>
          <w:lang w:eastAsia="ar-SA"/>
        </w:rPr>
      </w:pPr>
      <w:r w:rsidRPr="00A5386B">
        <w:rPr>
          <w:rFonts w:ascii="Times New Roman" w:eastAsia="SimSun" w:hAnsi="Times New Roman" w:cs="Times New Roman"/>
          <w:b/>
          <w:bCs/>
          <w:sz w:val="24"/>
          <w:szCs w:val="24"/>
          <w:lang w:eastAsia="ar-SA"/>
        </w:rPr>
        <w:t>ROZDZIAŁ III</w:t>
      </w:r>
    </w:p>
    <w:p w14:paraId="48270580" w14:textId="32CBF83F" w:rsidR="00A5386B" w:rsidRPr="00A5386B" w:rsidRDefault="00A5386B" w:rsidP="00A5386B">
      <w:pPr>
        <w:numPr>
          <w:ilvl w:val="0"/>
          <w:numId w:val="25"/>
        </w:numPr>
        <w:suppressAutoHyphens/>
        <w:spacing w:after="200" w:line="360" w:lineRule="auto"/>
        <w:ind w:left="1134" w:hanging="425"/>
        <w:contextualSpacing/>
        <w:jc w:val="both"/>
        <w:rPr>
          <w:rFonts w:ascii="Times New Roman" w:eastAsia="SimSun" w:hAnsi="Times New Roman" w:cs="Times New Roman"/>
          <w:sz w:val="24"/>
          <w:szCs w:val="24"/>
          <w:lang w:eastAsia="ar-SA"/>
        </w:rPr>
      </w:pPr>
      <w:r w:rsidRPr="00A5386B">
        <w:rPr>
          <w:rFonts w:ascii="Times New Roman" w:eastAsia="SimSun" w:hAnsi="Times New Roman" w:cs="Times New Roman"/>
          <w:sz w:val="24"/>
          <w:szCs w:val="24"/>
          <w:lang w:eastAsia="ar-SA"/>
        </w:rPr>
        <w:t xml:space="preserve">Realizatorzy Gminnego Programu                                                                   </w:t>
      </w:r>
      <w:r w:rsidRPr="00A5386B">
        <w:rPr>
          <w:rFonts w:ascii="Times New Roman" w:eastAsia="SimSun" w:hAnsi="Times New Roman" w:cs="Times New Roman"/>
          <w:b/>
          <w:bCs/>
          <w:sz w:val="24"/>
          <w:szCs w:val="24"/>
          <w:lang w:eastAsia="ar-SA"/>
        </w:rPr>
        <w:t>str. 15</w:t>
      </w:r>
    </w:p>
    <w:p w14:paraId="1C0AE9FA" w14:textId="10A8E847" w:rsidR="00A5386B" w:rsidRPr="00A5386B" w:rsidRDefault="00A5386B" w:rsidP="00A5386B">
      <w:pPr>
        <w:numPr>
          <w:ilvl w:val="0"/>
          <w:numId w:val="25"/>
        </w:numPr>
        <w:suppressAutoHyphens/>
        <w:spacing w:after="200" w:line="360" w:lineRule="auto"/>
        <w:ind w:left="1134" w:hanging="425"/>
        <w:contextualSpacing/>
        <w:jc w:val="both"/>
        <w:rPr>
          <w:rFonts w:ascii="Times New Roman" w:eastAsia="SimSun" w:hAnsi="Times New Roman" w:cs="Times New Roman"/>
          <w:sz w:val="24"/>
          <w:szCs w:val="24"/>
          <w:lang w:eastAsia="ar-SA"/>
        </w:rPr>
      </w:pPr>
      <w:r w:rsidRPr="00A5386B">
        <w:rPr>
          <w:rFonts w:ascii="Times New Roman" w:eastAsia="SimSun" w:hAnsi="Times New Roman" w:cs="Times New Roman"/>
          <w:sz w:val="24"/>
          <w:szCs w:val="24"/>
          <w:lang w:eastAsia="ar-SA"/>
        </w:rPr>
        <w:t xml:space="preserve">Odbiorcy Gminnego Programu                                                                         </w:t>
      </w:r>
      <w:r w:rsidRPr="00A5386B">
        <w:rPr>
          <w:rFonts w:ascii="Times New Roman" w:eastAsia="SimSun" w:hAnsi="Times New Roman" w:cs="Times New Roman"/>
          <w:b/>
          <w:bCs/>
          <w:sz w:val="24"/>
          <w:szCs w:val="24"/>
          <w:lang w:eastAsia="ar-SA"/>
        </w:rPr>
        <w:t>str. 16</w:t>
      </w:r>
    </w:p>
    <w:p w14:paraId="69BED391" w14:textId="74EC2547" w:rsidR="00A5386B" w:rsidRPr="00A5386B" w:rsidRDefault="00A5386B" w:rsidP="00A5386B">
      <w:pPr>
        <w:numPr>
          <w:ilvl w:val="0"/>
          <w:numId w:val="25"/>
        </w:numPr>
        <w:suppressAutoHyphens/>
        <w:spacing w:after="200" w:line="360" w:lineRule="auto"/>
        <w:ind w:left="1134" w:hanging="425"/>
        <w:contextualSpacing/>
        <w:jc w:val="both"/>
        <w:rPr>
          <w:rFonts w:ascii="Times New Roman" w:eastAsia="SimSun" w:hAnsi="Times New Roman" w:cs="Times New Roman"/>
          <w:sz w:val="24"/>
          <w:szCs w:val="24"/>
          <w:lang w:eastAsia="ar-SA"/>
        </w:rPr>
      </w:pPr>
      <w:r w:rsidRPr="00A5386B">
        <w:rPr>
          <w:rFonts w:ascii="Times New Roman" w:eastAsia="SimSun" w:hAnsi="Times New Roman" w:cs="Times New Roman"/>
          <w:sz w:val="24"/>
          <w:szCs w:val="24"/>
          <w:lang w:eastAsia="ar-SA"/>
        </w:rPr>
        <w:t xml:space="preserve">Zasady wynagradzania członków Gminnej komisji |Rozwiązywania Problemów Alkoholowych                                                                                                  </w:t>
      </w:r>
      <w:r w:rsidRPr="00A5386B">
        <w:rPr>
          <w:rFonts w:ascii="Times New Roman" w:eastAsia="SimSun" w:hAnsi="Times New Roman" w:cs="Times New Roman"/>
          <w:b/>
          <w:bCs/>
          <w:sz w:val="24"/>
          <w:szCs w:val="24"/>
          <w:lang w:eastAsia="ar-SA"/>
        </w:rPr>
        <w:t>str. 16</w:t>
      </w:r>
    </w:p>
    <w:p w14:paraId="58C740E9" w14:textId="0793C958" w:rsidR="00A5386B" w:rsidRPr="00A5386B" w:rsidRDefault="00A5386B" w:rsidP="00A5386B">
      <w:pPr>
        <w:numPr>
          <w:ilvl w:val="0"/>
          <w:numId w:val="25"/>
        </w:numPr>
        <w:suppressAutoHyphens/>
        <w:spacing w:after="200" w:line="360" w:lineRule="auto"/>
        <w:ind w:left="1134" w:hanging="425"/>
        <w:contextualSpacing/>
        <w:jc w:val="both"/>
        <w:rPr>
          <w:rFonts w:ascii="Times New Roman" w:eastAsia="SimSun" w:hAnsi="Times New Roman" w:cs="Times New Roman"/>
          <w:sz w:val="24"/>
          <w:szCs w:val="24"/>
          <w:lang w:eastAsia="ar-SA"/>
        </w:rPr>
      </w:pPr>
      <w:r w:rsidRPr="00A5386B">
        <w:rPr>
          <w:rFonts w:ascii="Times New Roman" w:eastAsia="SimSun" w:hAnsi="Times New Roman" w:cs="Times New Roman"/>
          <w:sz w:val="24"/>
          <w:szCs w:val="24"/>
          <w:lang w:eastAsia="ar-SA"/>
        </w:rPr>
        <w:t xml:space="preserve">Monitorowanie Programu                                                                                 </w:t>
      </w:r>
      <w:r w:rsidRPr="00A5386B">
        <w:rPr>
          <w:rFonts w:ascii="Times New Roman" w:eastAsia="SimSun" w:hAnsi="Times New Roman" w:cs="Times New Roman"/>
          <w:b/>
          <w:bCs/>
          <w:sz w:val="24"/>
          <w:szCs w:val="24"/>
          <w:lang w:eastAsia="ar-SA"/>
        </w:rPr>
        <w:t>str. 17</w:t>
      </w:r>
    </w:p>
    <w:p w14:paraId="6F11FF50" w14:textId="77777777" w:rsidR="00A5386B" w:rsidRPr="00A5386B" w:rsidRDefault="00A5386B" w:rsidP="00A5386B">
      <w:pPr>
        <w:spacing w:line="360" w:lineRule="auto"/>
        <w:ind w:left="1134" w:hanging="425"/>
        <w:contextualSpacing/>
        <w:jc w:val="both"/>
        <w:rPr>
          <w:rFonts w:ascii="Times New Roman" w:eastAsia="SimSun" w:hAnsi="Times New Roman" w:cs="Times New Roman"/>
          <w:sz w:val="24"/>
          <w:szCs w:val="24"/>
          <w:lang w:eastAsia="ar-SA"/>
        </w:rPr>
      </w:pPr>
    </w:p>
    <w:p w14:paraId="207C83A5" w14:textId="77777777" w:rsidR="00A5386B" w:rsidRPr="00A5386B" w:rsidRDefault="00A5386B" w:rsidP="00A5386B">
      <w:pPr>
        <w:spacing w:after="0" w:line="240" w:lineRule="auto"/>
        <w:rPr>
          <w:rFonts w:ascii="Times New Roman" w:eastAsia="Times New Roman" w:hAnsi="Times New Roman" w:cs="Times New Roman"/>
          <w:b/>
          <w:sz w:val="28"/>
          <w:szCs w:val="28"/>
          <w:lang w:eastAsia="pl-PL"/>
        </w:rPr>
      </w:pPr>
    </w:p>
    <w:p w14:paraId="63D313DA" w14:textId="77777777" w:rsidR="00A5386B" w:rsidRDefault="00A5386B" w:rsidP="00A5386B">
      <w:pPr>
        <w:rPr>
          <w:rFonts w:ascii="Times New Roman" w:hAnsi="Times New Roman" w:cs="Times New Roman"/>
          <w:b/>
          <w:bCs/>
          <w:kern w:val="2"/>
          <w:sz w:val="28"/>
          <w:szCs w:val="28"/>
          <w14:ligatures w14:val="standardContextual"/>
        </w:rPr>
      </w:pPr>
    </w:p>
    <w:p w14:paraId="44EC8323" w14:textId="77777777" w:rsidR="00A5386B" w:rsidRPr="00A5386B" w:rsidRDefault="00A5386B" w:rsidP="00A5386B">
      <w:pPr>
        <w:rPr>
          <w:rFonts w:ascii="Times New Roman" w:hAnsi="Times New Roman" w:cs="Times New Roman"/>
          <w:b/>
          <w:bCs/>
          <w:kern w:val="2"/>
          <w:sz w:val="28"/>
          <w:szCs w:val="28"/>
          <w14:ligatures w14:val="standardContextual"/>
        </w:rPr>
      </w:pPr>
    </w:p>
    <w:p w14:paraId="33AD73E7" w14:textId="77777777" w:rsidR="00A5386B" w:rsidRPr="00A5386B" w:rsidRDefault="00A5386B" w:rsidP="00A5386B">
      <w:pPr>
        <w:rPr>
          <w:rFonts w:ascii="Times New Roman" w:hAnsi="Times New Roman" w:cs="Times New Roman"/>
          <w:b/>
          <w:bCs/>
          <w:kern w:val="2"/>
          <w:sz w:val="28"/>
          <w:szCs w:val="28"/>
          <w14:ligatures w14:val="standardContextual"/>
        </w:rPr>
      </w:pPr>
    </w:p>
    <w:p w14:paraId="2044395D" w14:textId="77777777" w:rsidR="00A5386B" w:rsidRPr="00A5386B" w:rsidRDefault="00A5386B" w:rsidP="00A5386B">
      <w:pPr>
        <w:jc w:val="center"/>
        <w:rPr>
          <w:rFonts w:ascii="Times New Roman" w:hAnsi="Times New Roman" w:cs="Times New Roman"/>
          <w:b/>
          <w:bCs/>
          <w:kern w:val="2"/>
          <w:sz w:val="28"/>
          <w:szCs w:val="28"/>
          <w14:ligatures w14:val="standardContextual"/>
        </w:rPr>
      </w:pPr>
    </w:p>
    <w:p w14:paraId="74597375" w14:textId="77777777" w:rsidR="00A5386B" w:rsidRPr="00A5386B" w:rsidRDefault="00A5386B" w:rsidP="00A5386B">
      <w:pPr>
        <w:jc w:val="center"/>
        <w:rPr>
          <w:rFonts w:ascii="Times New Roman" w:hAnsi="Times New Roman" w:cs="Times New Roman"/>
          <w:b/>
          <w:bCs/>
          <w:kern w:val="2"/>
          <w:sz w:val="28"/>
          <w:szCs w:val="28"/>
          <w14:ligatures w14:val="standardContextual"/>
        </w:rPr>
      </w:pPr>
      <w:r w:rsidRPr="00A5386B">
        <w:rPr>
          <w:rFonts w:ascii="Times New Roman" w:hAnsi="Times New Roman" w:cs="Times New Roman"/>
          <w:b/>
          <w:bCs/>
          <w:kern w:val="2"/>
          <w:sz w:val="28"/>
          <w:szCs w:val="28"/>
          <w14:ligatures w14:val="standardContextual"/>
        </w:rPr>
        <w:lastRenderedPageBreak/>
        <w:t>ROZDZIAŁ I</w:t>
      </w:r>
    </w:p>
    <w:p w14:paraId="26AF4511" w14:textId="77777777" w:rsidR="00A5386B" w:rsidRPr="00A5386B" w:rsidRDefault="00A5386B" w:rsidP="00A5386B">
      <w:pPr>
        <w:jc w:val="center"/>
        <w:rPr>
          <w:rFonts w:ascii="Times New Roman" w:hAnsi="Times New Roman" w:cs="Times New Roman"/>
          <w:b/>
          <w:bCs/>
          <w:kern w:val="2"/>
          <w:sz w:val="24"/>
          <w:szCs w:val="24"/>
          <w14:ligatures w14:val="standardContextual"/>
        </w:rPr>
      </w:pPr>
      <w:r w:rsidRPr="00A5386B">
        <w:rPr>
          <w:rFonts w:ascii="Times New Roman" w:hAnsi="Times New Roman" w:cs="Times New Roman"/>
          <w:b/>
          <w:bCs/>
          <w:kern w:val="2"/>
          <w:sz w:val="24"/>
          <w:szCs w:val="24"/>
          <w14:ligatures w14:val="standardContextual"/>
        </w:rPr>
        <w:t>Wprowadzenie</w:t>
      </w:r>
    </w:p>
    <w:p w14:paraId="2CF976DE" w14:textId="77777777" w:rsidR="00A5386B" w:rsidRPr="00A5386B" w:rsidRDefault="00A5386B" w:rsidP="00A5386B">
      <w:pPr>
        <w:rPr>
          <w:rFonts w:ascii="Times New Roman" w:hAnsi="Times New Roman" w:cs="Times New Roman"/>
          <w:kern w:val="2"/>
          <w14:ligatures w14:val="standardContextual"/>
        </w:rPr>
      </w:pPr>
    </w:p>
    <w:p w14:paraId="7951E661"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Gminny Program Profilaktyki i Rozwiązywania Problemów Alkoholowych oraz Przeciwdziałania Narkomanii dla Gminy Dubeninki na 2024 rok jest podstawowym dokumentem określającym zakres i formę realizacji działań profilaktycznych na terenie gminy. </w:t>
      </w:r>
    </w:p>
    <w:p w14:paraId="56001F3B"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Gminny program ma na celu tworzenie spójnego systemu działań naprawczych i profilaktycznych zmierzających do zapobiegania powstawaniu nowych uzależnień oraz zmniejszeniu tych, które aktualnie występują. </w:t>
      </w:r>
    </w:p>
    <w:p w14:paraId="5DBB0E59"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Program ten nakłada obowiązek kształtowania polityki profilaktycznej na terenie gminy Dubeninki i ważne jest to, aby był skuteczny w działaniu zarazem prosty w realizacji.</w:t>
      </w:r>
    </w:p>
    <w:p w14:paraId="6C224618"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Podstawy prawne realizacji programu wynikają z art 4</w:t>
      </w:r>
      <w:r w:rsidRPr="00A5386B">
        <w:rPr>
          <w:rFonts w:ascii="Times New Roman" w:hAnsi="Times New Roman" w:cs="Times New Roman"/>
          <w:kern w:val="2"/>
          <w:vertAlign w:val="superscript"/>
          <w14:ligatures w14:val="standardContextual"/>
        </w:rPr>
        <w:t>1</w:t>
      </w:r>
      <w:r w:rsidRPr="00A5386B">
        <w:rPr>
          <w:rFonts w:ascii="Times New Roman" w:hAnsi="Times New Roman" w:cs="Times New Roman"/>
          <w:kern w:val="2"/>
          <w14:ligatures w14:val="standardContextual"/>
        </w:rPr>
        <w:t xml:space="preserve"> ust. 1 ustawy o wychowaniu w trzeźwości i przeciwdziałaniu alkoholizmowi z dnia 26 października 1982 roku (Dz. U. z 2023 r. poz. 2151), z art. 10 ustawy z dnia 29 lipca 2005 r. o przeciwdziałaniu narkomanii (Dz. U. z 2023 r. poz. 1939) oraz z Rozporządzenia Rady Ministrów z dnia 30 marca 2021 r. w sprawie Narodowego Programu Zdrowia na lata 2021-2025. </w:t>
      </w:r>
    </w:p>
    <w:p w14:paraId="79E7F7C8"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Gminny Program Profilaktyki i Rozwiązywania Problemów Alkoholowych jest kontynuacją zadań realizowanych w Gminie Dubeninki od kilku lat. Skierowany jest do wszystkich placówek, instytucji, stowarzyszeń, znajdujących się na terenie gminy oraz wszystkich mieszkańców gminy zainteresowanych współpracą w zakresie rozwiązywania problemów alkoholowych i innych uzależnień.</w:t>
      </w:r>
    </w:p>
    <w:p w14:paraId="5319B79B" w14:textId="77777777" w:rsidR="00A5386B" w:rsidRPr="00A5386B" w:rsidRDefault="00A5386B" w:rsidP="00A5386B">
      <w:pPr>
        <w:spacing w:line="276"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Ustawa o wychowaniu w trzeźwości i przeciwdziałaniu alkoholizmowi nakłada na gminę</w:t>
      </w:r>
    </w:p>
    <w:p w14:paraId="1CA58A34" w14:textId="77777777" w:rsidR="00A5386B" w:rsidRPr="00A5386B" w:rsidRDefault="00A5386B" w:rsidP="00A5386B">
      <w:pPr>
        <w:spacing w:line="276"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obowiązek podejmowania następujących działań:</w:t>
      </w:r>
    </w:p>
    <w:p w14:paraId="15B3BF04" w14:textId="77777777" w:rsidR="00A5386B" w:rsidRPr="00A5386B" w:rsidRDefault="00A5386B" w:rsidP="00A5386B">
      <w:pPr>
        <w:spacing w:line="276"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1) Zwiększanie dostępności pomocy terapeutycznej i rehabilitacyjnej dla osób uzależnionych</w:t>
      </w:r>
    </w:p>
    <w:p w14:paraId="2BB3B2ED" w14:textId="77777777" w:rsidR="00A5386B" w:rsidRPr="00A5386B" w:rsidRDefault="00A5386B" w:rsidP="00A5386B">
      <w:pPr>
        <w:spacing w:line="276"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od alkoholu;</w:t>
      </w:r>
    </w:p>
    <w:p w14:paraId="27E409F6" w14:textId="77777777" w:rsidR="00A5386B" w:rsidRPr="00A5386B" w:rsidRDefault="00A5386B" w:rsidP="00A5386B">
      <w:pPr>
        <w:spacing w:line="276"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2) Udzielanie rodzinom, w których występują problemy alkoholowe, pomocy psychospołecznej</w:t>
      </w:r>
    </w:p>
    <w:p w14:paraId="725EF05D"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i prawnej, a w szczególności ochrony przed przemocą w rodzinie;</w:t>
      </w:r>
    </w:p>
    <w:p w14:paraId="3F38235C"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3) Prowadzenie profilaktycznej działalności informacyjnej i edukacyjnej w zakresie rozwiązywania problemów alkoholowych i przeciwdziałania narkomanii, a w szczególności dla dzieci i młodzieży, w tym prowadzenie pozalekcyjnych zajęć sportowych, a także działań na rzecz dożywiania dzieci uczestniczących w pozalekcyjnych programach opiekuńczo – wychowawczych i socjoterapeutycznych;</w:t>
      </w:r>
    </w:p>
    <w:p w14:paraId="67B158C3"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4) Wspomaganie działalności instytucji, stowarzyszeń i osób fizycznych, służącej rozwiązywaniu problemów alkoholowych;</w:t>
      </w:r>
    </w:p>
    <w:p w14:paraId="19A7109A" w14:textId="77777777" w:rsidR="00A5386B" w:rsidRPr="00A5386B" w:rsidRDefault="00A5386B" w:rsidP="00A5386B">
      <w:pPr>
        <w:spacing w:line="276"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lastRenderedPageBreak/>
        <w:t>5) Ustalanie szczegółowych zasad wydawania i cofania zezwoleń na prowadzenie sprzedaży</w:t>
      </w:r>
    </w:p>
    <w:p w14:paraId="39349CAB" w14:textId="77777777" w:rsidR="00A5386B" w:rsidRPr="00A5386B" w:rsidRDefault="00A5386B" w:rsidP="00A5386B">
      <w:pPr>
        <w:spacing w:line="276"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napojów alkoholowych przeznaczonych do spożycia w miejscu lub poza miejscem sprzedaży oraz</w:t>
      </w:r>
    </w:p>
    <w:p w14:paraId="326B12DB" w14:textId="77777777" w:rsidR="00A5386B" w:rsidRPr="00A5386B" w:rsidRDefault="00A5386B" w:rsidP="00A5386B">
      <w:pPr>
        <w:spacing w:line="276"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kontrola przestrzegania zasad obrotu tymi napojami.</w:t>
      </w:r>
    </w:p>
    <w:p w14:paraId="50BF2104"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Ustawa o wychowaniu w trzeźwości i przeciwdziałaniu alkoholizmowi wskazuje źródła pozyskiwania środków finansowych na realizację w/w zadań. </w:t>
      </w:r>
    </w:p>
    <w:p w14:paraId="4F627EE7"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Środki te pochodzą z opłat za korzystanie z zezwoleń na sprzedaż napojów alkoholowych (art. 111 ustawy). Opłata ta stanowi dochód gminy, który w całości jest przekazywany na realizację w/w. zadań. Program ten będzie realizowany przez Gminną Komisje Rozwiązywania Problemów Alkoholowych.</w:t>
      </w:r>
    </w:p>
    <w:p w14:paraId="10AB45B4" w14:textId="77777777" w:rsidR="00A5386B" w:rsidRPr="00A5386B" w:rsidRDefault="00A5386B" w:rsidP="00A5386B">
      <w:pPr>
        <w:spacing w:line="276" w:lineRule="auto"/>
        <w:jc w:val="both"/>
        <w:rPr>
          <w:rFonts w:ascii="Times New Roman" w:hAnsi="Times New Roman" w:cs="Times New Roman"/>
          <w:kern w:val="2"/>
          <w14:ligatures w14:val="standardContextual"/>
        </w:rPr>
      </w:pPr>
    </w:p>
    <w:p w14:paraId="159DBF71"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Problem uzależnień chemicznych i behawioralnych to zjawisko coraz bardziej powszechne. Uzależnienia określane są mianem jednego z największych zagrożeń współczesności, a także najpoważniejszym problemem społecznym, z jakim borykają się nie tylko małe miejscowości, ale także duże miasta. </w:t>
      </w:r>
    </w:p>
    <w:p w14:paraId="5FC61C9A"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Problem społeczny w definicji J. Sztumskiego, to: „</w:t>
      </w:r>
      <w:r w:rsidRPr="00A5386B">
        <w:rPr>
          <w:rFonts w:ascii="Times New Roman" w:hAnsi="Times New Roman" w:cs="Times New Roman"/>
          <w:i/>
          <w:iCs/>
          <w:kern w:val="2"/>
          <w14:ligatures w14:val="standardContextual"/>
        </w:rPr>
        <w:t>zjawisko uznawane za niepożądane, które spotyka się z krytyczną oceną znacznej liczby ludzi, a ponadto wydaje im się ono możliwe do przezwyciężenia przez zbiorowe działanie”1</w:t>
      </w:r>
      <w:r w:rsidRPr="00A5386B">
        <w:rPr>
          <w:rFonts w:ascii="Times New Roman" w:hAnsi="Times New Roman" w:cs="Times New Roman"/>
          <w:i/>
          <w:iCs/>
          <w:kern w:val="2"/>
          <w:vertAlign w:val="superscript"/>
          <w14:ligatures w14:val="standardContextual"/>
        </w:rPr>
        <w:footnoteReference w:id="1"/>
      </w:r>
      <w:r w:rsidRPr="00A5386B">
        <w:rPr>
          <w:rFonts w:ascii="Times New Roman" w:hAnsi="Times New Roman" w:cs="Times New Roman"/>
          <w:i/>
          <w:iCs/>
          <w:kern w:val="2"/>
          <w14:ligatures w14:val="standardContextual"/>
        </w:rPr>
        <w:t xml:space="preserve"> </w:t>
      </w:r>
      <w:r w:rsidRPr="00A5386B">
        <w:rPr>
          <w:rFonts w:ascii="Times New Roman" w:hAnsi="Times New Roman" w:cs="Times New Roman"/>
          <w:kern w:val="2"/>
          <w14:ligatures w14:val="standardContextual"/>
        </w:rPr>
        <w:t xml:space="preserve">. W świetle tej definicji muszą pojawić się cztery istotne elementy, aby można było mówić o problemie społecznym: </w:t>
      </w:r>
    </w:p>
    <w:p w14:paraId="4E4435E2" w14:textId="77777777" w:rsidR="00A5386B" w:rsidRPr="00A5386B" w:rsidRDefault="00A5386B" w:rsidP="00A5386B">
      <w:pPr>
        <w:numPr>
          <w:ilvl w:val="0"/>
          <w:numId w:val="2"/>
        </w:numPr>
        <w:tabs>
          <w:tab w:val="left" w:pos="284"/>
        </w:tabs>
        <w:spacing w:line="360" w:lineRule="auto"/>
        <w:ind w:left="0" w:firstLine="0"/>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problem społeczny jest zjawiskiem niepożądanym; </w:t>
      </w:r>
    </w:p>
    <w:p w14:paraId="29D3F532" w14:textId="77777777" w:rsidR="00A5386B" w:rsidRPr="00A5386B" w:rsidRDefault="00A5386B" w:rsidP="00A5386B">
      <w:pPr>
        <w:numPr>
          <w:ilvl w:val="0"/>
          <w:numId w:val="2"/>
        </w:numPr>
        <w:tabs>
          <w:tab w:val="left" w:pos="284"/>
        </w:tabs>
        <w:spacing w:line="360" w:lineRule="auto"/>
        <w:ind w:left="0" w:firstLine="0"/>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wywołuje krytykę znacznej liczby ludzi; </w:t>
      </w:r>
    </w:p>
    <w:p w14:paraId="43724DB0" w14:textId="77777777" w:rsidR="00A5386B" w:rsidRPr="00A5386B" w:rsidRDefault="00A5386B" w:rsidP="00A5386B">
      <w:pPr>
        <w:numPr>
          <w:ilvl w:val="0"/>
          <w:numId w:val="2"/>
        </w:numPr>
        <w:tabs>
          <w:tab w:val="left" w:pos="284"/>
        </w:tabs>
        <w:spacing w:line="360" w:lineRule="auto"/>
        <w:ind w:left="0" w:firstLine="0"/>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jest zjawiskiem możliwym do przezwyciężenia; </w:t>
      </w:r>
    </w:p>
    <w:p w14:paraId="131B4091" w14:textId="77777777" w:rsidR="00A5386B" w:rsidRPr="00A5386B" w:rsidRDefault="00A5386B" w:rsidP="00A5386B">
      <w:pPr>
        <w:numPr>
          <w:ilvl w:val="0"/>
          <w:numId w:val="2"/>
        </w:numPr>
        <w:tabs>
          <w:tab w:val="left" w:pos="284"/>
        </w:tabs>
        <w:spacing w:line="360" w:lineRule="auto"/>
        <w:ind w:left="0" w:firstLine="0"/>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można go przezwyciężyć przez zbiorowe działanie.</w:t>
      </w:r>
    </w:p>
    <w:p w14:paraId="1788B62C"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 Do problemów społecznych, które w ostatnich dekadach dają najwyraźniej znać o sobie w polskiej rzeczywistości należy zaliczyć: alkoholizm, narkomanię, nikotynizm, ubóstwo, bezrobocie, przemoc, bezradność opiekuńczo-wychowawczą oraz wykluczenie społeczne. </w:t>
      </w:r>
    </w:p>
    <w:p w14:paraId="72C17200"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Każdy z tych problemów dotyczy i oddziałuje nie tylko na dorosłych mieszkańców, ale także na dzieci i młodzież. Badania pokazują, iż coraz młodsze dzieci deklarują zażywanie substancji psychoaktywnych oraz sięganie po alkohol i nikotynę. Okres dojrzewania jest dla młodych ludzi czasem wyjątkowym. I to nie tylko dlatego, że bywa on okresem „burzy i naporu”, ale też dlatego, że jest to okres przełomowy między byciem już dorosłym, a pozostawaniem jeszcze dzieckiem. W tym czasie młody człowiek szuka swojej tożsamości, testuje własne możliwości, poszukuje wrażeń i przygód.</w:t>
      </w:r>
    </w:p>
    <w:p w14:paraId="023F56CD"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W związku z tym, wiek adolescencji to również czas, w którym młodzi ludzie często sięgają po substancje psychoaktywne. Są one próbą zaspokojenia specyficznych potrzeb wieku dorastania: </w:t>
      </w:r>
      <w:r w:rsidRPr="00A5386B">
        <w:rPr>
          <w:rFonts w:ascii="Times New Roman" w:hAnsi="Times New Roman" w:cs="Times New Roman"/>
          <w:kern w:val="2"/>
          <w14:ligatures w14:val="standardContextual"/>
        </w:rPr>
        <w:lastRenderedPageBreak/>
        <w:t xml:space="preserve">integracji z rówieśnikami, manifestowania niezależności od dorosłych oraz wyrażeniu tożsamości. Na podjęcie próby sięgania po substancje uzależniające wpływa wiele czynników. Ogromny wpływ na to zjawisko mają więzi rodzinne. Współcześnie obserwuje się coraz większe osłabienie relacji rodzinnych, które w dużej mierze przekładają się na jakość kontaktów dzieci z rodzicami. Liczne teorie socjologiczne wskazują, iż nieprawidłowo funkcjonująca rodzina jest istotnym prekursorem </w:t>
      </w:r>
      <w:proofErr w:type="spellStart"/>
      <w:r w:rsidRPr="00A5386B">
        <w:rPr>
          <w:rFonts w:ascii="Times New Roman" w:hAnsi="Times New Roman" w:cs="Times New Roman"/>
          <w:kern w:val="2"/>
          <w14:ligatures w14:val="standardContextual"/>
        </w:rPr>
        <w:t>zachowań</w:t>
      </w:r>
      <w:proofErr w:type="spellEnd"/>
      <w:r w:rsidRPr="00A5386B">
        <w:rPr>
          <w:rFonts w:ascii="Times New Roman" w:hAnsi="Times New Roman" w:cs="Times New Roman"/>
          <w:kern w:val="2"/>
          <w14:ligatures w14:val="standardContextual"/>
        </w:rPr>
        <w:t xml:space="preserve"> patologicznych wychowującej się w niej młodzieży. </w:t>
      </w:r>
    </w:p>
    <w:p w14:paraId="52F1A00F"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Wzorce rodzinne mogą skutkować szybszym sięganiem po substancje psychoaktywne, niższym wiekiem eksperymentów, jak również wyborem określonej substancji. Tym samym nieprawidłowo funkcjonująca rodzina może spowodować ukształtowanie się osobowości dziecka podatnej na uzależnienie, jak również być powodem wielu stresogennych sytuacji, mogących stać się przyczyną inicjacji narkotykowej, alkoholowej, czy też nikotynowej. </w:t>
      </w:r>
    </w:p>
    <w:p w14:paraId="1A963206" w14:textId="77777777" w:rsidR="00A5386B" w:rsidRPr="00A5386B" w:rsidRDefault="00A5386B" w:rsidP="00A5386B">
      <w:pPr>
        <w:spacing w:line="360" w:lineRule="auto"/>
        <w:ind w:firstLine="708"/>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Mechanizm ten przedstawia poniższy rysunek 2.</w:t>
      </w:r>
    </w:p>
    <w:p w14:paraId="0F09E11B" w14:textId="77777777" w:rsidR="00A5386B" w:rsidRPr="00A5386B" w:rsidRDefault="00A5386B" w:rsidP="00A5386B">
      <w:pPr>
        <w:spacing w:line="360" w:lineRule="auto"/>
        <w:ind w:firstLine="708"/>
        <w:jc w:val="both"/>
        <w:rPr>
          <w:rFonts w:ascii="Times New Roman" w:hAnsi="Times New Roman" w:cs="Times New Roman"/>
          <w:kern w:val="2"/>
          <w14:ligatures w14:val="standardContextual"/>
        </w:rPr>
      </w:pPr>
      <w:r w:rsidRPr="00A5386B">
        <w:rPr>
          <w:rFonts w:ascii="Times New Roman" w:hAnsi="Times New Roman" w:cs="Times New Roman"/>
          <w:noProof/>
          <w:kern w:val="2"/>
          <w14:ligatures w14:val="standardContextual"/>
        </w:rPr>
        <mc:AlternateContent>
          <mc:Choice Requires="wps">
            <w:drawing>
              <wp:anchor distT="45720" distB="45720" distL="114300" distR="114300" simplePos="0" relativeHeight="251671552" behindDoc="0" locked="0" layoutInCell="1" allowOverlap="1" wp14:anchorId="0DCDED15" wp14:editId="300CF866">
                <wp:simplePos x="0" y="0"/>
                <wp:positionH relativeFrom="column">
                  <wp:posOffset>3672205</wp:posOffset>
                </wp:positionH>
                <wp:positionV relativeFrom="paragraph">
                  <wp:posOffset>183515</wp:posOffset>
                </wp:positionV>
                <wp:extent cx="1724025" cy="981075"/>
                <wp:effectExtent l="0" t="0" r="28575"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81075"/>
                        </a:xfrm>
                        <a:prstGeom prst="rect">
                          <a:avLst/>
                        </a:prstGeom>
                        <a:solidFill>
                          <a:srgbClr val="70AD47"/>
                        </a:solidFill>
                        <a:ln w="12700" cap="flat" cmpd="sng" algn="ctr">
                          <a:solidFill>
                            <a:srgbClr val="70AD47">
                              <a:shade val="15000"/>
                            </a:srgbClr>
                          </a:solidFill>
                          <a:prstDash val="solid"/>
                          <a:miter lim="800000"/>
                          <a:headEnd/>
                          <a:tailEnd/>
                        </a:ln>
                        <a:effectLst/>
                      </wps:spPr>
                      <wps:txbx>
                        <w:txbxContent>
                          <w:p w14:paraId="5F75F91E" w14:textId="77777777" w:rsidR="00A5386B" w:rsidRPr="004A245A" w:rsidRDefault="00A5386B" w:rsidP="00A5386B">
                            <w:pPr>
                              <w:jc w:val="center"/>
                              <w:rPr>
                                <w:b/>
                                <w:bCs/>
                              </w:rPr>
                            </w:pPr>
                            <w:r w:rsidRPr="004A245A">
                              <w:rPr>
                                <w:b/>
                                <w:bCs/>
                              </w:rPr>
                              <w:t>Zwiększenie podatności na presję grupy rówieśniczej w zakresie używania substancji psychoaktywnej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DED15" id="_x0000_t202" coordsize="21600,21600" o:spt="202" path="m,l,21600r21600,l21600,xe">
                <v:stroke joinstyle="miter"/>
                <v:path gradientshapeok="t" o:connecttype="rect"/>
              </v:shapetype>
              <v:shape id="Pole tekstowe 2" o:spid="_x0000_s1026" type="#_x0000_t202" style="position:absolute;left:0;text-align:left;margin-left:289.15pt;margin-top:14.45pt;width:135.75pt;height:77.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" fillcolor="#70ad47" strokecolor="#2b4719" strokeweight="1pt">
                <v:textbox>
                  <w:txbxContent>
                    <w:p w14:paraId="5F75F91E" w14:textId="77777777" w:rsidR="00A5386B" w:rsidRPr="004A245A" w:rsidRDefault="00A5386B" w:rsidP="00A5386B">
                      <w:pPr>
                        <w:jc w:val="center"/>
                        <w:rPr>
                          <w:b/>
                          <w:bCs/>
                        </w:rPr>
                      </w:pPr>
                      <w:r w:rsidRPr="004A245A">
                        <w:rPr>
                          <w:b/>
                          <w:bCs/>
                        </w:rPr>
                        <w:t>Zwiększenie podatności na presję grupy rówieśniczej w zakresie używania substancji psychoaktywnej</w:t>
                      </w:r>
                    </w:p>
                  </w:txbxContent>
                </v:textbox>
                <w10:wrap type="square"/>
              </v:shape>
            </w:pict>
          </mc:Fallback>
        </mc:AlternateContent>
      </w:r>
      <w:r w:rsidRPr="00A5386B">
        <w:rPr>
          <w:rFonts w:ascii="Times New Roman" w:hAnsi="Times New Roman" w:cs="Times New Roman"/>
          <w:noProof/>
          <w:kern w:val="2"/>
          <w14:ligatures w14:val="standardContextual"/>
        </w:rPr>
        <mc:AlternateContent>
          <mc:Choice Requires="wps">
            <w:drawing>
              <wp:anchor distT="0" distB="0" distL="114300" distR="114300" simplePos="0" relativeHeight="251670528" behindDoc="0" locked="0" layoutInCell="1" allowOverlap="1" wp14:anchorId="7CA23C9D" wp14:editId="76FC51E3">
                <wp:simplePos x="0" y="0"/>
                <wp:positionH relativeFrom="column">
                  <wp:posOffset>309880</wp:posOffset>
                </wp:positionH>
                <wp:positionV relativeFrom="paragraph">
                  <wp:posOffset>269876</wp:posOffset>
                </wp:positionV>
                <wp:extent cx="1571625" cy="590550"/>
                <wp:effectExtent l="0" t="0" r="28575" b="19050"/>
                <wp:wrapNone/>
                <wp:docPr id="621782823" name="Pole tekstowe 12"/>
                <wp:cNvGraphicFramePr/>
                <a:graphic xmlns:a="http://schemas.openxmlformats.org/drawingml/2006/main">
                  <a:graphicData uri="http://schemas.microsoft.com/office/word/2010/wordprocessingShape">
                    <wps:wsp>
                      <wps:cNvSpPr txBox="1"/>
                      <wps:spPr>
                        <a:xfrm>
                          <a:off x="0" y="0"/>
                          <a:ext cx="1571625" cy="590550"/>
                        </a:xfrm>
                        <a:prstGeom prst="rect">
                          <a:avLst/>
                        </a:prstGeom>
                        <a:solidFill>
                          <a:srgbClr val="70AD47"/>
                        </a:solidFill>
                        <a:ln w="12700" cap="flat" cmpd="sng" algn="ctr">
                          <a:solidFill>
                            <a:srgbClr val="70AD47">
                              <a:shade val="15000"/>
                            </a:srgbClr>
                          </a:solidFill>
                          <a:prstDash val="solid"/>
                          <a:miter lim="800000"/>
                        </a:ln>
                        <a:effectLst/>
                      </wps:spPr>
                      <wps:txbx>
                        <w:txbxContent>
                          <w:p w14:paraId="5B346CB4" w14:textId="77777777" w:rsidR="00A5386B" w:rsidRPr="004A245A" w:rsidRDefault="00A5386B" w:rsidP="00A5386B">
                            <w:pPr>
                              <w:jc w:val="center"/>
                              <w:rPr>
                                <w:b/>
                                <w:bCs/>
                              </w:rPr>
                            </w:pPr>
                            <w:r w:rsidRPr="004A245A">
                              <w:rPr>
                                <w:b/>
                                <w:bCs/>
                              </w:rPr>
                              <w:t>Odczuwanie braku więzi z rodziną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23C9D" id="Pole tekstowe 12" o:spid="_x0000_s1027" type="#_x0000_t202" style="position:absolute;left:0;text-align:left;margin-left:24.4pt;margin-top:21.25pt;width:123.7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" fillcolor="#70ad47" strokecolor="#2b4719" strokeweight="1pt">
                <v:textbox>
                  <w:txbxContent>
                    <w:p w14:paraId="5B346CB4" w14:textId="77777777" w:rsidR="00A5386B" w:rsidRPr="004A245A" w:rsidRDefault="00A5386B" w:rsidP="00A5386B">
                      <w:pPr>
                        <w:jc w:val="center"/>
                        <w:rPr>
                          <w:b/>
                          <w:bCs/>
                        </w:rPr>
                      </w:pPr>
                      <w:r w:rsidRPr="004A245A">
                        <w:rPr>
                          <w:b/>
                          <w:bCs/>
                        </w:rPr>
                        <w:t>Odczuwanie braku więzi z rodziną</w:t>
                      </w:r>
                    </w:p>
                  </w:txbxContent>
                </v:textbox>
              </v:shape>
            </w:pict>
          </mc:Fallback>
        </mc:AlternateContent>
      </w:r>
      <w:r w:rsidRPr="00A5386B">
        <w:rPr>
          <w:rFonts w:ascii="Times New Roman" w:hAnsi="Times New Roman" w:cs="Times New Roman"/>
          <w:noProof/>
          <w:kern w:val="2"/>
          <w14:ligatures w14:val="standardContextual"/>
        </w:rPr>
        <mc:AlternateContent>
          <mc:Choice Requires="wps">
            <w:drawing>
              <wp:anchor distT="0" distB="0" distL="114300" distR="114300" simplePos="0" relativeHeight="251662336" behindDoc="0" locked="0" layoutInCell="1" allowOverlap="1" wp14:anchorId="48DE5F3C" wp14:editId="15F85EAF">
                <wp:simplePos x="0" y="0"/>
                <wp:positionH relativeFrom="column">
                  <wp:posOffset>3538855</wp:posOffset>
                </wp:positionH>
                <wp:positionV relativeFrom="paragraph">
                  <wp:posOffset>269875</wp:posOffset>
                </wp:positionV>
                <wp:extent cx="1971675" cy="962025"/>
                <wp:effectExtent l="0" t="0" r="28575" b="28575"/>
                <wp:wrapNone/>
                <wp:docPr id="430072716" name="Prostokąt 4"/>
                <wp:cNvGraphicFramePr/>
                <a:graphic xmlns:a="http://schemas.openxmlformats.org/drawingml/2006/main">
                  <a:graphicData uri="http://schemas.microsoft.com/office/word/2010/wordprocessingShape">
                    <wps:wsp>
                      <wps:cNvSpPr/>
                      <wps:spPr>
                        <a:xfrm>
                          <a:off x="0" y="0"/>
                          <a:ext cx="1971675" cy="962025"/>
                        </a:xfrm>
                        <a:prstGeom prst="rect">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11C93" id="Prostokąt 4" o:spid="_x0000_s1026" style="position:absolute;margin-left:278.65pt;margin-top:21.25pt;width:155.2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" fillcolor="#4472c4" strokecolor="#172c51" strokeweight="1pt"/>
            </w:pict>
          </mc:Fallback>
        </mc:AlternateContent>
      </w:r>
      <w:r w:rsidRPr="00A5386B">
        <w:rPr>
          <w:rFonts w:ascii="Times New Roman" w:hAnsi="Times New Roman" w:cs="Times New Roman"/>
          <w:noProof/>
          <w:kern w:val="2"/>
          <w14:ligatures w14:val="standardContextual"/>
        </w:rPr>
        <mc:AlternateContent>
          <mc:Choice Requires="wps">
            <w:drawing>
              <wp:anchor distT="0" distB="0" distL="114300" distR="114300" simplePos="0" relativeHeight="251659264" behindDoc="0" locked="0" layoutInCell="1" allowOverlap="1" wp14:anchorId="745529E6" wp14:editId="023563F4">
                <wp:simplePos x="0" y="0"/>
                <wp:positionH relativeFrom="column">
                  <wp:posOffset>205105</wp:posOffset>
                </wp:positionH>
                <wp:positionV relativeFrom="paragraph">
                  <wp:posOffset>184150</wp:posOffset>
                </wp:positionV>
                <wp:extent cx="1724025" cy="1028700"/>
                <wp:effectExtent l="0" t="0" r="28575" b="19050"/>
                <wp:wrapNone/>
                <wp:docPr id="2081086899" name="Prostokąt 1"/>
                <wp:cNvGraphicFramePr/>
                <a:graphic xmlns:a="http://schemas.openxmlformats.org/drawingml/2006/main">
                  <a:graphicData uri="http://schemas.microsoft.com/office/word/2010/wordprocessingShape">
                    <wps:wsp>
                      <wps:cNvSpPr/>
                      <wps:spPr>
                        <a:xfrm>
                          <a:off x="0" y="0"/>
                          <a:ext cx="1724025" cy="1028700"/>
                        </a:xfrm>
                        <a:prstGeom prst="rect">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2C9E2" id="Prostokąt 1" o:spid="_x0000_s1026" style="position:absolute;margin-left:16.15pt;margin-top:14.5pt;width:135.7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" fillcolor="#4472c4" strokecolor="#172c51" strokeweight="1pt"/>
            </w:pict>
          </mc:Fallback>
        </mc:AlternateContent>
      </w:r>
    </w:p>
    <w:p w14:paraId="090D82E2"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noProof/>
          <w:kern w:val="2"/>
          <w14:ligatures w14:val="standardContextual"/>
        </w:rPr>
        <mc:AlternateContent>
          <mc:Choice Requires="wps">
            <w:drawing>
              <wp:anchor distT="0" distB="0" distL="114300" distR="114300" simplePos="0" relativeHeight="251665408" behindDoc="0" locked="0" layoutInCell="1" allowOverlap="1" wp14:anchorId="554843CF" wp14:editId="505E3092">
                <wp:simplePos x="0" y="0"/>
                <wp:positionH relativeFrom="column">
                  <wp:posOffset>2329180</wp:posOffset>
                </wp:positionH>
                <wp:positionV relativeFrom="paragraph">
                  <wp:posOffset>222250</wp:posOffset>
                </wp:positionV>
                <wp:extent cx="828675" cy="342900"/>
                <wp:effectExtent l="0" t="19050" r="47625" b="38100"/>
                <wp:wrapNone/>
                <wp:docPr id="711708438" name="Strzałka: w prawo 7"/>
                <wp:cNvGraphicFramePr/>
                <a:graphic xmlns:a="http://schemas.openxmlformats.org/drawingml/2006/main">
                  <a:graphicData uri="http://schemas.microsoft.com/office/word/2010/wordprocessingShape">
                    <wps:wsp>
                      <wps:cNvSpPr/>
                      <wps:spPr>
                        <a:xfrm>
                          <a:off x="0" y="0"/>
                          <a:ext cx="828675" cy="342900"/>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D066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7" o:spid="_x0000_s1026" type="#_x0000_t13" style="position:absolute;margin-left:183.4pt;margin-top:17.5pt;width:65.2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" adj="17131" fillcolor="#4472c4" strokecolor="#172c51" strokeweight="1pt"/>
            </w:pict>
          </mc:Fallback>
        </mc:AlternateContent>
      </w:r>
    </w:p>
    <w:p w14:paraId="6662C2CF"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noProof/>
          <w:kern w:val="2"/>
          <w14:ligatures w14:val="standardContextual"/>
        </w:rPr>
        <mc:AlternateContent>
          <mc:Choice Requires="wps">
            <w:drawing>
              <wp:anchor distT="0" distB="0" distL="114300" distR="114300" simplePos="0" relativeHeight="251675648" behindDoc="0" locked="0" layoutInCell="1" allowOverlap="1" wp14:anchorId="487A2FC0" wp14:editId="1286A302">
                <wp:simplePos x="0" y="0"/>
                <wp:positionH relativeFrom="column">
                  <wp:posOffset>3491230</wp:posOffset>
                </wp:positionH>
                <wp:positionV relativeFrom="paragraph">
                  <wp:posOffset>3251835</wp:posOffset>
                </wp:positionV>
                <wp:extent cx="1857375" cy="600075"/>
                <wp:effectExtent l="0" t="0" r="28575" b="28575"/>
                <wp:wrapNone/>
                <wp:docPr id="2059403214" name="Pole tekstowe 14"/>
                <wp:cNvGraphicFramePr/>
                <a:graphic xmlns:a="http://schemas.openxmlformats.org/drawingml/2006/main">
                  <a:graphicData uri="http://schemas.microsoft.com/office/word/2010/wordprocessingShape">
                    <wps:wsp>
                      <wps:cNvSpPr txBox="1"/>
                      <wps:spPr>
                        <a:xfrm>
                          <a:off x="0" y="0"/>
                          <a:ext cx="1857375" cy="600075"/>
                        </a:xfrm>
                        <a:prstGeom prst="rect">
                          <a:avLst/>
                        </a:prstGeom>
                        <a:solidFill>
                          <a:srgbClr val="70AD47"/>
                        </a:solidFill>
                        <a:ln w="12700" cap="flat" cmpd="sng" algn="ctr">
                          <a:solidFill>
                            <a:srgbClr val="70AD47">
                              <a:shade val="15000"/>
                            </a:srgbClr>
                          </a:solidFill>
                          <a:prstDash val="solid"/>
                          <a:miter lim="800000"/>
                        </a:ln>
                        <a:effectLst/>
                      </wps:spPr>
                      <wps:txbx>
                        <w:txbxContent>
                          <w:p w14:paraId="4933B488" w14:textId="77777777" w:rsidR="00A5386B" w:rsidRPr="004A245A" w:rsidRDefault="00A5386B" w:rsidP="00A5386B">
                            <w:pPr>
                              <w:jc w:val="center"/>
                              <w:rPr>
                                <w:b/>
                                <w:bCs/>
                              </w:rPr>
                            </w:pPr>
                            <w:r w:rsidRPr="004A245A">
                              <w:rPr>
                                <w:b/>
                                <w:bCs/>
                              </w:rPr>
                              <w:t>Chęć przyjęcia kolejnej dawki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7A2FC0" id="Pole tekstowe 14" o:spid="_x0000_s1028" type="#_x0000_t202" style="position:absolute;left:0;text-align:left;margin-left:274.9pt;margin-top:256.05pt;width:146.25pt;height:47.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" fillcolor="#70ad47" strokecolor="#2b4719" strokeweight="1pt">
                <v:textbox>
                  <w:txbxContent>
                    <w:p w14:paraId="4933B488" w14:textId="77777777" w:rsidR="00A5386B" w:rsidRPr="004A245A" w:rsidRDefault="00A5386B" w:rsidP="00A5386B">
                      <w:pPr>
                        <w:jc w:val="center"/>
                        <w:rPr>
                          <w:b/>
                          <w:bCs/>
                        </w:rPr>
                      </w:pPr>
                      <w:r w:rsidRPr="004A245A">
                        <w:rPr>
                          <w:b/>
                          <w:bCs/>
                        </w:rPr>
                        <w:t>Chęć przyjęcia kolejnej dawki</w:t>
                      </w:r>
                    </w:p>
                  </w:txbxContent>
                </v:textbox>
              </v:shape>
            </w:pict>
          </mc:Fallback>
        </mc:AlternateContent>
      </w:r>
      <w:r w:rsidRPr="00A5386B">
        <w:rPr>
          <w:rFonts w:ascii="Times New Roman" w:hAnsi="Times New Roman" w:cs="Times New Roman"/>
          <w:noProof/>
          <w:kern w:val="2"/>
          <w14:ligatures w14:val="standardContextual"/>
        </w:rPr>
        <mc:AlternateContent>
          <mc:Choice Requires="wps">
            <w:drawing>
              <wp:anchor distT="45720" distB="45720" distL="114300" distR="114300" simplePos="0" relativeHeight="251673600" behindDoc="0" locked="0" layoutInCell="1" allowOverlap="1" wp14:anchorId="5228376D" wp14:editId="6BE3372C">
                <wp:simplePos x="0" y="0"/>
                <wp:positionH relativeFrom="column">
                  <wp:posOffset>3615055</wp:posOffset>
                </wp:positionH>
                <wp:positionV relativeFrom="paragraph">
                  <wp:posOffset>1337310</wp:posOffset>
                </wp:positionV>
                <wp:extent cx="1562100" cy="400050"/>
                <wp:effectExtent l="0" t="0" r="19050" b="19050"/>
                <wp:wrapSquare wrapText="bothSides"/>
                <wp:docPr id="12255283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00050"/>
                        </a:xfrm>
                        <a:prstGeom prst="rect">
                          <a:avLst/>
                        </a:prstGeom>
                        <a:solidFill>
                          <a:srgbClr val="70AD47"/>
                        </a:solidFill>
                        <a:ln w="12700" cap="flat" cmpd="sng" algn="ctr">
                          <a:solidFill>
                            <a:srgbClr val="70AD47">
                              <a:shade val="15000"/>
                            </a:srgbClr>
                          </a:solidFill>
                          <a:prstDash val="solid"/>
                          <a:miter lim="800000"/>
                          <a:headEnd/>
                          <a:tailEnd/>
                        </a:ln>
                        <a:effectLst/>
                      </wps:spPr>
                      <wps:txbx>
                        <w:txbxContent>
                          <w:p w14:paraId="57137DCC" w14:textId="77777777" w:rsidR="00A5386B" w:rsidRPr="004A245A" w:rsidRDefault="00A5386B" w:rsidP="00A5386B">
                            <w:pPr>
                              <w:jc w:val="center"/>
                              <w:rPr>
                                <w:b/>
                                <w:bCs/>
                              </w:rPr>
                            </w:pPr>
                            <w:r w:rsidRPr="004A245A">
                              <w:rPr>
                                <w:b/>
                                <w:bCs/>
                              </w:rPr>
                              <w:t>Przyjęcie środowiska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8376D" id="_x0000_s1029" type="#_x0000_t202" style="position:absolute;left:0;text-align:left;margin-left:284.65pt;margin-top:105.3pt;width:123pt;height:3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" fillcolor="#70ad47" strokecolor="#2b4719" strokeweight="1pt">
                <v:textbox>
                  <w:txbxContent>
                    <w:p w14:paraId="57137DCC" w14:textId="77777777" w:rsidR="00A5386B" w:rsidRPr="004A245A" w:rsidRDefault="00A5386B" w:rsidP="00A5386B">
                      <w:pPr>
                        <w:jc w:val="center"/>
                        <w:rPr>
                          <w:b/>
                          <w:bCs/>
                        </w:rPr>
                      </w:pPr>
                      <w:r w:rsidRPr="004A245A">
                        <w:rPr>
                          <w:b/>
                          <w:bCs/>
                        </w:rPr>
                        <w:t>Przyjęcie środowiska</w:t>
                      </w:r>
                    </w:p>
                  </w:txbxContent>
                </v:textbox>
                <w10:wrap type="square"/>
              </v:shape>
            </w:pict>
          </mc:Fallback>
        </mc:AlternateContent>
      </w:r>
      <w:r w:rsidRPr="00A5386B">
        <w:rPr>
          <w:rFonts w:ascii="Times New Roman" w:hAnsi="Times New Roman" w:cs="Times New Roman"/>
          <w:noProof/>
          <w:kern w:val="2"/>
          <w14:ligatures w14:val="standardContextual"/>
        </w:rPr>
        <mc:AlternateContent>
          <mc:Choice Requires="wps">
            <w:drawing>
              <wp:anchor distT="45720" distB="45720" distL="114300" distR="114300" simplePos="0" relativeHeight="251672576" behindDoc="0" locked="0" layoutInCell="1" allowOverlap="1" wp14:anchorId="06C88661" wp14:editId="55D7E039">
                <wp:simplePos x="0" y="0"/>
                <wp:positionH relativeFrom="column">
                  <wp:posOffset>309880</wp:posOffset>
                </wp:positionH>
                <wp:positionV relativeFrom="paragraph">
                  <wp:posOffset>1156335</wp:posOffset>
                </wp:positionV>
                <wp:extent cx="1619250" cy="790575"/>
                <wp:effectExtent l="0" t="0" r="19050" b="28575"/>
                <wp:wrapSquare wrapText="bothSides"/>
                <wp:docPr id="2623244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90575"/>
                        </a:xfrm>
                        <a:prstGeom prst="rect">
                          <a:avLst/>
                        </a:prstGeom>
                        <a:solidFill>
                          <a:srgbClr val="70AD47"/>
                        </a:solidFill>
                        <a:ln w="12700" cap="flat" cmpd="sng" algn="ctr">
                          <a:solidFill>
                            <a:srgbClr val="70AD47">
                              <a:shade val="15000"/>
                            </a:srgbClr>
                          </a:solidFill>
                          <a:prstDash val="solid"/>
                          <a:miter lim="800000"/>
                          <a:headEnd/>
                          <a:tailEnd/>
                        </a:ln>
                        <a:effectLst/>
                      </wps:spPr>
                      <wps:txbx>
                        <w:txbxContent>
                          <w:p w14:paraId="738E5BFE" w14:textId="77777777" w:rsidR="00A5386B" w:rsidRPr="004A245A" w:rsidRDefault="00A5386B" w:rsidP="00A5386B">
                            <w:pPr>
                              <w:jc w:val="center"/>
                              <w:rPr>
                                <w:b/>
                                <w:bCs/>
                              </w:rPr>
                            </w:pPr>
                            <w:r w:rsidRPr="004A245A">
                              <w:rPr>
                                <w:b/>
                                <w:bCs/>
                              </w:rPr>
                              <w:t>Zmiana percepcji swojej sytuacji rodzinnej spowodowana przyjęciem środowiska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88661" id="_x0000_s1030" type="#_x0000_t202" style="position:absolute;left:0;text-align:left;margin-left:24.4pt;margin-top:91.05pt;width:127.5pt;height:6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" fillcolor="#70ad47" strokecolor="#2b4719" strokeweight="1pt">
                <v:textbox>
                  <w:txbxContent>
                    <w:p w14:paraId="738E5BFE" w14:textId="77777777" w:rsidR="00A5386B" w:rsidRPr="004A245A" w:rsidRDefault="00A5386B" w:rsidP="00A5386B">
                      <w:pPr>
                        <w:jc w:val="center"/>
                        <w:rPr>
                          <w:b/>
                          <w:bCs/>
                        </w:rPr>
                      </w:pPr>
                      <w:r w:rsidRPr="004A245A">
                        <w:rPr>
                          <w:b/>
                          <w:bCs/>
                        </w:rPr>
                        <w:t>Zmiana percepcji swojej sytuacji rodzinnej spowodowana przyjęciem środowiska</w:t>
                      </w:r>
                    </w:p>
                  </w:txbxContent>
                </v:textbox>
                <w10:wrap type="square"/>
              </v:shape>
            </w:pict>
          </mc:Fallback>
        </mc:AlternateContent>
      </w:r>
      <w:r w:rsidRPr="00A5386B">
        <w:rPr>
          <w:rFonts w:ascii="Times New Roman" w:hAnsi="Times New Roman" w:cs="Times New Roman"/>
          <w:noProof/>
          <w:kern w:val="2"/>
          <w14:ligatures w14:val="standardContextual"/>
        </w:rPr>
        <mc:AlternateContent>
          <mc:Choice Requires="wps">
            <w:drawing>
              <wp:anchor distT="0" distB="0" distL="114300" distR="114300" simplePos="0" relativeHeight="251669504" behindDoc="0" locked="0" layoutInCell="1" allowOverlap="1" wp14:anchorId="55C1D242" wp14:editId="07AC08DE">
                <wp:simplePos x="0" y="0"/>
                <wp:positionH relativeFrom="column">
                  <wp:posOffset>2148205</wp:posOffset>
                </wp:positionH>
                <wp:positionV relativeFrom="paragraph">
                  <wp:posOffset>3328035</wp:posOffset>
                </wp:positionV>
                <wp:extent cx="1009650" cy="457200"/>
                <wp:effectExtent l="0" t="19050" r="38100" b="38100"/>
                <wp:wrapNone/>
                <wp:docPr id="1830019595" name="Strzałka: w prawo 11"/>
                <wp:cNvGraphicFramePr/>
                <a:graphic xmlns:a="http://schemas.openxmlformats.org/drawingml/2006/main">
                  <a:graphicData uri="http://schemas.microsoft.com/office/word/2010/wordprocessingShape">
                    <wps:wsp>
                      <wps:cNvSpPr/>
                      <wps:spPr>
                        <a:xfrm>
                          <a:off x="0" y="0"/>
                          <a:ext cx="1009650" cy="457200"/>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5B337A" id="Strzałka: w prawo 11" o:spid="_x0000_s1026" type="#_x0000_t13" style="position:absolute;margin-left:169.15pt;margin-top:262.05pt;width:79.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" adj="16709" fillcolor="#4472c4" strokecolor="#172c51" strokeweight="1pt"/>
            </w:pict>
          </mc:Fallback>
        </mc:AlternateContent>
      </w:r>
      <w:r w:rsidRPr="00A5386B">
        <w:rPr>
          <w:rFonts w:ascii="Times New Roman" w:hAnsi="Times New Roman" w:cs="Times New Roman"/>
          <w:noProof/>
          <w:kern w:val="2"/>
          <w14:ligatures w14:val="standardContextual"/>
        </w:rPr>
        <mc:AlternateContent>
          <mc:Choice Requires="wps">
            <w:drawing>
              <wp:anchor distT="0" distB="0" distL="114300" distR="114300" simplePos="0" relativeHeight="251667456" behindDoc="0" locked="0" layoutInCell="1" allowOverlap="1" wp14:anchorId="6DDCECC9" wp14:editId="4F74C771">
                <wp:simplePos x="0" y="0"/>
                <wp:positionH relativeFrom="column">
                  <wp:posOffset>2224405</wp:posOffset>
                </wp:positionH>
                <wp:positionV relativeFrom="paragraph">
                  <wp:posOffset>1546860</wp:posOffset>
                </wp:positionV>
                <wp:extent cx="857250" cy="295275"/>
                <wp:effectExtent l="19050" t="19050" r="19050" b="47625"/>
                <wp:wrapNone/>
                <wp:docPr id="1750724812" name="Strzałka: w lewo 9"/>
                <wp:cNvGraphicFramePr/>
                <a:graphic xmlns:a="http://schemas.openxmlformats.org/drawingml/2006/main">
                  <a:graphicData uri="http://schemas.microsoft.com/office/word/2010/wordprocessingShape">
                    <wps:wsp>
                      <wps:cNvSpPr/>
                      <wps:spPr>
                        <a:xfrm>
                          <a:off x="0" y="0"/>
                          <a:ext cx="857250" cy="295275"/>
                        </a:xfrm>
                        <a:prstGeom prst="lef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7B455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trzałka: w lewo 9" o:spid="_x0000_s1026" type="#_x0000_t66" style="position:absolute;margin-left:175.15pt;margin-top:121.8pt;width:67.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" adj="3720" fillcolor="#4472c4" strokecolor="#172c51" strokeweight="1pt"/>
            </w:pict>
          </mc:Fallback>
        </mc:AlternateContent>
      </w:r>
      <w:r w:rsidRPr="00A5386B">
        <w:rPr>
          <w:rFonts w:ascii="Times New Roman" w:hAnsi="Times New Roman" w:cs="Times New Roman"/>
          <w:noProof/>
          <w:kern w:val="2"/>
          <w14:ligatures w14:val="standardContextual"/>
        </w:rPr>
        <mc:AlternateContent>
          <mc:Choice Requires="wps">
            <w:drawing>
              <wp:anchor distT="0" distB="0" distL="114300" distR="114300" simplePos="0" relativeHeight="251666432" behindDoc="0" locked="0" layoutInCell="1" allowOverlap="1" wp14:anchorId="4E140D98" wp14:editId="725A6E5C">
                <wp:simplePos x="0" y="0"/>
                <wp:positionH relativeFrom="column">
                  <wp:posOffset>4405630</wp:posOffset>
                </wp:positionH>
                <wp:positionV relativeFrom="paragraph">
                  <wp:posOffset>575310</wp:posOffset>
                </wp:positionV>
                <wp:extent cx="295275" cy="476250"/>
                <wp:effectExtent l="19050" t="0" r="28575" b="38100"/>
                <wp:wrapNone/>
                <wp:docPr id="1603407474" name="Strzałka: w dół 8"/>
                <wp:cNvGraphicFramePr/>
                <a:graphic xmlns:a="http://schemas.openxmlformats.org/drawingml/2006/main">
                  <a:graphicData uri="http://schemas.microsoft.com/office/word/2010/wordprocessingShape">
                    <wps:wsp>
                      <wps:cNvSpPr/>
                      <wps:spPr>
                        <a:xfrm>
                          <a:off x="0" y="0"/>
                          <a:ext cx="295275" cy="47625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27E5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8" o:spid="_x0000_s1026" type="#_x0000_t67" style="position:absolute;margin-left:346.9pt;margin-top:45.3pt;width:23.25pt;height: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" adj="14904" fillcolor="#4472c4" strokecolor="#172c51" strokeweight="1pt"/>
            </w:pict>
          </mc:Fallback>
        </mc:AlternateContent>
      </w:r>
      <w:r w:rsidRPr="00A5386B">
        <w:rPr>
          <w:rFonts w:ascii="Times New Roman" w:hAnsi="Times New Roman" w:cs="Times New Roman"/>
          <w:noProof/>
          <w:kern w:val="2"/>
          <w14:ligatures w14:val="standardContextual"/>
        </w:rPr>
        <mc:AlternateContent>
          <mc:Choice Requires="wps">
            <w:drawing>
              <wp:anchor distT="0" distB="0" distL="114300" distR="114300" simplePos="0" relativeHeight="251663360" behindDoc="0" locked="0" layoutInCell="1" allowOverlap="1" wp14:anchorId="1248C014" wp14:editId="0BFD6E19">
                <wp:simplePos x="0" y="0"/>
                <wp:positionH relativeFrom="column">
                  <wp:posOffset>3243580</wp:posOffset>
                </wp:positionH>
                <wp:positionV relativeFrom="paragraph">
                  <wp:posOffset>1156335</wp:posOffset>
                </wp:positionV>
                <wp:extent cx="2266950" cy="1009650"/>
                <wp:effectExtent l="0" t="0" r="19050" b="19050"/>
                <wp:wrapNone/>
                <wp:docPr id="1271715241" name="Prostokąt 5"/>
                <wp:cNvGraphicFramePr/>
                <a:graphic xmlns:a="http://schemas.openxmlformats.org/drawingml/2006/main">
                  <a:graphicData uri="http://schemas.microsoft.com/office/word/2010/wordprocessingShape">
                    <wps:wsp>
                      <wps:cNvSpPr/>
                      <wps:spPr>
                        <a:xfrm>
                          <a:off x="0" y="0"/>
                          <a:ext cx="2266950" cy="1009650"/>
                        </a:xfrm>
                        <a:prstGeom prst="rect">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C0F00" id="Prostokąt 5" o:spid="_x0000_s1026" style="position:absolute;margin-left:255.4pt;margin-top:91.05pt;width:178.5pt;height:7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" fillcolor="#4472c4" strokecolor="#172c51" strokeweight="1pt"/>
            </w:pict>
          </mc:Fallback>
        </mc:AlternateContent>
      </w:r>
      <w:r w:rsidRPr="00A5386B">
        <w:rPr>
          <w:rFonts w:ascii="Times New Roman" w:hAnsi="Times New Roman" w:cs="Times New Roman"/>
          <w:noProof/>
          <w:kern w:val="2"/>
          <w14:ligatures w14:val="standardContextual"/>
        </w:rPr>
        <mc:AlternateContent>
          <mc:Choice Requires="wps">
            <w:drawing>
              <wp:anchor distT="0" distB="0" distL="114300" distR="114300" simplePos="0" relativeHeight="251660288" behindDoc="0" locked="0" layoutInCell="1" allowOverlap="1" wp14:anchorId="14757CB7" wp14:editId="7A3E44D4">
                <wp:simplePos x="0" y="0"/>
                <wp:positionH relativeFrom="column">
                  <wp:posOffset>205105</wp:posOffset>
                </wp:positionH>
                <wp:positionV relativeFrom="paragraph">
                  <wp:posOffset>1051560</wp:posOffset>
                </wp:positionV>
                <wp:extent cx="1828800" cy="952500"/>
                <wp:effectExtent l="0" t="0" r="19050" b="19050"/>
                <wp:wrapNone/>
                <wp:docPr id="760004623" name="Prostokąt 2"/>
                <wp:cNvGraphicFramePr/>
                <a:graphic xmlns:a="http://schemas.openxmlformats.org/drawingml/2006/main">
                  <a:graphicData uri="http://schemas.microsoft.com/office/word/2010/wordprocessingShape">
                    <wps:wsp>
                      <wps:cNvSpPr/>
                      <wps:spPr>
                        <a:xfrm>
                          <a:off x="0" y="0"/>
                          <a:ext cx="1828800" cy="952500"/>
                        </a:xfrm>
                        <a:prstGeom prst="rect">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D6C99" id="Prostokąt 2" o:spid="_x0000_s1026" style="position:absolute;margin-left:16.15pt;margin-top:82.8pt;width:2in;height: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" fillcolor="#4472c4" strokecolor="#172c51" strokeweight="1pt"/>
            </w:pict>
          </mc:Fallback>
        </mc:AlternateContent>
      </w:r>
    </w:p>
    <w:p w14:paraId="75D86D91" w14:textId="77777777" w:rsidR="00A5386B" w:rsidRPr="00A5386B" w:rsidRDefault="00A5386B" w:rsidP="00A5386B">
      <w:pPr>
        <w:rPr>
          <w:rFonts w:ascii="Times New Roman" w:hAnsi="Times New Roman" w:cs="Times New Roman"/>
          <w:kern w:val="2"/>
          <w14:ligatures w14:val="standardContextual"/>
        </w:rPr>
      </w:pPr>
    </w:p>
    <w:p w14:paraId="0AF042DF" w14:textId="77777777" w:rsidR="00A5386B" w:rsidRPr="00A5386B" w:rsidRDefault="00A5386B" w:rsidP="00A5386B">
      <w:pPr>
        <w:rPr>
          <w:rFonts w:ascii="Times New Roman" w:hAnsi="Times New Roman" w:cs="Times New Roman"/>
          <w:kern w:val="2"/>
          <w14:ligatures w14:val="standardContextual"/>
        </w:rPr>
      </w:pPr>
    </w:p>
    <w:p w14:paraId="3E422DC4" w14:textId="77777777" w:rsidR="00A5386B" w:rsidRPr="00A5386B" w:rsidRDefault="00A5386B" w:rsidP="00A5386B">
      <w:pPr>
        <w:rPr>
          <w:rFonts w:ascii="Times New Roman" w:hAnsi="Times New Roman" w:cs="Times New Roman"/>
          <w:kern w:val="2"/>
          <w14:ligatures w14:val="standardContextual"/>
        </w:rPr>
      </w:pPr>
    </w:p>
    <w:p w14:paraId="0BE2A05B" w14:textId="77777777" w:rsidR="00A5386B" w:rsidRPr="00A5386B" w:rsidRDefault="00A5386B" w:rsidP="00A5386B">
      <w:pPr>
        <w:rPr>
          <w:rFonts w:ascii="Times New Roman" w:hAnsi="Times New Roman" w:cs="Times New Roman"/>
          <w:kern w:val="2"/>
          <w14:ligatures w14:val="standardContextual"/>
        </w:rPr>
      </w:pPr>
    </w:p>
    <w:p w14:paraId="102E88F8" w14:textId="77777777" w:rsidR="00A5386B" w:rsidRPr="00A5386B" w:rsidRDefault="00A5386B" w:rsidP="00A5386B">
      <w:pPr>
        <w:rPr>
          <w:rFonts w:ascii="Times New Roman" w:hAnsi="Times New Roman" w:cs="Times New Roman"/>
          <w:kern w:val="2"/>
          <w14:ligatures w14:val="standardContextual"/>
        </w:rPr>
      </w:pPr>
    </w:p>
    <w:p w14:paraId="644957A0" w14:textId="77777777" w:rsidR="00A5386B" w:rsidRPr="00A5386B" w:rsidRDefault="00A5386B" w:rsidP="00A5386B">
      <w:pPr>
        <w:rPr>
          <w:rFonts w:ascii="Times New Roman" w:hAnsi="Times New Roman" w:cs="Times New Roman"/>
          <w:kern w:val="2"/>
          <w14:ligatures w14:val="standardContextual"/>
        </w:rPr>
      </w:pPr>
    </w:p>
    <w:p w14:paraId="6CB3848A" w14:textId="77777777" w:rsidR="00A5386B" w:rsidRPr="00A5386B" w:rsidRDefault="00A5386B" w:rsidP="00A5386B">
      <w:pPr>
        <w:rPr>
          <w:rFonts w:ascii="Times New Roman" w:hAnsi="Times New Roman" w:cs="Times New Roman"/>
          <w:kern w:val="2"/>
          <w14:ligatures w14:val="standardContextual"/>
        </w:rPr>
      </w:pPr>
      <w:r w:rsidRPr="00A5386B">
        <w:rPr>
          <w:rFonts w:ascii="Times New Roman" w:hAnsi="Times New Roman" w:cs="Times New Roman"/>
          <w:noProof/>
          <w:kern w:val="2"/>
          <w14:ligatures w14:val="standardContextual"/>
        </w:rPr>
        <mc:AlternateContent>
          <mc:Choice Requires="wps">
            <w:drawing>
              <wp:anchor distT="0" distB="0" distL="114300" distR="114300" simplePos="0" relativeHeight="251668480" behindDoc="0" locked="0" layoutInCell="1" allowOverlap="1" wp14:anchorId="41E37CBD" wp14:editId="4F354516">
                <wp:simplePos x="0" y="0"/>
                <wp:positionH relativeFrom="column">
                  <wp:posOffset>862330</wp:posOffset>
                </wp:positionH>
                <wp:positionV relativeFrom="paragraph">
                  <wp:posOffset>237491</wp:posOffset>
                </wp:positionV>
                <wp:extent cx="571500" cy="571500"/>
                <wp:effectExtent l="19050" t="0" r="38100" b="38100"/>
                <wp:wrapNone/>
                <wp:docPr id="459649378" name="Strzałka: w dół 10"/>
                <wp:cNvGraphicFramePr/>
                <a:graphic xmlns:a="http://schemas.openxmlformats.org/drawingml/2006/main">
                  <a:graphicData uri="http://schemas.microsoft.com/office/word/2010/wordprocessingShape">
                    <wps:wsp>
                      <wps:cNvSpPr/>
                      <wps:spPr>
                        <a:xfrm>
                          <a:off x="0" y="0"/>
                          <a:ext cx="571500" cy="57150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BABCF1" id="Strzałka: w dół 10" o:spid="_x0000_s1026" type="#_x0000_t67" style="position:absolute;margin-left:67.9pt;margin-top:18.7pt;width:45pt;height: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" adj="10800" fillcolor="#4472c4" strokecolor="#172c51" strokeweight="1pt"/>
            </w:pict>
          </mc:Fallback>
        </mc:AlternateContent>
      </w:r>
    </w:p>
    <w:p w14:paraId="3DF0A628" w14:textId="77777777" w:rsidR="00A5386B" w:rsidRPr="00A5386B" w:rsidRDefault="00A5386B" w:rsidP="00A5386B">
      <w:pPr>
        <w:rPr>
          <w:rFonts w:ascii="Times New Roman" w:hAnsi="Times New Roman" w:cs="Times New Roman"/>
          <w:kern w:val="2"/>
          <w14:ligatures w14:val="standardContextual"/>
        </w:rPr>
      </w:pPr>
    </w:p>
    <w:p w14:paraId="54232878" w14:textId="77777777" w:rsidR="00A5386B" w:rsidRPr="00A5386B" w:rsidRDefault="00A5386B" w:rsidP="00A5386B">
      <w:pPr>
        <w:rPr>
          <w:rFonts w:ascii="Times New Roman" w:hAnsi="Times New Roman" w:cs="Times New Roman"/>
          <w:kern w:val="2"/>
          <w14:ligatures w14:val="standardContextual"/>
        </w:rPr>
      </w:pPr>
    </w:p>
    <w:p w14:paraId="63D45890" w14:textId="77777777" w:rsidR="00A5386B" w:rsidRPr="00A5386B" w:rsidRDefault="00A5386B" w:rsidP="00A5386B">
      <w:pPr>
        <w:jc w:val="right"/>
        <w:rPr>
          <w:rFonts w:ascii="Times New Roman" w:hAnsi="Times New Roman" w:cs="Times New Roman"/>
          <w:kern w:val="2"/>
          <w14:ligatures w14:val="standardContextual"/>
        </w:rPr>
      </w:pPr>
      <w:r w:rsidRPr="00A5386B">
        <w:rPr>
          <w:rFonts w:ascii="Times New Roman" w:hAnsi="Times New Roman" w:cs="Times New Roman"/>
          <w:noProof/>
          <w:kern w:val="2"/>
          <w14:ligatures w14:val="standardContextual"/>
        </w:rPr>
        <mc:AlternateContent>
          <mc:Choice Requires="wps">
            <w:drawing>
              <wp:anchor distT="0" distB="0" distL="114300" distR="114300" simplePos="0" relativeHeight="251664384" behindDoc="0" locked="0" layoutInCell="1" allowOverlap="1" wp14:anchorId="49A84272" wp14:editId="5709E701">
                <wp:simplePos x="0" y="0"/>
                <wp:positionH relativeFrom="column">
                  <wp:posOffset>3291205</wp:posOffset>
                </wp:positionH>
                <wp:positionV relativeFrom="paragraph">
                  <wp:posOffset>203200</wp:posOffset>
                </wp:positionV>
                <wp:extent cx="2219325" cy="1028700"/>
                <wp:effectExtent l="0" t="0" r="28575" b="19050"/>
                <wp:wrapNone/>
                <wp:docPr id="530512741" name="Prostokąt 6"/>
                <wp:cNvGraphicFramePr/>
                <a:graphic xmlns:a="http://schemas.openxmlformats.org/drawingml/2006/main">
                  <a:graphicData uri="http://schemas.microsoft.com/office/word/2010/wordprocessingShape">
                    <wps:wsp>
                      <wps:cNvSpPr/>
                      <wps:spPr>
                        <a:xfrm>
                          <a:off x="0" y="0"/>
                          <a:ext cx="2219325" cy="1028700"/>
                        </a:xfrm>
                        <a:prstGeom prst="rect">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6AA53D" id="Prostokąt 6" o:spid="_x0000_s1026" style="position:absolute;margin-left:259.15pt;margin-top:16pt;width:174.75pt;height: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" fillcolor="#4472c4" strokecolor="#172c51" strokeweight="1pt"/>
            </w:pict>
          </mc:Fallback>
        </mc:AlternateContent>
      </w:r>
      <w:r w:rsidRPr="00A5386B">
        <w:rPr>
          <w:rFonts w:ascii="Times New Roman" w:hAnsi="Times New Roman" w:cs="Times New Roman"/>
          <w:noProof/>
          <w:kern w:val="2"/>
          <w14:ligatures w14:val="standardContextual"/>
        </w:rPr>
        <mc:AlternateContent>
          <mc:Choice Requires="wps">
            <w:drawing>
              <wp:anchor distT="0" distB="0" distL="114300" distR="114300" simplePos="0" relativeHeight="251674624" behindDoc="0" locked="0" layoutInCell="1" allowOverlap="1" wp14:anchorId="31EFF82B" wp14:editId="5E104530">
                <wp:simplePos x="0" y="0"/>
                <wp:positionH relativeFrom="column">
                  <wp:posOffset>262255</wp:posOffset>
                </wp:positionH>
                <wp:positionV relativeFrom="paragraph">
                  <wp:posOffset>203201</wp:posOffset>
                </wp:positionV>
                <wp:extent cx="1619250" cy="1123950"/>
                <wp:effectExtent l="0" t="0" r="19050" b="19050"/>
                <wp:wrapNone/>
                <wp:docPr id="422799401" name="Pole tekstowe 13"/>
                <wp:cNvGraphicFramePr/>
                <a:graphic xmlns:a="http://schemas.openxmlformats.org/drawingml/2006/main">
                  <a:graphicData uri="http://schemas.microsoft.com/office/word/2010/wordprocessingShape">
                    <wps:wsp>
                      <wps:cNvSpPr txBox="1"/>
                      <wps:spPr>
                        <a:xfrm>
                          <a:off x="0" y="0"/>
                          <a:ext cx="1619250" cy="1123950"/>
                        </a:xfrm>
                        <a:prstGeom prst="rect">
                          <a:avLst/>
                        </a:prstGeom>
                        <a:solidFill>
                          <a:srgbClr val="70AD47"/>
                        </a:solidFill>
                        <a:ln w="12700" cap="flat" cmpd="sng" algn="ctr">
                          <a:solidFill>
                            <a:srgbClr val="70AD47">
                              <a:shade val="15000"/>
                            </a:srgbClr>
                          </a:solidFill>
                          <a:prstDash val="solid"/>
                          <a:miter lim="800000"/>
                        </a:ln>
                        <a:effectLst/>
                      </wps:spPr>
                      <wps:txbx>
                        <w:txbxContent>
                          <w:p w14:paraId="4AB854CA" w14:textId="77777777" w:rsidR="00A5386B" w:rsidRPr="004A245A" w:rsidRDefault="00A5386B" w:rsidP="00A5386B">
                            <w:pPr>
                              <w:jc w:val="center"/>
                              <w:rPr>
                                <w:b/>
                                <w:bCs/>
                              </w:rPr>
                            </w:pPr>
                            <w:r w:rsidRPr="004A245A">
                              <w:rPr>
                                <w:b/>
                                <w:bCs/>
                              </w:rPr>
                              <w:t>Iluzja braku problemów wynikających z niekorzystnej percepcji swojej sytuacji rodzinnej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FF82B" id="Pole tekstowe 13" o:spid="_x0000_s1031" type="#_x0000_t202" style="position:absolute;left:0;text-align:left;margin-left:20.65pt;margin-top:16pt;width:127.5pt;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" fillcolor="#70ad47" strokecolor="#2b4719" strokeweight="1pt">
                <v:textbox>
                  <w:txbxContent>
                    <w:p w14:paraId="4AB854CA" w14:textId="77777777" w:rsidR="00A5386B" w:rsidRPr="004A245A" w:rsidRDefault="00A5386B" w:rsidP="00A5386B">
                      <w:pPr>
                        <w:jc w:val="center"/>
                        <w:rPr>
                          <w:b/>
                          <w:bCs/>
                        </w:rPr>
                      </w:pPr>
                      <w:r w:rsidRPr="004A245A">
                        <w:rPr>
                          <w:b/>
                          <w:bCs/>
                        </w:rPr>
                        <w:t>Iluzja braku problemów wynikających z niekorzystnej percepcji swojej sytuacji rodzinnej</w:t>
                      </w:r>
                    </w:p>
                  </w:txbxContent>
                </v:textbox>
              </v:shape>
            </w:pict>
          </mc:Fallback>
        </mc:AlternateContent>
      </w:r>
      <w:r w:rsidRPr="00A5386B">
        <w:rPr>
          <w:rFonts w:ascii="Times New Roman" w:hAnsi="Times New Roman" w:cs="Times New Roman"/>
          <w:noProof/>
          <w:kern w:val="2"/>
          <w14:ligatures w14:val="standardContextual"/>
        </w:rPr>
        <mc:AlternateContent>
          <mc:Choice Requires="wps">
            <w:drawing>
              <wp:anchor distT="0" distB="0" distL="114300" distR="114300" simplePos="0" relativeHeight="251661312" behindDoc="0" locked="0" layoutInCell="1" allowOverlap="1" wp14:anchorId="313B2BCA" wp14:editId="460BA6B2">
                <wp:simplePos x="0" y="0"/>
                <wp:positionH relativeFrom="column">
                  <wp:posOffset>205105</wp:posOffset>
                </wp:positionH>
                <wp:positionV relativeFrom="paragraph">
                  <wp:posOffset>127000</wp:posOffset>
                </wp:positionV>
                <wp:extent cx="1724025" cy="1047750"/>
                <wp:effectExtent l="0" t="0" r="28575" b="19050"/>
                <wp:wrapNone/>
                <wp:docPr id="1793119496" name="Prostokąt 3"/>
                <wp:cNvGraphicFramePr/>
                <a:graphic xmlns:a="http://schemas.openxmlformats.org/drawingml/2006/main">
                  <a:graphicData uri="http://schemas.microsoft.com/office/word/2010/wordprocessingShape">
                    <wps:wsp>
                      <wps:cNvSpPr/>
                      <wps:spPr>
                        <a:xfrm>
                          <a:off x="0" y="0"/>
                          <a:ext cx="1724025" cy="1047750"/>
                        </a:xfrm>
                        <a:prstGeom prst="rect">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CEF3D7" id="Prostokąt 3" o:spid="_x0000_s1026" style="position:absolute;margin-left:16.15pt;margin-top:10pt;width:135.75pt;height: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" fillcolor="#4472c4" strokecolor="#172c51" strokeweight="1pt"/>
            </w:pict>
          </mc:Fallback>
        </mc:AlternateContent>
      </w:r>
    </w:p>
    <w:p w14:paraId="64566566" w14:textId="77777777" w:rsidR="00A5386B" w:rsidRPr="00A5386B" w:rsidRDefault="00A5386B" w:rsidP="00A5386B">
      <w:pPr>
        <w:jc w:val="right"/>
        <w:rPr>
          <w:rFonts w:ascii="Times New Roman" w:hAnsi="Times New Roman" w:cs="Times New Roman"/>
          <w:kern w:val="2"/>
          <w14:ligatures w14:val="standardContextual"/>
        </w:rPr>
      </w:pPr>
    </w:p>
    <w:p w14:paraId="617CF922" w14:textId="77777777" w:rsidR="00A5386B" w:rsidRPr="00A5386B" w:rsidRDefault="00A5386B" w:rsidP="00A5386B">
      <w:pPr>
        <w:rPr>
          <w:rFonts w:ascii="Times New Roman" w:hAnsi="Times New Roman" w:cs="Times New Roman"/>
          <w:kern w:val="2"/>
          <w14:ligatures w14:val="standardContextual"/>
        </w:rPr>
      </w:pPr>
    </w:p>
    <w:p w14:paraId="126E6997" w14:textId="77777777" w:rsidR="00A5386B" w:rsidRPr="00A5386B" w:rsidRDefault="00A5386B" w:rsidP="00A5386B">
      <w:pPr>
        <w:rPr>
          <w:rFonts w:ascii="Times New Roman" w:hAnsi="Times New Roman" w:cs="Times New Roman"/>
          <w:kern w:val="2"/>
          <w14:ligatures w14:val="standardContextual"/>
        </w:rPr>
      </w:pPr>
    </w:p>
    <w:p w14:paraId="30D59056" w14:textId="77777777" w:rsidR="00A5386B" w:rsidRPr="00A5386B" w:rsidRDefault="00A5386B" w:rsidP="00A5386B">
      <w:pPr>
        <w:rPr>
          <w:rFonts w:ascii="Times New Roman" w:hAnsi="Times New Roman" w:cs="Times New Roman"/>
          <w:kern w:val="2"/>
          <w14:ligatures w14:val="standardContextual"/>
        </w:rPr>
      </w:pPr>
    </w:p>
    <w:p w14:paraId="0C0EFBDA" w14:textId="77777777" w:rsidR="00A5386B" w:rsidRPr="00A5386B" w:rsidRDefault="00A5386B" w:rsidP="00A5386B">
      <w:pPr>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_______________________________</w:t>
      </w:r>
    </w:p>
    <w:p w14:paraId="35E08E0C" w14:textId="77777777" w:rsidR="00A5386B" w:rsidRPr="00A5386B" w:rsidRDefault="00A5386B" w:rsidP="00A5386B">
      <w:pPr>
        <w:rPr>
          <w:rFonts w:ascii="Times New Roman" w:hAnsi="Times New Roman" w:cs="Times New Roman"/>
          <w:kern w:val="2"/>
          <w:sz w:val="18"/>
          <w:szCs w:val="18"/>
          <w14:ligatures w14:val="standardContextual"/>
        </w:rPr>
      </w:pPr>
      <w:r w:rsidRPr="00A5386B">
        <w:rPr>
          <w:rFonts w:ascii="Times New Roman" w:hAnsi="Times New Roman" w:cs="Times New Roman"/>
          <w:kern w:val="2"/>
          <w:sz w:val="18"/>
          <w:szCs w:val="18"/>
          <w14:ligatures w14:val="standardContextual"/>
        </w:rPr>
        <w:t>2Gaś Z. (1994). Rodzina a uzależnienia, Wydawnictwo Uniwersytetu Marii Curie-Skłodowskiej Lublin.</w:t>
      </w:r>
    </w:p>
    <w:p w14:paraId="02B63083" w14:textId="77777777" w:rsidR="00A5386B" w:rsidRPr="00A5386B" w:rsidRDefault="00A5386B" w:rsidP="00A5386B">
      <w:pPr>
        <w:spacing w:line="360" w:lineRule="auto"/>
        <w:ind w:firstLine="708"/>
        <w:jc w:val="both"/>
        <w:rPr>
          <w:rFonts w:ascii="Times New Roman" w:hAnsi="Times New Roman" w:cs="Times New Roman"/>
          <w:kern w:val="2"/>
          <w14:ligatures w14:val="standardContextual"/>
        </w:rPr>
      </w:pPr>
    </w:p>
    <w:p w14:paraId="226FD660"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lastRenderedPageBreak/>
        <w:t>Każdy z tych problemów społecznych dotykających dzieci i młodzieży wymaga odmiennego podejścia i działań specjalistów.</w:t>
      </w:r>
    </w:p>
    <w:p w14:paraId="377FF0FA"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Priorytetem w polityce społecznej staje się zatem przeciwdziałanie tego typu zagrożeniom oraz podjęcie działań prowadzących do ograniczenia izolacji społecznej oraz zwiększenie integracji społecznej grup i osób zagrożonych występowaniem wyżej wymienionych problemów. </w:t>
      </w:r>
    </w:p>
    <w:p w14:paraId="424C77F8"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Punktem wyjścia wszelkiej interwencji socjalnej jest diagnoza, będąca niezbędnym elementem poprawnie zaplanowanego procesu zmian. Pomaga ona zidentyfikować negatywne, nieakceptowane zjawiska, a także niezaspokojone potrzeby i oczekiwania mieszkańców.</w:t>
      </w:r>
    </w:p>
    <w:p w14:paraId="0AA33412" w14:textId="77777777" w:rsidR="00A5386B" w:rsidRPr="00A5386B" w:rsidRDefault="00A5386B" w:rsidP="00A5386B">
      <w:pPr>
        <w:numPr>
          <w:ilvl w:val="0"/>
          <w:numId w:val="3"/>
        </w:numPr>
        <w:tabs>
          <w:tab w:val="left" w:pos="284"/>
        </w:tabs>
        <w:spacing w:line="360" w:lineRule="auto"/>
        <w:contextualSpacing/>
        <w:jc w:val="both"/>
        <w:rPr>
          <w:rFonts w:ascii="Times New Roman" w:hAnsi="Times New Roman" w:cs="Times New Roman"/>
          <w:b/>
          <w:bCs/>
          <w:kern w:val="2"/>
          <w:sz w:val="24"/>
          <w:szCs w:val="24"/>
          <w14:ligatures w14:val="standardContextual"/>
        </w:rPr>
      </w:pPr>
      <w:r w:rsidRPr="00A5386B">
        <w:rPr>
          <w:rFonts w:ascii="Times New Roman" w:hAnsi="Times New Roman" w:cs="Times New Roman"/>
          <w:b/>
          <w:bCs/>
          <w:kern w:val="2"/>
          <w:sz w:val="24"/>
          <w:szCs w:val="24"/>
          <w14:ligatures w14:val="standardContextual"/>
        </w:rPr>
        <w:t xml:space="preserve">Cele i ogólne założenia badań </w:t>
      </w:r>
    </w:p>
    <w:p w14:paraId="32115B40" w14:textId="77777777" w:rsidR="00A5386B" w:rsidRPr="00A5386B" w:rsidRDefault="00A5386B" w:rsidP="00A5386B">
      <w:pPr>
        <w:tabs>
          <w:tab w:val="left" w:pos="284"/>
        </w:tabs>
        <w:spacing w:line="360" w:lineRule="auto"/>
        <w:contextualSpacing/>
        <w:jc w:val="both"/>
        <w:rPr>
          <w:rFonts w:ascii="Times New Roman" w:hAnsi="Times New Roman" w:cs="Times New Roman"/>
          <w:b/>
          <w:bCs/>
          <w:kern w:val="2"/>
          <w14:ligatures w14:val="standardContextual"/>
        </w:rPr>
      </w:pPr>
    </w:p>
    <w:p w14:paraId="5EE66F61" w14:textId="77777777" w:rsidR="00A5386B" w:rsidRPr="00A5386B" w:rsidRDefault="00A5386B" w:rsidP="00A5386B">
      <w:pPr>
        <w:numPr>
          <w:ilvl w:val="0"/>
          <w:numId w:val="22"/>
        </w:numPr>
        <w:tabs>
          <w:tab w:val="left" w:pos="284"/>
          <w:tab w:val="left" w:pos="567"/>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Diagnozy społeczne mają na celu ukazanie skali problemów uzależnień społecznych na terenie gmin. Zakres działań badawczych odnosi się do zidentyfikowania następujących kwestii: </w:t>
      </w:r>
    </w:p>
    <w:p w14:paraId="494BC0DE" w14:textId="77777777" w:rsidR="00A5386B" w:rsidRPr="00A5386B" w:rsidRDefault="00A5386B" w:rsidP="00A5386B">
      <w:pPr>
        <w:numPr>
          <w:ilvl w:val="0"/>
          <w:numId w:val="22"/>
        </w:numPr>
        <w:tabs>
          <w:tab w:val="left" w:pos="284"/>
          <w:tab w:val="left" w:pos="567"/>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zidentyfikowania problemów uzależnień wśród różnych grup (dzieci, młodzieży, dorosłych), </w:t>
      </w:r>
    </w:p>
    <w:p w14:paraId="7A32DC50" w14:textId="77777777" w:rsidR="00A5386B" w:rsidRPr="00A5386B" w:rsidRDefault="00A5386B" w:rsidP="00A5386B">
      <w:pPr>
        <w:numPr>
          <w:ilvl w:val="0"/>
          <w:numId w:val="22"/>
        </w:numPr>
        <w:tabs>
          <w:tab w:val="left" w:pos="284"/>
          <w:tab w:val="left" w:pos="567"/>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zidentyfikowania przyczyn lub czynników wywołujących sytuacje problemowe, </w:t>
      </w:r>
    </w:p>
    <w:p w14:paraId="0C3AD6D6" w14:textId="77777777" w:rsidR="00A5386B" w:rsidRPr="00A5386B" w:rsidRDefault="00A5386B" w:rsidP="00A5386B">
      <w:pPr>
        <w:numPr>
          <w:ilvl w:val="0"/>
          <w:numId w:val="22"/>
        </w:numPr>
        <w:tabs>
          <w:tab w:val="left" w:pos="284"/>
          <w:tab w:val="left" w:pos="567"/>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określenia skali oraz zakresu problemów uzależnień, </w:t>
      </w:r>
    </w:p>
    <w:p w14:paraId="48508744" w14:textId="77777777" w:rsidR="00A5386B" w:rsidRPr="00A5386B" w:rsidRDefault="00A5386B" w:rsidP="00A5386B">
      <w:pPr>
        <w:numPr>
          <w:ilvl w:val="0"/>
          <w:numId w:val="22"/>
        </w:numPr>
        <w:tabs>
          <w:tab w:val="left" w:pos="284"/>
          <w:tab w:val="left" w:pos="567"/>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zidentyfikowania skutków występujących problemów, </w:t>
      </w:r>
    </w:p>
    <w:p w14:paraId="54620608" w14:textId="77777777" w:rsidR="00A5386B" w:rsidRPr="00A5386B" w:rsidRDefault="00A5386B" w:rsidP="00A5386B">
      <w:pPr>
        <w:numPr>
          <w:ilvl w:val="0"/>
          <w:numId w:val="22"/>
        </w:numPr>
        <w:tabs>
          <w:tab w:val="left" w:pos="284"/>
          <w:tab w:val="left" w:pos="567"/>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pokazania rozwiązań mających na celu wyjaśnienie sytuacji problemowej lub złagodzenie jej skutków.</w:t>
      </w:r>
    </w:p>
    <w:p w14:paraId="4F8E41F0" w14:textId="77777777" w:rsidR="00A5386B" w:rsidRPr="00A5386B" w:rsidRDefault="00A5386B" w:rsidP="00A5386B">
      <w:pPr>
        <w:spacing w:line="360" w:lineRule="auto"/>
        <w:contextualSpacing/>
        <w:jc w:val="both"/>
        <w:rPr>
          <w:rFonts w:ascii="Times New Roman" w:hAnsi="Times New Roman" w:cs="Times New Roman"/>
          <w:kern w:val="2"/>
          <w14:ligatures w14:val="standardContextual"/>
        </w:rPr>
      </w:pPr>
    </w:p>
    <w:p w14:paraId="1F8476A5" w14:textId="77777777" w:rsidR="00A5386B" w:rsidRPr="00A5386B" w:rsidRDefault="00A5386B" w:rsidP="00A5386B">
      <w:pPr>
        <w:numPr>
          <w:ilvl w:val="0"/>
          <w:numId w:val="3"/>
        </w:numPr>
        <w:tabs>
          <w:tab w:val="left" w:pos="284"/>
        </w:tabs>
        <w:spacing w:line="360" w:lineRule="auto"/>
        <w:contextualSpacing/>
        <w:jc w:val="both"/>
        <w:rPr>
          <w:rFonts w:ascii="Times New Roman" w:hAnsi="Times New Roman" w:cs="Times New Roman"/>
          <w:b/>
          <w:bCs/>
          <w:kern w:val="2"/>
          <w:sz w:val="24"/>
          <w:szCs w:val="24"/>
          <w14:ligatures w14:val="standardContextual"/>
        </w:rPr>
      </w:pPr>
      <w:r w:rsidRPr="00A5386B">
        <w:rPr>
          <w:rFonts w:ascii="Times New Roman" w:hAnsi="Times New Roman" w:cs="Times New Roman"/>
          <w:b/>
          <w:bCs/>
          <w:kern w:val="2"/>
          <w:sz w:val="24"/>
          <w:szCs w:val="24"/>
          <w14:ligatures w14:val="standardContextual"/>
        </w:rPr>
        <w:t xml:space="preserve">Główne pojęcia badawcze </w:t>
      </w:r>
    </w:p>
    <w:p w14:paraId="37C86558" w14:textId="77777777" w:rsidR="00A5386B" w:rsidRPr="00A5386B" w:rsidRDefault="00A5386B" w:rsidP="00A5386B">
      <w:pPr>
        <w:tabs>
          <w:tab w:val="left" w:pos="284"/>
        </w:tabs>
        <w:spacing w:line="360" w:lineRule="auto"/>
        <w:contextualSpacing/>
        <w:jc w:val="both"/>
        <w:rPr>
          <w:rFonts w:ascii="Times New Roman" w:hAnsi="Times New Roman" w:cs="Times New Roman"/>
          <w:kern w:val="2"/>
          <w14:ligatures w14:val="standardContextual"/>
        </w:rPr>
      </w:pPr>
    </w:p>
    <w:p w14:paraId="1DE4ACCC" w14:textId="77777777" w:rsidR="00A5386B" w:rsidRPr="00A5386B" w:rsidRDefault="00A5386B" w:rsidP="00A5386B">
      <w:pPr>
        <w:tabs>
          <w:tab w:val="left" w:pos="284"/>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Zakres prac badawczych odnosi się do zdiagnozowania następujących problemów: </w:t>
      </w:r>
    </w:p>
    <w:p w14:paraId="68C5E10E" w14:textId="77777777" w:rsidR="00A5386B" w:rsidRPr="00A5386B" w:rsidRDefault="00A5386B" w:rsidP="00A5386B">
      <w:pPr>
        <w:numPr>
          <w:ilvl w:val="0"/>
          <w:numId w:val="20"/>
        </w:numPr>
        <w:tabs>
          <w:tab w:val="left" w:pos="284"/>
          <w:tab w:val="left" w:pos="567"/>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b/>
          <w:bCs/>
          <w:kern w:val="2"/>
          <w14:ligatures w14:val="standardContextual"/>
        </w:rPr>
        <w:t>Problemu alkoholowego (alkoholizmu)</w:t>
      </w:r>
      <w:r w:rsidRPr="00A5386B">
        <w:rPr>
          <w:rFonts w:ascii="Times New Roman" w:hAnsi="Times New Roman" w:cs="Times New Roman"/>
          <w:kern w:val="2"/>
          <w14:ligatures w14:val="standardContextual"/>
        </w:rPr>
        <w:t xml:space="preserve"> – według WHO to </w:t>
      </w:r>
      <w:r w:rsidRPr="00A5386B">
        <w:rPr>
          <w:rFonts w:ascii="Times New Roman" w:hAnsi="Times New Roman" w:cs="Times New Roman"/>
          <w:i/>
          <w:iCs/>
          <w:kern w:val="2"/>
          <w14:ligatures w14:val="standardContextual"/>
        </w:rPr>
        <w:t>,,wszelki sposób picia, który wykracza poza miarę tradycyjnego i zwyczajowego spożycia albo poza ramy obyczajowego, przyjętego w całej społeczności, picia towarzyskiego bez względu na czynniki, które do tego prowadzą”3</w:t>
      </w:r>
      <w:r w:rsidRPr="00A5386B">
        <w:rPr>
          <w:rFonts w:ascii="Times New Roman" w:hAnsi="Times New Roman" w:cs="Times New Roman"/>
          <w:kern w:val="2"/>
          <w14:ligatures w14:val="standardContextual"/>
        </w:rPr>
        <w:t>. Problem alkoholowy jest jednym z najpoważniejszych i najpowszechniejszych problemów społeczeństwa polskiego.</w:t>
      </w:r>
    </w:p>
    <w:p w14:paraId="0A57B2DA" w14:textId="77777777" w:rsidR="00A5386B" w:rsidRPr="00A5386B" w:rsidRDefault="00A5386B" w:rsidP="00A5386B">
      <w:pPr>
        <w:numPr>
          <w:ilvl w:val="0"/>
          <w:numId w:val="20"/>
        </w:numPr>
        <w:tabs>
          <w:tab w:val="left" w:pos="284"/>
          <w:tab w:val="left" w:pos="567"/>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b/>
          <w:bCs/>
          <w:kern w:val="2"/>
          <w14:ligatures w14:val="standardContextual"/>
        </w:rPr>
        <w:t>Problemu narkotykowego (narkomania)</w:t>
      </w:r>
      <w:r w:rsidRPr="00A5386B">
        <w:rPr>
          <w:rFonts w:ascii="Times New Roman" w:hAnsi="Times New Roman" w:cs="Times New Roman"/>
          <w:kern w:val="2"/>
          <w14:ligatures w14:val="standardContextual"/>
        </w:rPr>
        <w:t xml:space="preserve"> – według ustawy z dnia 29 lipca 2005r. o przeciwdziałaniu narkomanii, narkomania to:</w:t>
      </w:r>
      <w:r w:rsidRPr="00A5386B">
        <w:rPr>
          <w:rFonts w:ascii="Times New Roman" w:hAnsi="Times New Roman" w:cs="Times New Roman"/>
          <w:i/>
          <w:iCs/>
          <w:kern w:val="2"/>
          <w14:ligatures w14:val="standardContextual"/>
        </w:rPr>
        <w:t xml:space="preserve">, stałe lub okresowe używanie w celach niemedycznych środków odurzających, substancji psychotropowych, środków zastępczych lub nowych substancji psychoaktywnych, w wyniku czego może powstać lub powstało uzależnienie od nich”4.  </w:t>
      </w:r>
      <w:r w:rsidRPr="00A5386B">
        <w:rPr>
          <w:rFonts w:ascii="Times New Roman" w:hAnsi="Times New Roman" w:cs="Times New Roman"/>
          <w:kern w:val="2"/>
          <w14:ligatures w14:val="standardContextual"/>
        </w:rPr>
        <w:t>W diagnozach zwraca się uwagę przede wszystkim na następujące kwestie związane z owym zjawiskiem: rozpowszechnianie i dostępność narkotyków oraz dopalaczy, skala problemu wśród dorosłych mieszkańców, dzieci i młodzieży szkolnej na terenie gminy.</w:t>
      </w:r>
    </w:p>
    <w:p w14:paraId="617503B9" w14:textId="77777777" w:rsidR="00A5386B" w:rsidRPr="00A5386B" w:rsidRDefault="00A5386B" w:rsidP="00A5386B">
      <w:pPr>
        <w:tabs>
          <w:tab w:val="left" w:pos="284"/>
        </w:tabs>
        <w:spacing w:line="360" w:lineRule="auto"/>
        <w:contextualSpacing/>
        <w:jc w:val="both"/>
        <w:rPr>
          <w:rFonts w:ascii="Times New Roman" w:hAnsi="Times New Roman" w:cs="Times New Roman"/>
          <w:b/>
          <w:bCs/>
          <w:kern w:val="2"/>
          <w14:ligatures w14:val="standardContextual"/>
        </w:rPr>
      </w:pPr>
      <w:r w:rsidRPr="00A5386B">
        <w:rPr>
          <w:rFonts w:ascii="Times New Roman" w:hAnsi="Times New Roman" w:cs="Times New Roman"/>
          <w:b/>
          <w:bCs/>
          <w:kern w:val="2"/>
          <w14:ligatures w14:val="standardContextual"/>
        </w:rPr>
        <w:t>______________________________________________________________________________</w:t>
      </w:r>
    </w:p>
    <w:p w14:paraId="611CC8B1" w14:textId="77777777" w:rsidR="00A5386B" w:rsidRPr="00A5386B" w:rsidRDefault="00A5386B" w:rsidP="00A5386B">
      <w:pPr>
        <w:tabs>
          <w:tab w:val="left" w:pos="284"/>
        </w:tabs>
        <w:spacing w:line="360" w:lineRule="auto"/>
        <w:contextualSpacing/>
        <w:jc w:val="both"/>
        <w:rPr>
          <w:rFonts w:ascii="Times New Roman" w:hAnsi="Times New Roman" w:cs="Times New Roman"/>
          <w:kern w:val="2"/>
          <w:sz w:val="18"/>
          <w:szCs w:val="18"/>
          <w14:ligatures w14:val="standardContextual"/>
        </w:rPr>
      </w:pPr>
      <w:r w:rsidRPr="00A5386B">
        <w:rPr>
          <w:rFonts w:ascii="Times New Roman" w:hAnsi="Times New Roman" w:cs="Times New Roman"/>
          <w:kern w:val="2"/>
          <w:sz w:val="18"/>
          <w:szCs w:val="18"/>
          <w14:ligatures w14:val="standardContextual"/>
        </w:rPr>
        <w:lastRenderedPageBreak/>
        <w:t>3 T. Pilch, Encyklopedia pedagogiczna XXI wieku, str. 92.</w:t>
      </w:r>
    </w:p>
    <w:p w14:paraId="284C0B24" w14:textId="77777777" w:rsidR="00A5386B" w:rsidRPr="00A5386B" w:rsidRDefault="00A5386B" w:rsidP="00A5386B">
      <w:pPr>
        <w:numPr>
          <w:ilvl w:val="0"/>
          <w:numId w:val="21"/>
        </w:numPr>
        <w:tabs>
          <w:tab w:val="left" w:pos="284"/>
        </w:tabs>
        <w:spacing w:line="360" w:lineRule="auto"/>
        <w:contextualSpacing/>
        <w:jc w:val="both"/>
        <w:rPr>
          <w:rFonts w:ascii="Times New Roman" w:hAnsi="Times New Roman" w:cs="Times New Roman"/>
          <w:kern w:val="2"/>
          <w:sz w:val="18"/>
          <w:szCs w:val="18"/>
          <w14:ligatures w14:val="standardContextual"/>
        </w:rPr>
      </w:pPr>
      <w:r w:rsidRPr="00A5386B">
        <w:rPr>
          <w:rFonts w:ascii="Times New Roman" w:hAnsi="Times New Roman" w:cs="Times New Roman"/>
          <w:kern w:val="2"/>
          <w:sz w:val="18"/>
          <w:szCs w:val="18"/>
          <w14:ligatures w14:val="standardContextual"/>
        </w:rPr>
        <w:t>Ustawa z dnia 29 lipca 2005 o przeciwdziałaniu narkomanii (Dz. U. z 2016r. poz. 224).</w:t>
      </w:r>
    </w:p>
    <w:p w14:paraId="08541995" w14:textId="77777777" w:rsidR="00A5386B" w:rsidRPr="00A5386B" w:rsidRDefault="00A5386B" w:rsidP="00A5386B">
      <w:pPr>
        <w:numPr>
          <w:ilvl w:val="0"/>
          <w:numId w:val="20"/>
        </w:numPr>
        <w:tabs>
          <w:tab w:val="left" w:pos="284"/>
          <w:tab w:val="left" w:pos="567"/>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b/>
          <w:bCs/>
          <w:kern w:val="2"/>
          <w14:ligatures w14:val="standardContextual"/>
        </w:rPr>
        <w:t>Problemu nikotynowego (nikotynizm)</w:t>
      </w:r>
      <w:r w:rsidRPr="00A5386B">
        <w:rPr>
          <w:rFonts w:ascii="Times New Roman" w:hAnsi="Times New Roman" w:cs="Times New Roman"/>
          <w:color w:val="4371C3"/>
          <w:kern w:val="2"/>
          <w14:ligatures w14:val="standardContextual"/>
        </w:rPr>
        <w:t xml:space="preserve"> </w:t>
      </w:r>
      <w:r w:rsidRPr="00A5386B">
        <w:rPr>
          <w:rFonts w:ascii="Times New Roman" w:hAnsi="Times New Roman" w:cs="Times New Roman"/>
          <w:kern w:val="2"/>
          <w14:ligatures w14:val="standardContextual"/>
        </w:rPr>
        <w:t xml:space="preserve">– jest zjawiskiem, które polega na regularnym zażywaniu tytoniu, w skład którego wchodzi nikotyna – silna trucizna oraz szereg innych substancji, które wykazują negatywny wpływ na nasz organizm. Diagnozy mają na celu ukazanie skali uzależnienia oraz dostępności dla dzieci i młodzieży szkolnej na terenie gminy, a także skali problemu wśród dorosłych mieszkańców. </w:t>
      </w:r>
    </w:p>
    <w:p w14:paraId="1D6610C5" w14:textId="77777777" w:rsidR="00A5386B" w:rsidRPr="00A5386B" w:rsidRDefault="00A5386B" w:rsidP="00A5386B">
      <w:pPr>
        <w:numPr>
          <w:ilvl w:val="0"/>
          <w:numId w:val="20"/>
        </w:numPr>
        <w:tabs>
          <w:tab w:val="left" w:pos="284"/>
          <w:tab w:val="left" w:pos="567"/>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b/>
          <w:bCs/>
          <w:kern w:val="2"/>
          <w14:ligatures w14:val="standardContextual"/>
        </w:rPr>
        <w:t>Przemocy</w:t>
      </w:r>
      <w:r w:rsidRPr="00A5386B">
        <w:rPr>
          <w:rFonts w:ascii="Times New Roman" w:hAnsi="Times New Roman" w:cs="Times New Roman"/>
          <w:kern w:val="2"/>
          <w14:ligatures w14:val="standardContextual"/>
        </w:rPr>
        <w:t xml:space="preserve"> – to zamierzone i wykorzystujące przewagę sił działanie przeciw drugiej osobie. Narusza prawa i dobra osobiste, powoduje cierpienie i szkody. Przemoc jest działaniem intencjonalnym i zamierzonym, ma na celu kontrolowanie i podporządkowanie ofiary. Zawsze powoduje ona jakieś szkody. </w:t>
      </w:r>
    </w:p>
    <w:p w14:paraId="6F9E0C69" w14:textId="77777777" w:rsidR="00A5386B" w:rsidRPr="00A5386B" w:rsidRDefault="00A5386B" w:rsidP="00A5386B">
      <w:pPr>
        <w:numPr>
          <w:ilvl w:val="0"/>
          <w:numId w:val="20"/>
        </w:numPr>
        <w:tabs>
          <w:tab w:val="left" w:pos="284"/>
          <w:tab w:val="left" w:pos="567"/>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b/>
          <w:bCs/>
          <w:kern w:val="2"/>
          <w14:ligatures w14:val="standardContextual"/>
        </w:rPr>
        <w:t>Przemocy rówieśniczej</w:t>
      </w:r>
      <w:r w:rsidRPr="00A5386B">
        <w:rPr>
          <w:rFonts w:ascii="Times New Roman" w:hAnsi="Times New Roman" w:cs="Times New Roman"/>
          <w:kern w:val="2"/>
          <w14:ligatures w14:val="standardContextual"/>
        </w:rPr>
        <w:t xml:space="preserve"> </w:t>
      </w:r>
      <w:r w:rsidRPr="00A5386B">
        <w:rPr>
          <w:rFonts w:ascii="Times New Roman" w:hAnsi="Times New Roman" w:cs="Times New Roman"/>
          <w:i/>
          <w:iCs/>
          <w:kern w:val="2"/>
          <w14:ligatures w14:val="standardContextual"/>
        </w:rPr>
        <w:t xml:space="preserve">- ,,wszelkie nieprzypadkowe akty godzące w wolność osobistą jednostek lub przyczyniające się do fizycznej, a także psychicznej szkody osoby, wykraczające poza społeczne zasady wzajemnych relacji” 5 </w:t>
      </w:r>
      <w:r w:rsidRPr="00A5386B">
        <w:rPr>
          <w:rFonts w:ascii="Times New Roman" w:hAnsi="Times New Roman" w:cs="Times New Roman"/>
          <w:kern w:val="2"/>
          <w14:ligatures w14:val="standardContextual"/>
        </w:rPr>
        <w:t xml:space="preserve"> Coraz powszechniejszym rodzajem agresji rówieśniczej jest dręczenie jednych uczniów przez drugich, które często ma miejsce także w środowisku wirtualnym (cyberprzemoc). Przemoc rówieśnicza może przybierać formę przemocy bezpośredniej oraz pośredniej. Sprawcą przemocy rówieśniczej może być pojedyncza osoba lub grupa. </w:t>
      </w:r>
    </w:p>
    <w:p w14:paraId="1D4F16DA" w14:textId="77777777" w:rsidR="00A5386B" w:rsidRPr="00A5386B" w:rsidRDefault="00A5386B" w:rsidP="00A5386B">
      <w:pPr>
        <w:numPr>
          <w:ilvl w:val="0"/>
          <w:numId w:val="20"/>
        </w:numPr>
        <w:tabs>
          <w:tab w:val="left" w:pos="284"/>
          <w:tab w:val="left" w:pos="567"/>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b/>
          <w:bCs/>
          <w:kern w:val="2"/>
          <w14:ligatures w14:val="standardContextual"/>
        </w:rPr>
        <w:t>Ubóstwo -</w:t>
      </w:r>
      <w:r w:rsidRPr="00A5386B">
        <w:rPr>
          <w:rFonts w:ascii="Times New Roman" w:hAnsi="Times New Roman" w:cs="Times New Roman"/>
          <w:kern w:val="2"/>
          <w14:ligatures w14:val="standardContextual"/>
        </w:rPr>
        <w:t xml:space="preserve"> zjawisko społeczne polegające na braku dostatecznych środków materialnych do zaspokajania potrzeb życiowych jednostki lub rodziny.</w:t>
      </w:r>
    </w:p>
    <w:p w14:paraId="7E2C62A9" w14:textId="77777777" w:rsidR="00A5386B" w:rsidRPr="00A5386B" w:rsidRDefault="00A5386B" w:rsidP="00A5386B">
      <w:pPr>
        <w:tabs>
          <w:tab w:val="left" w:pos="284"/>
        </w:tabs>
        <w:spacing w:line="360" w:lineRule="auto"/>
        <w:contextualSpacing/>
        <w:jc w:val="both"/>
        <w:rPr>
          <w:rFonts w:ascii="Times New Roman" w:hAnsi="Times New Roman" w:cs="Times New Roman"/>
          <w:kern w:val="2"/>
          <w14:ligatures w14:val="standardContextual"/>
        </w:rPr>
      </w:pPr>
    </w:p>
    <w:p w14:paraId="07D1F9D0" w14:textId="77777777" w:rsidR="00A5386B" w:rsidRPr="00A5386B" w:rsidRDefault="00A5386B" w:rsidP="00A5386B">
      <w:pPr>
        <w:numPr>
          <w:ilvl w:val="0"/>
          <w:numId w:val="3"/>
        </w:numPr>
        <w:tabs>
          <w:tab w:val="left" w:pos="567"/>
        </w:tabs>
        <w:spacing w:line="360" w:lineRule="auto"/>
        <w:contextualSpacing/>
        <w:jc w:val="both"/>
        <w:rPr>
          <w:rFonts w:ascii="Times New Roman" w:hAnsi="Times New Roman" w:cs="Times New Roman"/>
          <w:b/>
          <w:bCs/>
          <w:kern w:val="2"/>
          <w:sz w:val="24"/>
          <w:szCs w:val="24"/>
          <w14:ligatures w14:val="standardContextual"/>
        </w:rPr>
      </w:pPr>
      <w:r w:rsidRPr="00A5386B">
        <w:rPr>
          <w:rFonts w:ascii="Times New Roman" w:hAnsi="Times New Roman" w:cs="Times New Roman"/>
          <w:b/>
          <w:bCs/>
          <w:kern w:val="2"/>
          <w:sz w:val="24"/>
          <w:szCs w:val="24"/>
          <w14:ligatures w14:val="standardContextual"/>
        </w:rPr>
        <w:t>Diagnoza i jej cel</w:t>
      </w:r>
    </w:p>
    <w:p w14:paraId="1D696353" w14:textId="77777777" w:rsidR="00A5386B" w:rsidRPr="00A5386B" w:rsidRDefault="00A5386B" w:rsidP="00A5386B">
      <w:pPr>
        <w:tabs>
          <w:tab w:val="left" w:pos="567"/>
        </w:tabs>
        <w:spacing w:line="360" w:lineRule="auto"/>
        <w:contextualSpacing/>
        <w:jc w:val="both"/>
        <w:rPr>
          <w:rFonts w:ascii="Times New Roman" w:hAnsi="Times New Roman" w:cs="Times New Roman"/>
          <w:b/>
          <w:bCs/>
          <w:kern w:val="2"/>
          <w:sz w:val="24"/>
          <w:szCs w:val="24"/>
          <w14:ligatures w14:val="standardContextual"/>
        </w:rPr>
      </w:pPr>
    </w:p>
    <w:p w14:paraId="6F143AEB" w14:textId="77777777" w:rsidR="00A5386B" w:rsidRPr="00A5386B" w:rsidRDefault="00A5386B" w:rsidP="00A5386B">
      <w:pPr>
        <w:spacing w:line="360" w:lineRule="auto"/>
        <w:jc w:val="both"/>
        <w:rPr>
          <w:rFonts w:ascii="Times New Roman" w:hAnsi="Times New Roman" w:cs="Times New Roman"/>
          <w:bCs/>
          <w:kern w:val="2"/>
          <w14:ligatures w14:val="standardContextual"/>
        </w:rPr>
      </w:pPr>
      <w:r w:rsidRPr="00A5386B">
        <w:rPr>
          <w:rFonts w:ascii="Times New Roman" w:hAnsi="Times New Roman" w:cs="Times New Roman"/>
          <w:bCs/>
          <w:kern w:val="2"/>
          <w14:ligatures w14:val="standardContextual"/>
        </w:rPr>
        <w:t xml:space="preserve">W Gminie Dubeninki w 2022 roku została opracowana przez Gminny Ośrodek Pomocy Społecznej w Dubeninkach, Gminna Strategia Rozwiązywania Problemów Społecznych na lata 2022 – 2032, która jest dokumentem przedstawiającym działania podejmowane przez Gminę Dubeninki w zakresie pomocy społecznej, profilaktyki i rozwiązywania problemów alkoholowych, a także minimalizowania bądź niwelowania negatywnych zjawisk społecznych, które w danej społeczności odbierane są jako negatywne, marginalizujące. </w:t>
      </w:r>
    </w:p>
    <w:p w14:paraId="76254C6B" w14:textId="77777777" w:rsidR="00A5386B" w:rsidRPr="00A5386B" w:rsidRDefault="00A5386B" w:rsidP="00A5386B">
      <w:pPr>
        <w:pBdr>
          <w:bottom w:val="single" w:sz="12" w:space="1" w:color="auto"/>
        </w:pBdr>
        <w:spacing w:line="360" w:lineRule="auto"/>
        <w:jc w:val="both"/>
        <w:rPr>
          <w:rFonts w:ascii="Times New Roman" w:hAnsi="Times New Roman" w:cs="Times New Roman"/>
          <w:bCs/>
          <w:kern w:val="2"/>
          <w14:ligatures w14:val="standardContextual"/>
        </w:rPr>
      </w:pPr>
      <w:r w:rsidRPr="00A5386B">
        <w:rPr>
          <w:rFonts w:ascii="Times New Roman" w:hAnsi="Times New Roman" w:cs="Times New Roman"/>
          <w:bCs/>
          <w:kern w:val="2"/>
          <w14:ligatures w14:val="standardContextual"/>
        </w:rPr>
        <w:t xml:space="preserve">Stanowi ona wynik refleksji nad lokalnymi i zdefiniowanymi problemami społecznymi oraz ich systematycznego rozwiązywania. Strategia służy koordynacji działań, a także rozwijaniu i umacnianiu współpracy różnych podmiotów realizujących zadania w zakresie pomocy społecznej, ochrony zdrowia, bezpieczeństwa publicznego, edukacji oraz kultury. </w:t>
      </w:r>
    </w:p>
    <w:p w14:paraId="0FF1993D" w14:textId="77777777" w:rsidR="00A5386B" w:rsidRPr="00A5386B" w:rsidRDefault="00A5386B" w:rsidP="00A5386B">
      <w:pPr>
        <w:pBdr>
          <w:bottom w:val="single" w:sz="12" w:space="1" w:color="auto"/>
        </w:pBdr>
        <w:spacing w:line="360" w:lineRule="auto"/>
        <w:ind w:firstLine="709"/>
        <w:jc w:val="both"/>
        <w:rPr>
          <w:rFonts w:ascii="Times New Roman" w:hAnsi="Times New Roman" w:cs="Times New Roman"/>
          <w:bCs/>
          <w:kern w:val="2"/>
          <w14:ligatures w14:val="standardContextual"/>
        </w:rPr>
      </w:pPr>
    </w:p>
    <w:p w14:paraId="42907015" w14:textId="77777777" w:rsidR="00A5386B" w:rsidRPr="00A5386B" w:rsidRDefault="00A5386B" w:rsidP="00A5386B">
      <w:pPr>
        <w:rPr>
          <w:rFonts w:ascii="Times New Roman" w:hAnsi="Times New Roman" w:cs="Times New Roman"/>
          <w:kern w:val="2"/>
          <w:sz w:val="18"/>
          <w:szCs w:val="18"/>
          <w14:ligatures w14:val="standardContextual"/>
        </w:rPr>
      </w:pPr>
      <w:r w:rsidRPr="00A5386B">
        <w:rPr>
          <w:rFonts w:ascii="Times New Roman" w:hAnsi="Times New Roman" w:cs="Times New Roman"/>
          <w:kern w:val="2"/>
          <w:sz w:val="18"/>
          <w:szCs w:val="18"/>
          <w14:ligatures w14:val="standardContextual"/>
        </w:rPr>
        <w:t>5 I. Pospieszył, ,, Patologie społeczne”, Wydawnictwo Naukowe PWN, Warszawa 2008.</w:t>
      </w:r>
    </w:p>
    <w:p w14:paraId="3A28B4F0" w14:textId="77777777" w:rsidR="00A5386B" w:rsidRPr="00A5386B" w:rsidRDefault="00A5386B" w:rsidP="00A5386B">
      <w:pPr>
        <w:spacing w:line="360" w:lineRule="auto"/>
        <w:ind w:firstLine="709"/>
        <w:jc w:val="both"/>
        <w:rPr>
          <w:rFonts w:ascii="Times New Roman" w:hAnsi="Times New Roman" w:cs="Times New Roman"/>
          <w:bCs/>
          <w:kern w:val="2"/>
          <w14:ligatures w14:val="standardContextual"/>
        </w:rPr>
      </w:pPr>
    </w:p>
    <w:p w14:paraId="46B236D3" w14:textId="77777777" w:rsidR="00A5386B" w:rsidRPr="00A5386B" w:rsidRDefault="00A5386B" w:rsidP="00A5386B">
      <w:pPr>
        <w:spacing w:line="360" w:lineRule="auto"/>
        <w:jc w:val="both"/>
        <w:rPr>
          <w:rFonts w:ascii="Times New Roman" w:hAnsi="Times New Roman" w:cs="Times New Roman"/>
          <w:bCs/>
          <w:kern w:val="2"/>
          <w14:ligatures w14:val="standardContextual"/>
        </w:rPr>
      </w:pPr>
      <w:r w:rsidRPr="00A5386B">
        <w:rPr>
          <w:rFonts w:ascii="Times New Roman" w:hAnsi="Times New Roman" w:cs="Times New Roman"/>
          <w:bCs/>
          <w:kern w:val="2"/>
          <w14:ligatures w14:val="standardContextual"/>
        </w:rPr>
        <w:lastRenderedPageBreak/>
        <w:t>Nie ma bowiem możliwości rozwiązywania problemów społecznych bez udziału gminnych zasobów instytucjonalnych, aktywności lokalnej społeczności, organizacji pozarządowych czy instytucji działającej na polu polityki społecznej w Gminie Dubeninki.</w:t>
      </w:r>
    </w:p>
    <w:p w14:paraId="3DEE1C1D" w14:textId="77777777" w:rsidR="00A5386B" w:rsidRPr="00A5386B" w:rsidRDefault="00A5386B" w:rsidP="00A5386B">
      <w:pPr>
        <w:spacing w:after="0" w:line="360" w:lineRule="auto"/>
        <w:jc w:val="both"/>
        <w:rPr>
          <w:rFonts w:ascii="Times New Roman" w:eastAsia="Calibri" w:hAnsi="Times New Roman" w:cs="Times New Roman"/>
          <w:bCs/>
        </w:rPr>
      </w:pPr>
      <w:r w:rsidRPr="00A5386B">
        <w:rPr>
          <w:rFonts w:ascii="Times New Roman" w:eastAsia="Calibri" w:hAnsi="Times New Roman" w:cs="Times New Roman"/>
          <w:bCs/>
        </w:rPr>
        <w:t xml:space="preserve">Celem strategii jest szeroko rozumiany system wsparcia dla osób i rodzin zagrożonych wykluczeniem społecznym, dzięki któremu możliwe stanie się podniesienie poziomu jakości życia i bezpieczeństwa socjalnego, wyrównywanie szans rozwoju mieszkańców gminy oraz integracja społeczności lokalnej. </w:t>
      </w:r>
    </w:p>
    <w:p w14:paraId="72B947BE" w14:textId="77777777" w:rsidR="00A5386B" w:rsidRPr="00A5386B" w:rsidRDefault="00A5386B" w:rsidP="00A5386B">
      <w:pPr>
        <w:spacing w:after="0" w:line="360" w:lineRule="auto"/>
        <w:jc w:val="both"/>
        <w:rPr>
          <w:rFonts w:ascii="Times New Roman" w:eastAsia="Calibri" w:hAnsi="Times New Roman" w:cs="Times New Roman"/>
          <w:bCs/>
        </w:rPr>
      </w:pPr>
      <w:r w:rsidRPr="00A5386B">
        <w:rPr>
          <w:rFonts w:ascii="Times New Roman" w:eastAsia="Calibri" w:hAnsi="Times New Roman" w:cs="Times New Roman"/>
          <w:bCs/>
        </w:rPr>
        <w:t xml:space="preserve">Realizacja założeń Strategii wymaga współpracy wszystkich partnerów, których określone działania i przedsięwzięcia w efekcie doprowadzą do osiągnięcia zamierzonych celów. </w:t>
      </w:r>
    </w:p>
    <w:p w14:paraId="4902419A" w14:textId="77777777" w:rsidR="00A5386B" w:rsidRPr="00A5386B" w:rsidRDefault="00A5386B" w:rsidP="00A5386B">
      <w:pPr>
        <w:spacing w:after="0" w:line="360" w:lineRule="auto"/>
        <w:jc w:val="both"/>
        <w:rPr>
          <w:rFonts w:ascii="Times New Roman" w:eastAsia="Times New Roman" w:hAnsi="Times New Roman" w:cs="Times New Roman"/>
          <w:kern w:val="2"/>
          <w:lang w:eastAsia="pl-PL"/>
          <w14:ligatures w14:val="standardContextual"/>
        </w:rPr>
      </w:pPr>
      <w:r w:rsidRPr="00A5386B">
        <w:rPr>
          <w:rFonts w:ascii="Times New Roman" w:eastAsia="Times New Roman" w:hAnsi="Times New Roman" w:cs="Times New Roman"/>
          <w:kern w:val="2"/>
          <w:lang w:eastAsia="pl-PL"/>
          <w14:ligatures w14:val="standardContextual"/>
        </w:rPr>
        <w:t>W gminnej strategii uwzględniono również założenia dotyczące Zespołu Interdyscyplinarnego ds. przeciwdziałania przemocy w rodzinie. W ramach Zespołu tworzone są grupy robocze. Ich zadaniem jest pomoc rodzinom w których dochodzi do aktów przemocy. W ramach zadań odbywają się cykliczne spotkania z osobami doświadczającymi przemocy oraz z osobami podejrzanymi o stosowanie przemocy. Podczas spotkań członkowie grup roboczych ustalają działania na rzecz przeciwdziałania występowaniu zjawiska przemocy w rodzinie.</w:t>
      </w:r>
    </w:p>
    <w:p w14:paraId="769B9B44" w14:textId="77777777" w:rsidR="00A5386B" w:rsidRPr="00A5386B" w:rsidRDefault="00A5386B" w:rsidP="00A5386B">
      <w:pPr>
        <w:spacing w:after="0" w:line="360" w:lineRule="auto"/>
        <w:jc w:val="both"/>
        <w:rPr>
          <w:rFonts w:ascii="Times New Roman" w:eastAsia="Calibri" w:hAnsi="Times New Roman" w:cs="Times New Roman"/>
        </w:rPr>
      </w:pPr>
      <w:r w:rsidRPr="00A5386B">
        <w:rPr>
          <w:rFonts w:ascii="Times New Roman" w:eastAsia="Calibri" w:hAnsi="Times New Roman" w:cs="Times New Roman"/>
        </w:rPr>
        <w:t xml:space="preserve">Badania ankietowe przeprowadzone w ramach diagnozy sytuacji społecznej w gminie Dubeninki posłużyły identyfikacji, określeniu przyczyn i skali występujących na jej terenie problemów społecznych oraz wskazaniu działań, jakie należałoby podjąć w celu zmniejszenia ich natężenia oraz zminimalizowania ich skutków. </w:t>
      </w:r>
    </w:p>
    <w:p w14:paraId="4AA0763D" w14:textId="77777777" w:rsidR="00A5386B" w:rsidRPr="00A5386B" w:rsidRDefault="00A5386B" w:rsidP="00A5386B">
      <w:pPr>
        <w:spacing w:after="0" w:line="360" w:lineRule="auto"/>
        <w:jc w:val="both"/>
        <w:rPr>
          <w:rFonts w:ascii="Times New Roman" w:eastAsia="Calibri" w:hAnsi="Times New Roman" w:cs="Times New Roman"/>
        </w:rPr>
      </w:pPr>
      <w:r w:rsidRPr="00A5386B">
        <w:rPr>
          <w:rFonts w:ascii="Times New Roman" w:eastAsia="Calibri" w:hAnsi="Times New Roman" w:cs="Times New Roman"/>
        </w:rPr>
        <w:t>Badania zostały przeprowadzone przy pomocy ankiet, które zostały rozpowszechnione wśród mieszkańców gminy, w tym reprezentantów samorządu lokalnego – Wójta Gminy, pracowników Urzędu Gminy, członków komisji rozwiązywania problemów alkoholowych, przedstawicieli jednostek organizacyjnych gminy, m.in. placówek oświatowych, kulturalnych. W sumie do analizy przedłożono 68 wypełnionych anonimowo ankiet.</w:t>
      </w:r>
    </w:p>
    <w:p w14:paraId="08E4E9CA" w14:textId="77777777" w:rsidR="00A5386B" w:rsidRPr="00A5386B" w:rsidRDefault="00A5386B" w:rsidP="00A5386B">
      <w:pPr>
        <w:spacing w:after="0" w:line="360" w:lineRule="auto"/>
        <w:ind w:firstLine="709"/>
        <w:jc w:val="both"/>
        <w:rPr>
          <w:rFonts w:ascii="Times New Roman" w:eastAsia="Calibri" w:hAnsi="Times New Roman" w:cs="Times New Roman"/>
        </w:rPr>
      </w:pPr>
    </w:p>
    <w:p w14:paraId="50E9A5E0" w14:textId="77777777" w:rsidR="00A5386B" w:rsidRPr="00A5386B" w:rsidRDefault="00A5386B" w:rsidP="00A5386B">
      <w:pPr>
        <w:spacing w:after="0" w:line="360" w:lineRule="auto"/>
        <w:jc w:val="both"/>
        <w:rPr>
          <w:rFonts w:ascii="Times New Roman" w:eastAsia="Calibri" w:hAnsi="Times New Roman" w:cs="Times New Roman"/>
          <w:b/>
          <w:bCs/>
        </w:rPr>
      </w:pPr>
      <w:r w:rsidRPr="00A5386B">
        <w:rPr>
          <w:rFonts w:ascii="Times New Roman" w:eastAsia="Calibri" w:hAnsi="Times New Roman" w:cs="Times New Roman"/>
          <w:b/>
          <w:bCs/>
        </w:rPr>
        <w:t>Najważniejszymi problemami według ankietowanych są:</w:t>
      </w:r>
    </w:p>
    <w:p w14:paraId="2E8D64C2" w14:textId="77777777" w:rsidR="00A5386B" w:rsidRPr="00A5386B" w:rsidRDefault="00A5386B" w:rsidP="00A5386B">
      <w:pPr>
        <w:numPr>
          <w:ilvl w:val="0"/>
          <w:numId w:val="26"/>
        </w:numPr>
        <w:tabs>
          <w:tab w:val="left" w:pos="567"/>
        </w:tabs>
        <w:spacing w:after="0" w:line="360" w:lineRule="auto"/>
        <w:jc w:val="both"/>
        <w:rPr>
          <w:rFonts w:ascii="Times New Roman" w:eastAsia="Calibri" w:hAnsi="Times New Roman" w:cs="Times New Roman"/>
        </w:rPr>
      </w:pPr>
      <w:r w:rsidRPr="00A5386B">
        <w:rPr>
          <w:rFonts w:ascii="Times New Roman" w:eastAsia="Calibri" w:hAnsi="Times New Roman" w:cs="Times New Roman"/>
        </w:rPr>
        <w:t>migracja zarobkowa mieszkańców, szczególnie młodych – 47% wskazań,</w:t>
      </w:r>
    </w:p>
    <w:p w14:paraId="015F2CEA" w14:textId="77777777" w:rsidR="00A5386B" w:rsidRPr="00A5386B" w:rsidRDefault="00A5386B" w:rsidP="00A5386B">
      <w:pPr>
        <w:numPr>
          <w:ilvl w:val="0"/>
          <w:numId w:val="26"/>
        </w:numPr>
        <w:tabs>
          <w:tab w:val="left" w:pos="567"/>
        </w:tabs>
        <w:spacing w:after="0" w:line="360" w:lineRule="auto"/>
        <w:jc w:val="both"/>
        <w:rPr>
          <w:rFonts w:ascii="Times New Roman" w:eastAsia="Calibri" w:hAnsi="Times New Roman" w:cs="Times New Roman"/>
        </w:rPr>
      </w:pPr>
      <w:r w:rsidRPr="00A5386B">
        <w:rPr>
          <w:rFonts w:ascii="Times New Roman" w:eastAsia="Calibri" w:hAnsi="Times New Roman" w:cs="Times New Roman"/>
        </w:rPr>
        <w:t>bezrobocie – 37% wskazań,</w:t>
      </w:r>
    </w:p>
    <w:p w14:paraId="3B4AB698" w14:textId="77777777" w:rsidR="00A5386B" w:rsidRPr="00A5386B" w:rsidRDefault="00A5386B" w:rsidP="00A5386B">
      <w:pPr>
        <w:numPr>
          <w:ilvl w:val="0"/>
          <w:numId w:val="26"/>
        </w:numPr>
        <w:tabs>
          <w:tab w:val="left" w:pos="567"/>
        </w:tabs>
        <w:spacing w:after="0" w:line="360" w:lineRule="auto"/>
        <w:jc w:val="both"/>
        <w:rPr>
          <w:rFonts w:ascii="Times New Roman" w:eastAsia="Calibri" w:hAnsi="Times New Roman" w:cs="Times New Roman"/>
        </w:rPr>
      </w:pPr>
      <w:r w:rsidRPr="00A5386B">
        <w:rPr>
          <w:rFonts w:ascii="Times New Roman" w:eastAsia="Calibri" w:hAnsi="Times New Roman" w:cs="Times New Roman"/>
        </w:rPr>
        <w:t>brak oferty spędzania wolnego czasu dla dzieci i młodzieży – 35% wskazań,</w:t>
      </w:r>
    </w:p>
    <w:p w14:paraId="3C4BB7CB" w14:textId="77777777" w:rsidR="00A5386B" w:rsidRPr="00A5386B" w:rsidRDefault="00A5386B" w:rsidP="00A5386B">
      <w:pPr>
        <w:numPr>
          <w:ilvl w:val="0"/>
          <w:numId w:val="26"/>
        </w:numPr>
        <w:tabs>
          <w:tab w:val="left" w:pos="567"/>
        </w:tabs>
        <w:spacing w:after="0" w:line="360" w:lineRule="auto"/>
        <w:jc w:val="both"/>
        <w:rPr>
          <w:rFonts w:ascii="Times New Roman" w:eastAsia="Calibri" w:hAnsi="Times New Roman" w:cs="Times New Roman"/>
        </w:rPr>
      </w:pPr>
      <w:r w:rsidRPr="00A5386B">
        <w:rPr>
          <w:rFonts w:ascii="Times New Roman" w:eastAsia="Calibri" w:hAnsi="Times New Roman" w:cs="Times New Roman"/>
        </w:rPr>
        <w:t>niewystarczająca opieka zdrowotna – 26% wskazań,</w:t>
      </w:r>
    </w:p>
    <w:p w14:paraId="3FD6AC21" w14:textId="77777777" w:rsidR="00A5386B" w:rsidRPr="00A5386B" w:rsidRDefault="00A5386B" w:rsidP="00A5386B">
      <w:pPr>
        <w:numPr>
          <w:ilvl w:val="0"/>
          <w:numId w:val="26"/>
        </w:numPr>
        <w:tabs>
          <w:tab w:val="left" w:pos="567"/>
        </w:tabs>
        <w:spacing w:after="0" w:line="360" w:lineRule="auto"/>
        <w:jc w:val="both"/>
        <w:rPr>
          <w:rFonts w:ascii="Times New Roman" w:eastAsia="Calibri" w:hAnsi="Times New Roman" w:cs="Times New Roman"/>
        </w:rPr>
      </w:pPr>
      <w:r w:rsidRPr="00A5386B">
        <w:rPr>
          <w:rFonts w:ascii="Times New Roman" w:eastAsia="Calibri" w:hAnsi="Times New Roman" w:cs="Times New Roman"/>
        </w:rPr>
        <w:t>alkoholizm i inne patologie towarzyszące uzależnieniu, (np. przemoc w rodzinie) –26% wskazań.</w:t>
      </w:r>
    </w:p>
    <w:p w14:paraId="29964F79" w14:textId="77777777" w:rsidR="00A5386B" w:rsidRPr="00A5386B" w:rsidRDefault="00A5386B" w:rsidP="00A5386B">
      <w:pPr>
        <w:spacing w:after="0" w:line="360" w:lineRule="auto"/>
        <w:jc w:val="both"/>
        <w:rPr>
          <w:rFonts w:ascii="Times New Roman" w:eastAsia="Calibri" w:hAnsi="Times New Roman" w:cs="Times New Roman"/>
        </w:rPr>
      </w:pPr>
      <w:r w:rsidRPr="00A5386B">
        <w:rPr>
          <w:rFonts w:ascii="Times New Roman" w:eastAsia="Calibri" w:hAnsi="Times New Roman" w:cs="Times New Roman"/>
        </w:rPr>
        <w:t>Najważniejsze przyczyny problemów mieszkańców według ankietowanych:</w:t>
      </w:r>
    </w:p>
    <w:p w14:paraId="06739480" w14:textId="77777777" w:rsidR="00A5386B" w:rsidRPr="00A5386B" w:rsidRDefault="00A5386B" w:rsidP="00A5386B">
      <w:pPr>
        <w:numPr>
          <w:ilvl w:val="0"/>
          <w:numId w:val="27"/>
        </w:numPr>
        <w:tabs>
          <w:tab w:val="left" w:pos="567"/>
        </w:tabs>
        <w:spacing w:after="0" w:line="360" w:lineRule="auto"/>
        <w:jc w:val="both"/>
        <w:rPr>
          <w:rFonts w:ascii="Times New Roman" w:eastAsia="Calibri" w:hAnsi="Times New Roman" w:cs="Times New Roman"/>
        </w:rPr>
      </w:pPr>
      <w:r w:rsidRPr="00A5386B">
        <w:rPr>
          <w:rFonts w:ascii="Times New Roman" w:eastAsia="Calibri" w:hAnsi="Times New Roman" w:cs="Times New Roman"/>
        </w:rPr>
        <w:t>brak miejsc pracy w gminie i regionie – 57% wskazań,</w:t>
      </w:r>
    </w:p>
    <w:p w14:paraId="1B14A72D" w14:textId="77777777" w:rsidR="00A5386B" w:rsidRPr="00A5386B" w:rsidRDefault="00A5386B" w:rsidP="00A5386B">
      <w:pPr>
        <w:numPr>
          <w:ilvl w:val="0"/>
          <w:numId w:val="27"/>
        </w:numPr>
        <w:tabs>
          <w:tab w:val="left" w:pos="567"/>
        </w:tabs>
        <w:spacing w:after="0" w:line="360" w:lineRule="auto"/>
        <w:jc w:val="both"/>
        <w:rPr>
          <w:rFonts w:ascii="Times New Roman" w:eastAsia="Calibri" w:hAnsi="Times New Roman" w:cs="Times New Roman"/>
        </w:rPr>
      </w:pPr>
      <w:r w:rsidRPr="00A5386B">
        <w:rPr>
          <w:rFonts w:ascii="Times New Roman" w:eastAsia="Calibri" w:hAnsi="Times New Roman" w:cs="Times New Roman"/>
        </w:rPr>
        <w:t>brak inwestorów/nowych miejsc pracy – 44% wskazań,</w:t>
      </w:r>
    </w:p>
    <w:p w14:paraId="025E376D" w14:textId="77777777" w:rsidR="00A5386B" w:rsidRPr="00A5386B" w:rsidRDefault="00A5386B" w:rsidP="00A5386B">
      <w:pPr>
        <w:numPr>
          <w:ilvl w:val="0"/>
          <w:numId w:val="27"/>
        </w:numPr>
        <w:tabs>
          <w:tab w:val="left" w:pos="567"/>
        </w:tabs>
        <w:spacing w:after="0" w:line="360" w:lineRule="auto"/>
        <w:jc w:val="both"/>
        <w:rPr>
          <w:rFonts w:ascii="Times New Roman" w:eastAsia="Calibri" w:hAnsi="Times New Roman" w:cs="Times New Roman"/>
        </w:rPr>
      </w:pPr>
      <w:r w:rsidRPr="00A5386B">
        <w:rPr>
          <w:rFonts w:ascii="Times New Roman" w:eastAsia="Calibri" w:hAnsi="Times New Roman" w:cs="Times New Roman"/>
        </w:rPr>
        <w:t>mała aktywność zawodowa mieszkańców/niska przedsiębiorczość – 29% wskazań</w:t>
      </w:r>
    </w:p>
    <w:p w14:paraId="73810E69" w14:textId="77777777" w:rsidR="00A5386B" w:rsidRPr="00A5386B" w:rsidRDefault="00A5386B" w:rsidP="00A5386B">
      <w:pPr>
        <w:numPr>
          <w:ilvl w:val="0"/>
          <w:numId w:val="27"/>
        </w:numPr>
        <w:tabs>
          <w:tab w:val="left" w:pos="567"/>
        </w:tabs>
        <w:spacing w:after="0" w:line="360" w:lineRule="auto"/>
        <w:jc w:val="both"/>
        <w:rPr>
          <w:rFonts w:ascii="Times New Roman" w:eastAsia="Calibri" w:hAnsi="Times New Roman" w:cs="Times New Roman"/>
        </w:rPr>
      </w:pPr>
      <w:r w:rsidRPr="00A5386B">
        <w:rPr>
          <w:rFonts w:ascii="Times New Roman" w:eastAsia="Calibri" w:hAnsi="Times New Roman" w:cs="Times New Roman"/>
        </w:rPr>
        <w:t>niezaradność życiowa/bierność i postawa roszczeniowa – 29% wskazań.</w:t>
      </w:r>
    </w:p>
    <w:p w14:paraId="3912CCBB" w14:textId="77777777" w:rsidR="00A5386B" w:rsidRPr="00A5386B" w:rsidRDefault="00A5386B" w:rsidP="00A5386B">
      <w:pPr>
        <w:spacing w:after="0" w:line="360" w:lineRule="auto"/>
        <w:ind w:left="714"/>
        <w:jc w:val="both"/>
        <w:rPr>
          <w:rFonts w:ascii="Times New Roman" w:eastAsia="Calibri" w:hAnsi="Times New Roman" w:cs="Times New Roman"/>
        </w:rPr>
      </w:pPr>
    </w:p>
    <w:p w14:paraId="2144F2C9" w14:textId="77777777" w:rsidR="00A5386B" w:rsidRPr="00A5386B" w:rsidRDefault="00A5386B" w:rsidP="00A5386B">
      <w:pPr>
        <w:shd w:val="clear" w:color="auto" w:fill="FFFFFF"/>
        <w:spacing w:after="0" w:line="360" w:lineRule="auto"/>
        <w:ind w:right="23"/>
        <w:jc w:val="both"/>
        <w:rPr>
          <w:rFonts w:ascii="Times New Roman" w:eastAsia="Calibri" w:hAnsi="Times New Roman" w:cs="Times New Roman"/>
        </w:rPr>
      </w:pPr>
      <w:r w:rsidRPr="00A5386B">
        <w:rPr>
          <w:rFonts w:ascii="Times New Roman" w:eastAsia="Calibri" w:hAnsi="Times New Roman" w:cs="Times New Roman"/>
        </w:rPr>
        <w:lastRenderedPageBreak/>
        <w:t>Pojęcie wizji można zdefiniować jako przywołany z przyszłości obraz pożądanego stanu rozwoju polityki społecznej na terenie gminy Dubeninki.</w:t>
      </w:r>
    </w:p>
    <w:p w14:paraId="6D22BC1E" w14:textId="77777777" w:rsidR="00A5386B" w:rsidRPr="00A5386B" w:rsidRDefault="00A5386B" w:rsidP="00A5386B">
      <w:pPr>
        <w:shd w:val="clear" w:color="auto" w:fill="FFFFFF"/>
        <w:spacing w:after="0" w:line="360" w:lineRule="auto"/>
        <w:ind w:left="5" w:right="14"/>
        <w:jc w:val="both"/>
        <w:rPr>
          <w:rFonts w:ascii="Times New Roman" w:eastAsia="Calibri" w:hAnsi="Times New Roman" w:cs="Times New Roman"/>
        </w:rPr>
      </w:pPr>
      <w:r w:rsidRPr="00A5386B">
        <w:rPr>
          <w:rFonts w:ascii="Times New Roman" w:eastAsia="Calibri" w:hAnsi="Times New Roman" w:cs="Times New Roman"/>
          <w:spacing w:val="-1"/>
        </w:rPr>
        <w:t xml:space="preserve">Zapewnienie odpowiedniego poziomu życia swoim mieszkańcom to kluczowe zadanie </w:t>
      </w:r>
      <w:r w:rsidRPr="00A5386B">
        <w:rPr>
          <w:rFonts w:ascii="Times New Roman" w:eastAsia="Calibri" w:hAnsi="Times New Roman" w:cs="Times New Roman"/>
        </w:rPr>
        <w:t xml:space="preserve">dla gminy Dubeninki. W myśl nowocześnie rozumianej polityki społecznej polegać to ma nie tylko na pomocy materialnej, lecz także w znacznej mierze na stworzeniu </w:t>
      </w:r>
      <w:r w:rsidRPr="00A5386B">
        <w:rPr>
          <w:rFonts w:ascii="Times New Roman" w:eastAsia="Calibri" w:hAnsi="Times New Roman" w:cs="Times New Roman"/>
          <w:spacing w:val="-1"/>
        </w:rPr>
        <w:t xml:space="preserve">możliwości i warunków do rozwoju we wszystkich dziedzinach życia. Istotną kwestią jest </w:t>
      </w:r>
      <w:r w:rsidRPr="00A5386B">
        <w:rPr>
          <w:rFonts w:ascii="Times New Roman" w:eastAsia="Calibri" w:hAnsi="Times New Roman" w:cs="Times New Roman"/>
        </w:rPr>
        <w:t xml:space="preserve">uwzględnienie osób zagrożonych wykluczeniem społecznym, które z różnych przyczyn nie włączają się w </w:t>
      </w:r>
      <w:r w:rsidRPr="00A5386B">
        <w:rPr>
          <w:rFonts w:ascii="Times New Roman" w:eastAsia="Calibri" w:hAnsi="Times New Roman" w:cs="Times New Roman"/>
          <w:spacing w:val="-1"/>
        </w:rPr>
        <w:t>szereg przemian podnoszących warunki życiowe społeczności lokalnej.</w:t>
      </w:r>
    </w:p>
    <w:p w14:paraId="6897C674" w14:textId="77777777" w:rsidR="00A5386B" w:rsidRPr="00A5386B" w:rsidRDefault="00A5386B" w:rsidP="00A5386B">
      <w:pPr>
        <w:shd w:val="clear" w:color="auto" w:fill="FFFFFF"/>
        <w:spacing w:after="0" w:line="360" w:lineRule="auto"/>
        <w:ind w:left="5" w:right="19"/>
        <w:jc w:val="both"/>
        <w:rPr>
          <w:rFonts w:ascii="Times New Roman" w:eastAsia="Calibri" w:hAnsi="Times New Roman" w:cs="Times New Roman"/>
          <w:sz w:val="24"/>
          <w:szCs w:val="24"/>
        </w:rPr>
      </w:pPr>
      <w:r w:rsidRPr="00A5386B">
        <w:rPr>
          <w:rFonts w:ascii="Times New Roman" w:eastAsia="Calibri" w:hAnsi="Times New Roman" w:cs="Times New Roman"/>
        </w:rPr>
        <w:t xml:space="preserve">Podstawowym warunkiem poprawy tego stanu rzeczy i skutecznym </w:t>
      </w:r>
      <w:r w:rsidRPr="00A5386B">
        <w:rPr>
          <w:rFonts w:ascii="Times New Roman" w:eastAsia="Calibri" w:hAnsi="Times New Roman" w:cs="Times New Roman"/>
          <w:spacing w:val="-1"/>
        </w:rPr>
        <w:t xml:space="preserve">przeciwdziałaniem negatywnym zjawiskom społecznym, jest podwyższanie świadomości </w:t>
      </w:r>
      <w:r w:rsidRPr="00A5386B">
        <w:rPr>
          <w:rFonts w:ascii="Times New Roman" w:eastAsia="Calibri" w:hAnsi="Times New Roman" w:cs="Times New Roman"/>
        </w:rPr>
        <w:t xml:space="preserve">mieszkańców gminy na temat głównych przyczyn i skutków tych zjawisk. Należy też nakreślić zasady i możliwości zapobiegania ich powstawaniu. Ponadto sfera społeczna wymaga wsparcia </w:t>
      </w:r>
      <w:r w:rsidRPr="00A5386B">
        <w:rPr>
          <w:rFonts w:ascii="Times New Roman" w:eastAsia="Calibri" w:hAnsi="Times New Roman" w:cs="Times New Roman"/>
          <w:sz w:val="24"/>
          <w:szCs w:val="24"/>
        </w:rPr>
        <w:t xml:space="preserve">finansowego, które umożliwi realizację </w:t>
      </w:r>
      <w:r w:rsidRPr="00A5386B">
        <w:rPr>
          <w:rFonts w:ascii="Times New Roman" w:eastAsia="Calibri" w:hAnsi="Times New Roman" w:cs="Times New Roman"/>
          <w:spacing w:val="-1"/>
          <w:sz w:val="24"/>
          <w:szCs w:val="24"/>
        </w:rPr>
        <w:t xml:space="preserve">usług publicznych na odpowiednim poziomie. </w:t>
      </w:r>
    </w:p>
    <w:p w14:paraId="21A53E36"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W gminie Dubeninki planuje się w latach 2024-2026 przeprowadzenie diagnozy, która jest punktem wyjścia wszelkiej interwencji socjalnej, będąca niezbędnym elementem poprawnie zaplanowanego procesu zmian. Pomaga ona zidentyfikować negatywne, nieakceptowane zjawiska, a także niezaspokojone potrzeby i oczekiwania mieszkańców.</w:t>
      </w:r>
    </w:p>
    <w:p w14:paraId="5B5070F0"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Termin „diagnoza społeczna” używany jest w szerokim i węższym znaczeniu. W szerokim znaczeniu diagnozą społeczną są badania społeczne, w których zbiera się dane szczegółowe, porządkuje je i interpretuje w celu udzielenia odpowiedzi na pytania: „Jak jest? Co to jest? Dlaczego tak jest?”. Celem takiej diagnozy jest poznanie problemów, a przedmiotem są różne zjawiska społeczne. O diagnozie społecznej w węższym znaczeniu mówimy, gdy badania dotyczą rozpoznawania zdarzeń i sytuacji społecznych ze względu na ich dotkliwość i potrzebę zmian. Zgodnie z tą definicją, przedmiotem badania są zdarzenia i sytuacje społecznie dotkliwe, celem – zmiana społeczna, efektem zaś – przede wszystkim wnioski i zalecenia dla praktyki 4. Diagnozę społeczną przeprowadza się w celu:</w:t>
      </w:r>
    </w:p>
    <w:p w14:paraId="3809806E" w14:textId="77777777" w:rsidR="00A5386B" w:rsidRPr="00A5386B" w:rsidRDefault="00A5386B" w:rsidP="00A5386B">
      <w:pPr>
        <w:numPr>
          <w:ilvl w:val="0"/>
          <w:numId w:val="4"/>
        </w:numPr>
        <w:tabs>
          <w:tab w:val="left" w:pos="284"/>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identyfikacji przyczyn wywołujących sytuacje problemowe,</w:t>
      </w:r>
    </w:p>
    <w:p w14:paraId="5F90BC3F" w14:textId="77777777" w:rsidR="00A5386B" w:rsidRPr="00A5386B" w:rsidRDefault="00A5386B" w:rsidP="00A5386B">
      <w:pPr>
        <w:numPr>
          <w:ilvl w:val="0"/>
          <w:numId w:val="4"/>
        </w:numPr>
        <w:tabs>
          <w:tab w:val="left" w:pos="284"/>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identyfikacji wzajemnych związków pomiędzy problemami i kwestiami społecznymi,</w:t>
      </w:r>
    </w:p>
    <w:p w14:paraId="4E92B73E" w14:textId="77777777" w:rsidR="00A5386B" w:rsidRPr="00A5386B" w:rsidRDefault="00A5386B" w:rsidP="00A5386B">
      <w:pPr>
        <w:numPr>
          <w:ilvl w:val="0"/>
          <w:numId w:val="4"/>
        </w:numPr>
        <w:tabs>
          <w:tab w:val="left" w:pos="284"/>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identyfikacji skali problemów społecznych w danym układzie administracyjnym,</w:t>
      </w:r>
    </w:p>
    <w:p w14:paraId="6D8CB71D" w14:textId="77777777" w:rsidR="00A5386B" w:rsidRPr="00A5386B" w:rsidRDefault="00A5386B" w:rsidP="00A5386B">
      <w:pPr>
        <w:numPr>
          <w:ilvl w:val="0"/>
          <w:numId w:val="4"/>
        </w:numPr>
        <w:tabs>
          <w:tab w:val="left" w:pos="284"/>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identyfikacji regionalnych, lokalnych uwarunkowań problemów społecznych,</w:t>
      </w:r>
    </w:p>
    <w:p w14:paraId="4A59BB76" w14:textId="77777777" w:rsidR="00A5386B" w:rsidRPr="00A5386B" w:rsidRDefault="00A5386B" w:rsidP="00A5386B">
      <w:pPr>
        <w:numPr>
          <w:ilvl w:val="0"/>
          <w:numId w:val="4"/>
        </w:numPr>
        <w:tabs>
          <w:tab w:val="left" w:pos="284"/>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analizy podejmowanych działań zmierzających do rozwiązania sytuacji problemowej lub jej złagodzenia,</w:t>
      </w:r>
    </w:p>
    <w:p w14:paraId="6F79754E" w14:textId="77777777" w:rsidR="00A5386B" w:rsidRPr="00A5386B" w:rsidRDefault="00A5386B" w:rsidP="00A5386B">
      <w:pPr>
        <w:numPr>
          <w:ilvl w:val="0"/>
          <w:numId w:val="4"/>
        </w:numPr>
        <w:tabs>
          <w:tab w:val="left" w:pos="284"/>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analizy proponowanych rozwiązań przez politykę społeczną regionu.</w:t>
      </w:r>
    </w:p>
    <w:p w14:paraId="21963091" w14:textId="77777777" w:rsidR="00A5386B" w:rsidRPr="00A5386B" w:rsidRDefault="00A5386B" w:rsidP="00A5386B">
      <w:pPr>
        <w:tabs>
          <w:tab w:val="left" w:pos="284"/>
        </w:tabs>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Rzetelnie przeprowadzona diagnoza jest fundamentem do planowania różnych programów rozwiązywania problemów społecznych. Wiedza, którą dostarcza nam diagnoza pozwala na odpowiednią alokację zasobów w polecane programy. Dlatego jakość wykonanej diagnozy jest znacząca dla tworzenia właściwych i adekwatnych działań w społeczeństwie.</w:t>
      </w:r>
    </w:p>
    <w:p w14:paraId="25BCB364" w14:textId="77777777" w:rsidR="00A5386B" w:rsidRPr="00A5386B" w:rsidRDefault="00A5386B" w:rsidP="00A5386B">
      <w:pPr>
        <w:numPr>
          <w:ilvl w:val="0"/>
          <w:numId w:val="3"/>
        </w:numPr>
        <w:tabs>
          <w:tab w:val="left" w:pos="284"/>
          <w:tab w:val="left" w:pos="567"/>
          <w:tab w:val="left" w:pos="709"/>
        </w:tabs>
        <w:spacing w:line="360" w:lineRule="auto"/>
        <w:contextualSpacing/>
        <w:jc w:val="both"/>
        <w:rPr>
          <w:rFonts w:ascii="Times New Roman" w:hAnsi="Times New Roman" w:cs="Times New Roman"/>
          <w:b/>
          <w:bCs/>
          <w:kern w:val="2"/>
          <w:sz w:val="24"/>
          <w:szCs w:val="24"/>
          <w14:ligatures w14:val="standardContextual"/>
        </w:rPr>
      </w:pPr>
      <w:r w:rsidRPr="00A5386B">
        <w:rPr>
          <w:rFonts w:ascii="Times New Roman" w:hAnsi="Times New Roman" w:cs="Times New Roman"/>
          <w:b/>
          <w:bCs/>
          <w:kern w:val="2"/>
          <w:sz w:val="24"/>
          <w:szCs w:val="24"/>
          <w14:ligatures w14:val="standardContextual"/>
        </w:rPr>
        <w:lastRenderedPageBreak/>
        <w:t xml:space="preserve">        Obecna diagnoza w Gminie Dubeninki</w:t>
      </w:r>
    </w:p>
    <w:p w14:paraId="533AC471" w14:textId="77777777" w:rsidR="00A5386B" w:rsidRPr="00A5386B" w:rsidRDefault="00A5386B" w:rsidP="00A5386B">
      <w:pPr>
        <w:suppressAutoHyphens/>
        <w:spacing w:after="200" w:line="360" w:lineRule="auto"/>
        <w:ind w:firstLine="567"/>
        <w:jc w:val="both"/>
        <w:rPr>
          <w:rFonts w:ascii="Times New Roman" w:eastAsia="SimSun" w:hAnsi="Times New Roman" w:cs="Times New Roman"/>
          <w:lang w:eastAsia="ar-SA"/>
        </w:rPr>
      </w:pPr>
      <w:r w:rsidRPr="00A5386B">
        <w:rPr>
          <w:rFonts w:ascii="Times New Roman" w:eastAsia="SimSun" w:hAnsi="Times New Roman" w:cs="Times New Roman"/>
          <w:b/>
          <w:bCs/>
          <w:lang w:eastAsia="ar-SA"/>
        </w:rPr>
        <w:t>Gminny Ośrodek Pomocy Społecznej w Dubeninkach,</w:t>
      </w:r>
      <w:r w:rsidRPr="00A5386B">
        <w:rPr>
          <w:rFonts w:ascii="Times New Roman" w:eastAsia="SimSun" w:hAnsi="Times New Roman" w:cs="Times New Roman"/>
          <w:lang w:eastAsia="ar-SA"/>
        </w:rPr>
        <w:t xml:space="preserve"> poprzez swoich pracowników socjalnych zauważa i wskazuje na to, że zagrożenie alkoholizmem i przemocą w rodzinach jest duże a nawet można stwierdzić, że zwiększa się wśród coraz młodszych mieszkańców gminy.  Rodziny z problemem alkoholowym i dotknięte przemocą często to ukrywają. Kieruje nimi wstyd, strach, poczucie winy a przede wszystkim mała świadomość zagrożenia i skutków tego zjawiska. </w:t>
      </w:r>
    </w:p>
    <w:p w14:paraId="108EF6F9" w14:textId="77777777" w:rsidR="00A5386B" w:rsidRPr="00A5386B" w:rsidRDefault="00A5386B" w:rsidP="00A5386B">
      <w:pPr>
        <w:suppressAutoHyphens/>
        <w:spacing w:after="200" w:line="360" w:lineRule="auto"/>
        <w:jc w:val="both"/>
        <w:rPr>
          <w:rFonts w:ascii="Times New Roman" w:eastAsia="SimSun" w:hAnsi="Times New Roman" w:cs="Times New Roman"/>
          <w:lang w:eastAsia="ar-SA"/>
        </w:rPr>
      </w:pPr>
      <w:r w:rsidRPr="00A5386B">
        <w:rPr>
          <w:rFonts w:ascii="Times New Roman" w:eastAsia="SimSun" w:hAnsi="Times New Roman" w:cs="Times New Roman"/>
          <w:lang w:eastAsia="ar-SA"/>
        </w:rPr>
        <w:t xml:space="preserve">Efekty pracy w tych środowiskach są niewielkie, budzą wiele kontrowersji i są niewymierne w stosunku do występującego problemu. Problem nadużywania alkoholu przez mieszkańców gminy ujawniony jest najczęściej w ramach czynności podejmowanych podczas uruchomienia procedury „Niebieskiej karty” oraz podczas interwencji policyjnych. W ramach współpracy z Zespołem Interdyscyplinarnym oraz Gminną Komisją Rozwiązywania Problemów Alkoholowych osobom takim udzielana jest pomoc psychologiczna, terapeutyczna i prawna. </w:t>
      </w:r>
    </w:p>
    <w:p w14:paraId="57A572B7" w14:textId="77777777" w:rsidR="00A5386B" w:rsidRPr="00A5386B" w:rsidRDefault="00A5386B" w:rsidP="00A5386B">
      <w:pPr>
        <w:spacing w:after="0" w:line="360" w:lineRule="auto"/>
        <w:jc w:val="both"/>
        <w:rPr>
          <w:rFonts w:ascii="Times New Roman" w:eastAsia="Times New Roman" w:hAnsi="Times New Roman" w:cs="Times New Roman"/>
          <w:lang w:eastAsia="pl-PL"/>
        </w:rPr>
      </w:pPr>
      <w:r w:rsidRPr="00A5386B">
        <w:rPr>
          <w:rFonts w:ascii="Times New Roman" w:eastAsia="Times New Roman" w:hAnsi="Times New Roman" w:cs="Times New Roman"/>
          <w:b/>
          <w:bCs/>
          <w:lang w:eastAsia="pl-PL"/>
        </w:rPr>
        <w:tab/>
        <w:t xml:space="preserve">Szkoła Podstawowa w Dubeninkach </w:t>
      </w:r>
      <w:r w:rsidRPr="00A5386B">
        <w:rPr>
          <w:rFonts w:ascii="Times New Roman" w:eastAsia="Times New Roman" w:hAnsi="Times New Roman" w:cs="Times New Roman"/>
          <w:lang w:eastAsia="pl-PL"/>
        </w:rPr>
        <w:t xml:space="preserve">prowadzi działania informacyjno-edukacyjne w zakresie profilaktyki alkoholowej i przeciwdziałania narkomanii. W ramach powyższych działań organizowane są spotkania z pracownikiem Stacji Sanitarno-Epidemiologicznej w Gołdapi, jak też z funkcjonariuszem policji na temat szkodliwego wpływu alkoholu, narkotyków i napojów energetycznych na zdrowie i rozwój młodego organizmu. Szkoła organizuje również konkursy plastyczne związane z profilaktyką alkoholową. </w:t>
      </w:r>
    </w:p>
    <w:p w14:paraId="012EC288" w14:textId="77777777" w:rsidR="00A5386B" w:rsidRPr="00A5386B" w:rsidRDefault="00A5386B" w:rsidP="00A5386B">
      <w:pPr>
        <w:spacing w:after="0" w:line="360" w:lineRule="auto"/>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W szkole Podstawowej w Dubeninkach funkcjonuje Program Wychowawczo-Profilaktyczny, który obejmuje treści i działania o charakterze profilaktycznym.</w:t>
      </w:r>
    </w:p>
    <w:p w14:paraId="79E98C08" w14:textId="77777777" w:rsidR="00A5386B" w:rsidRPr="00A5386B" w:rsidRDefault="00A5386B" w:rsidP="00A5386B">
      <w:pPr>
        <w:spacing w:after="0" w:line="360" w:lineRule="auto"/>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 xml:space="preserve">W szczególności program obejmował swoją tematyką następujące zagadnienia: </w:t>
      </w:r>
    </w:p>
    <w:p w14:paraId="0FAE0AB1" w14:textId="77777777" w:rsidR="00A5386B" w:rsidRPr="00A5386B" w:rsidRDefault="00A5386B" w:rsidP="00A5386B">
      <w:pPr>
        <w:numPr>
          <w:ilvl w:val="0"/>
          <w:numId w:val="7"/>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promowanie zdrowego trybu życia;</w:t>
      </w:r>
    </w:p>
    <w:p w14:paraId="22DCEA04" w14:textId="77777777" w:rsidR="00A5386B" w:rsidRPr="00A5386B" w:rsidRDefault="00A5386B" w:rsidP="00A5386B">
      <w:pPr>
        <w:numPr>
          <w:ilvl w:val="0"/>
          <w:numId w:val="7"/>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zwiększanie wiedzy na temat środków uzależniających i zagrożeń z nimi związanych;</w:t>
      </w:r>
    </w:p>
    <w:p w14:paraId="100A5A65" w14:textId="77777777" w:rsidR="00A5386B" w:rsidRPr="00A5386B" w:rsidRDefault="00A5386B" w:rsidP="00A5386B">
      <w:pPr>
        <w:numPr>
          <w:ilvl w:val="0"/>
          <w:numId w:val="7"/>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kształtowanie postaw prozdrowotnych poprzez promowanie aktywnego i zdrowego stylu życia;</w:t>
      </w:r>
    </w:p>
    <w:p w14:paraId="783A9E58" w14:textId="77777777" w:rsidR="00A5386B" w:rsidRPr="00A5386B" w:rsidRDefault="00A5386B" w:rsidP="00A5386B">
      <w:pPr>
        <w:numPr>
          <w:ilvl w:val="0"/>
          <w:numId w:val="7"/>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propagowanie wiedzy na temat prawnych i moralnych skutków posiadania, zażywania i rozprowadzania środków psychoaktywnych.</w:t>
      </w:r>
    </w:p>
    <w:p w14:paraId="7BD98502" w14:textId="77777777" w:rsidR="00A5386B" w:rsidRPr="00A5386B" w:rsidRDefault="00A5386B" w:rsidP="00A5386B">
      <w:pPr>
        <w:tabs>
          <w:tab w:val="left" w:pos="284"/>
        </w:tabs>
        <w:spacing w:after="0" w:line="360" w:lineRule="auto"/>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ab/>
      </w:r>
      <w:r w:rsidRPr="00A5386B">
        <w:rPr>
          <w:rFonts w:ascii="Times New Roman" w:eastAsia="Times New Roman" w:hAnsi="Times New Roman" w:cs="Times New Roman"/>
          <w:b/>
          <w:bCs/>
          <w:lang w:eastAsia="pl-PL"/>
        </w:rPr>
        <w:t xml:space="preserve">Szkoła Podstawowa w Żytkiejmach </w:t>
      </w:r>
      <w:r w:rsidRPr="00A5386B">
        <w:rPr>
          <w:rFonts w:ascii="Times New Roman" w:eastAsia="Times New Roman" w:hAnsi="Times New Roman" w:cs="Times New Roman"/>
          <w:lang w:eastAsia="pl-PL"/>
        </w:rPr>
        <w:t xml:space="preserve">prowadzi szereg działań opartych na Szkolnym Programie Wychowawczo Profilaktycznym. Zajęcia z wychowawcami w poszczególnych klasach skierowane są na pogłębieniu świadomości zjawiska uzależnień, rozpoznawaniu pierwszych symptomów uzależnień i adekwatnej reakcji. </w:t>
      </w:r>
    </w:p>
    <w:p w14:paraId="62D0A56B" w14:textId="77777777" w:rsidR="00A5386B" w:rsidRPr="00A5386B" w:rsidRDefault="00A5386B" w:rsidP="00A5386B">
      <w:pPr>
        <w:spacing w:after="0" w:line="360" w:lineRule="auto"/>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 xml:space="preserve">Szkoła bardzo prężnie prowadzi działania mające na celu pogłębienie wiedzy oraz świadomości z zakresu szeroko rozumianej profilaktyki, interwencji i pomocy w sytuacjach zagrożenia uzależnieniami. W szkole Podstawowej w Żytkiejmach nie ma zagrożenia spowodowanego problemem spożywania alkoholu wśród dzieci i młodzieży oraz zjawisko narkomanii nie występują. </w:t>
      </w:r>
    </w:p>
    <w:p w14:paraId="7966F846" w14:textId="77777777" w:rsidR="00A5386B" w:rsidRPr="00A5386B" w:rsidRDefault="00A5386B" w:rsidP="00A5386B">
      <w:pPr>
        <w:tabs>
          <w:tab w:val="left" w:pos="567"/>
        </w:tab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lastRenderedPageBreak/>
        <w:tab/>
        <w:t xml:space="preserve">Żadna ze szkół na terenie gminy tj. Szkoła Podstawowa w Dubeninkach i Szkoła Podstawowa w Żytkiejmach nie miała sytuacji, w których musiałaby podejmować działania interwencyjne wobec swoich uczniów. W szkołach nie było udaremnionych prób spożywania alkoholu bądź środków psychoaktywnych przez dzieci. </w:t>
      </w:r>
    </w:p>
    <w:p w14:paraId="7E4F7FAD" w14:textId="77777777" w:rsidR="00A5386B" w:rsidRPr="00A5386B" w:rsidRDefault="00A5386B" w:rsidP="00A5386B">
      <w:pPr>
        <w:tabs>
          <w:tab w:val="left" w:pos="284"/>
          <w:tab w:val="left" w:pos="567"/>
        </w:tabs>
        <w:spacing w:after="0" w:line="360" w:lineRule="auto"/>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ab/>
        <w:t>Obydwie szkoły w swoich działaniach związanych z przeciwdziałaniem narkomanii i zapobieganiem alkoholizmowi sukcesywnie przeprowadzają następujące działania:</w:t>
      </w:r>
    </w:p>
    <w:p w14:paraId="4AE1FF91" w14:textId="77777777" w:rsidR="00A5386B" w:rsidRPr="00A5386B" w:rsidRDefault="00A5386B" w:rsidP="00A5386B">
      <w:pPr>
        <w:numPr>
          <w:ilvl w:val="0"/>
          <w:numId w:val="6"/>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Spotkanie ze specjalistką do spraw nieletnich Komendy Powiatowej Policji w Gołdapi na temat substancji uzależniających i skutkach ich zażywania. Udzielenie porad rodzicom i nauczycielom w zakresie zagadnienia uzależnieniom;</w:t>
      </w:r>
    </w:p>
    <w:p w14:paraId="5B1630EB" w14:textId="77777777" w:rsidR="00A5386B" w:rsidRPr="00A5386B" w:rsidRDefault="00A5386B" w:rsidP="00A5386B">
      <w:pPr>
        <w:numPr>
          <w:ilvl w:val="0"/>
          <w:numId w:val="6"/>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Systematyczne rozpoznawanie i diagnozowanie zagrożeń związanych z uzależnieniami;</w:t>
      </w:r>
    </w:p>
    <w:p w14:paraId="7D5FA001" w14:textId="77777777" w:rsidR="00A5386B" w:rsidRPr="00A5386B" w:rsidRDefault="00A5386B" w:rsidP="00A5386B">
      <w:pPr>
        <w:numPr>
          <w:ilvl w:val="0"/>
          <w:numId w:val="6"/>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Zwiększenie wiedzy na temat środków uzależniających i zagrożeń z nimi związanych;</w:t>
      </w:r>
    </w:p>
    <w:p w14:paraId="588A3123" w14:textId="77777777" w:rsidR="00A5386B" w:rsidRPr="00A5386B" w:rsidRDefault="00A5386B" w:rsidP="00A5386B">
      <w:pPr>
        <w:numPr>
          <w:ilvl w:val="0"/>
          <w:numId w:val="6"/>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Kształtowanie odpowiednich postaw poprzez promowanie aktywnego i zdrowego trybu życia;</w:t>
      </w:r>
    </w:p>
    <w:p w14:paraId="488BDF69" w14:textId="77777777" w:rsidR="00A5386B" w:rsidRPr="00A5386B" w:rsidRDefault="00A5386B" w:rsidP="00A5386B">
      <w:pPr>
        <w:numPr>
          <w:ilvl w:val="0"/>
          <w:numId w:val="6"/>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Propagowanie wiedzy na temat prawnych i moralnych skutków posiadania, zażywania i rozprowadzania środków psychoaktywnych;</w:t>
      </w:r>
    </w:p>
    <w:p w14:paraId="390694DD" w14:textId="77777777" w:rsidR="00A5386B" w:rsidRPr="00A5386B" w:rsidRDefault="00A5386B" w:rsidP="00A5386B">
      <w:pPr>
        <w:numPr>
          <w:ilvl w:val="0"/>
          <w:numId w:val="6"/>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Systematyczne rozpoznawanie i diagnozowanie zagrożeń wynikających z uzależnieniami;</w:t>
      </w:r>
    </w:p>
    <w:p w14:paraId="4C89B455" w14:textId="77777777" w:rsidR="00A5386B" w:rsidRPr="00A5386B" w:rsidRDefault="00A5386B" w:rsidP="00A5386B">
      <w:pPr>
        <w:numPr>
          <w:ilvl w:val="0"/>
          <w:numId w:val="6"/>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Współpraca z rodzicami uczniów oraz instytucjami zajmującymi się problemami uzależnień;</w:t>
      </w:r>
    </w:p>
    <w:p w14:paraId="59D7F6BF" w14:textId="77777777" w:rsidR="00A5386B" w:rsidRPr="00A5386B" w:rsidRDefault="00A5386B" w:rsidP="00A5386B">
      <w:pPr>
        <w:numPr>
          <w:ilvl w:val="0"/>
          <w:numId w:val="6"/>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Udzielanie porad uczniom, rodzicom i nauczycielom w zakresie zapobiegania uzależnieniom;</w:t>
      </w:r>
    </w:p>
    <w:p w14:paraId="4D21DD5F" w14:textId="77777777" w:rsidR="00A5386B" w:rsidRPr="00A5386B" w:rsidRDefault="00A5386B" w:rsidP="00A5386B">
      <w:pPr>
        <w:numPr>
          <w:ilvl w:val="0"/>
          <w:numId w:val="6"/>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Kształtowanie odpowiednich postaw i umiejętności uczniów, prowadzenie działalności informacyjnej dotyczącej form pomocy dla osób zagrożonych uzależnieniom.;</w:t>
      </w:r>
    </w:p>
    <w:p w14:paraId="27365324" w14:textId="77777777" w:rsidR="00A5386B" w:rsidRPr="00A5386B" w:rsidRDefault="00A5386B" w:rsidP="00A5386B">
      <w:pPr>
        <w:numPr>
          <w:ilvl w:val="0"/>
          <w:numId w:val="6"/>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Udostępnianie uczniom, rodzicom i nauczycielom informatorów, poradników oraz innych materiałów edukacyjnych dotyczących problematyki uzależnień;</w:t>
      </w:r>
    </w:p>
    <w:p w14:paraId="6A204672" w14:textId="77777777" w:rsidR="00A5386B" w:rsidRPr="00A5386B" w:rsidRDefault="00A5386B" w:rsidP="00A5386B">
      <w:pPr>
        <w:numPr>
          <w:ilvl w:val="0"/>
          <w:numId w:val="6"/>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Prowadzenie działalności informacyjnej dotyczącej form pomocy dla osób zagrożonych uzależnieniom;</w:t>
      </w:r>
    </w:p>
    <w:p w14:paraId="733B705B" w14:textId="77777777" w:rsidR="00A5386B" w:rsidRPr="00A5386B" w:rsidRDefault="00A5386B" w:rsidP="00A5386B">
      <w:pPr>
        <w:numPr>
          <w:ilvl w:val="0"/>
          <w:numId w:val="6"/>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Promowanie zdrowego stylu życia.</w:t>
      </w:r>
    </w:p>
    <w:p w14:paraId="53EC3C1A" w14:textId="77777777" w:rsidR="00A5386B" w:rsidRPr="00A5386B" w:rsidRDefault="00A5386B" w:rsidP="00A5386B">
      <w:pPr>
        <w:tabs>
          <w:tab w:val="left" w:pos="284"/>
          <w:tab w:val="left" w:pos="567"/>
          <w:tab w:val="left" w:pos="709"/>
        </w:tabs>
        <w:spacing w:after="283" w:line="360" w:lineRule="auto"/>
        <w:jc w:val="both"/>
        <w:rPr>
          <w:rFonts w:ascii="Times New Roman" w:eastAsia="TimesNewRomanPSMT" w:hAnsi="Times New Roman" w:cs="Times New Roman"/>
          <w:lang w:eastAsia="pl-PL"/>
        </w:rPr>
      </w:pPr>
      <w:r w:rsidRPr="00A5386B">
        <w:rPr>
          <w:rFonts w:ascii="Times New Roman" w:eastAsia="Times New Roman" w:hAnsi="Times New Roman" w:cs="Times New Roman"/>
          <w:b/>
          <w:lang w:eastAsia="pl-PL"/>
        </w:rPr>
        <w:tab/>
        <w:t xml:space="preserve">           Komisja ds. Rozwiązywania Problemów Alkoholowych </w:t>
      </w:r>
      <w:r w:rsidRPr="00A5386B">
        <w:rPr>
          <w:rFonts w:ascii="Times New Roman" w:eastAsia="TimesNewRomanPSMT" w:hAnsi="Times New Roman" w:cs="Times New Roman"/>
          <w:lang w:eastAsia="pl-PL"/>
        </w:rPr>
        <w:t>wobec osób uzależnionych od alkoholu, będących często sprawcami przemocy podejmuje czynności zobowiązujące poddaniu się leczeniu odwykowemu. Komisja inicjuje działania związane z profilaktyką i rozwiązywaniem problemów alkoholowych oraz przeciwdziałaniem przemocy w rodzinie, z integracją społeczną osób uzależnionych od alkoholu polegające na:</w:t>
      </w:r>
    </w:p>
    <w:p w14:paraId="1052CBE7" w14:textId="77777777" w:rsidR="00B772F1" w:rsidRDefault="00A5386B" w:rsidP="00B772F1">
      <w:pPr>
        <w:numPr>
          <w:ilvl w:val="0"/>
          <w:numId w:val="5"/>
        </w:numPr>
        <w:tabs>
          <w:tab w:val="left" w:pos="284"/>
          <w:tab w:val="left" w:pos="567"/>
        </w:tabs>
        <w:suppressAutoHyphens/>
        <w:spacing w:after="283" w:line="360" w:lineRule="auto"/>
        <w:contextualSpacing/>
        <w:jc w:val="both"/>
        <w:rPr>
          <w:rFonts w:ascii="Times New Roman" w:eastAsia="TimesNewRomanPSMT" w:hAnsi="Times New Roman" w:cs="Times New Roman"/>
          <w:lang w:eastAsia="pl-PL"/>
        </w:rPr>
      </w:pPr>
      <w:r w:rsidRPr="00A5386B">
        <w:rPr>
          <w:rFonts w:ascii="Times New Roman" w:eastAsia="TimesNewRomanPSMT" w:hAnsi="Times New Roman" w:cs="Times New Roman"/>
          <w:lang w:eastAsia="pl-PL"/>
        </w:rPr>
        <w:t>podejmowaniu czynności w zakresie obowiązku poddania się leczeniu odwykowemu;</w:t>
      </w:r>
    </w:p>
    <w:p w14:paraId="7F6D88BF" w14:textId="6DE1F3CC" w:rsidR="00A5386B" w:rsidRPr="00A5386B" w:rsidRDefault="00A5386B" w:rsidP="00B772F1">
      <w:pPr>
        <w:numPr>
          <w:ilvl w:val="0"/>
          <w:numId w:val="5"/>
        </w:numPr>
        <w:tabs>
          <w:tab w:val="left" w:pos="284"/>
          <w:tab w:val="left" w:pos="567"/>
        </w:tabs>
        <w:suppressAutoHyphens/>
        <w:spacing w:after="283" w:line="360" w:lineRule="auto"/>
        <w:contextualSpacing/>
        <w:jc w:val="both"/>
        <w:rPr>
          <w:rFonts w:ascii="Times New Roman" w:eastAsia="TimesNewRomanPSMT" w:hAnsi="Times New Roman" w:cs="Times New Roman"/>
          <w:lang w:eastAsia="pl-PL"/>
        </w:rPr>
      </w:pPr>
      <w:r w:rsidRPr="00A5386B">
        <w:rPr>
          <w:rFonts w:ascii="Times New Roman" w:eastAsia="TimesNewRomanPSMT" w:hAnsi="Times New Roman" w:cs="Times New Roman"/>
          <w:lang w:eastAsia="pl-PL"/>
        </w:rPr>
        <w:t xml:space="preserve">kierowaniu na badania przez biegłego psychologa i psychiatrę w celu wydania opinii w przedmiocie uzależnienia od alkoholu i wskazania zakładu leczniczego. </w:t>
      </w:r>
    </w:p>
    <w:p w14:paraId="63D2BCAF" w14:textId="68C53241" w:rsidR="00A5386B" w:rsidRPr="00A5386B" w:rsidRDefault="00A5386B" w:rsidP="00B772F1">
      <w:pPr>
        <w:tabs>
          <w:tab w:val="left" w:pos="284"/>
          <w:tab w:val="left" w:pos="567"/>
        </w:tabs>
        <w:spacing w:after="283" w:line="360" w:lineRule="auto"/>
        <w:contextualSpacing/>
        <w:jc w:val="center"/>
        <w:rPr>
          <w:rFonts w:ascii="Times New Roman" w:hAnsi="Times New Roman" w:cs="Times New Roman"/>
          <w:b/>
          <w:bCs/>
          <w:kern w:val="2"/>
          <w:sz w:val="28"/>
          <w:szCs w:val="28"/>
          <w14:ligatures w14:val="standardContextual"/>
        </w:rPr>
      </w:pPr>
      <w:r w:rsidRPr="00A5386B">
        <w:rPr>
          <w:rFonts w:ascii="Times New Roman" w:hAnsi="Times New Roman" w:cs="Times New Roman"/>
          <w:b/>
          <w:bCs/>
          <w:kern w:val="2"/>
          <w:sz w:val="28"/>
          <w:szCs w:val="28"/>
          <w14:ligatures w14:val="standardContextual"/>
        </w:rPr>
        <w:lastRenderedPageBreak/>
        <w:t>ROZDZIAŁ II</w:t>
      </w:r>
    </w:p>
    <w:p w14:paraId="269D6FF9" w14:textId="77777777" w:rsidR="00A5386B" w:rsidRPr="00A5386B" w:rsidRDefault="00A5386B" w:rsidP="00A5386B">
      <w:pPr>
        <w:rPr>
          <w:rFonts w:ascii="Times New Roman" w:hAnsi="Times New Roman" w:cs="Times New Roman"/>
          <w:kern w:val="2"/>
          <w14:ligatures w14:val="standardContextual"/>
        </w:rPr>
      </w:pPr>
    </w:p>
    <w:p w14:paraId="00DD7A9A" w14:textId="77777777" w:rsidR="00A5386B" w:rsidRPr="00A5386B" w:rsidRDefault="00A5386B" w:rsidP="00A5386B">
      <w:pPr>
        <w:numPr>
          <w:ilvl w:val="0"/>
          <w:numId w:val="8"/>
        </w:numPr>
        <w:tabs>
          <w:tab w:val="left" w:pos="567"/>
        </w:tabs>
        <w:contextualSpacing/>
        <w:rPr>
          <w:rFonts w:ascii="Times New Roman" w:hAnsi="Times New Roman" w:cs="Times New Roman"/>
          <w:b/>
          <w:bCs/>
          <w:kern w:val="2"/>
          <w:sz w:val="24"/>
          <w:szCs w:val="24"/>
          <w14:ligatures w14:val="standardContextual"/>
        </w:rPr>
      </w:pPr>
      <w:r w:rsidRPr="00A5386B">
        <w:rPr>
          <w:rFonts w:ascii="Times New Roman" w:hAnsi="Times New Roman" w:cs="Times New Roman"/>
          <w:b/>
          <w:bCs/>
          <w:kern w:val="2"/>
          <w:sz w:val="24"/>
          <w:szCs w:val="24"/>
          <w14:ligatures w14:val="standardContextual"/>
        </w:rPr>
        <w:t>Zadania wynikające z Programu oraz sposoby ich realizacji</w:t>
      </w:r>
    </w:p>
    <w:p w14:paraId="4BB522F0" w14:textId="77777777" w:rsidR="00A5386B" w:rsidRPr="00A5386B" w:rsidRDefault="00A5386B" w:rsidP="00A5386B">
      <w:pPr>
        <w:ind w:firstLine="708"/>
        <w:rPr>
          <w:rFonts w:ascii="Times New Roman" w:hAnsi="Times New Roman" w:cs="Times New Roman"/>
          <w:kern w:val="2"/>
          <w14:ligatures w14:val="standardContextual"/>
        </w:rPr>
      </w:pPr>
    </w:p>
    <w:p w14:paraId="7F0A257B" w14:textId="77777777" w:rsidR="00A5386B" w:rsidRPr="00A5386B" w:rsidRDefault="00A5386B" w:rsidP="00A5386B">
      <w:pPr>
        <w:ind w:firstLine="708"/>
        <w:rPr>
          <w:rFonts w:ascii="Times New Roman" w:hAnsi="Times New Roman" w:cs="Times New Roman"/>
          <w:kern w:val="2"/>
          <w14:ligatures w14:val="standardContextual"/>
        </w:rPr>
      </w:pPr>
      <w:r w:rsidRPr="00A5386B">
        <w:rPr>
          <w:rFonts w:ascii="Times New Roman" w:hAnsi="Times New Roman" w:cs="Times New Roman"/>
          <w:b/>
          <w:bCs/>
          <w:kern w:val="2"/>
          <w14:ligatures w14:val="standardContextual"/>
        </w:rPr>
        <w:t xml:space="preserve">Zwiększenie dostępności pomocy terapeutycznej i rehabilitacyjnej dla osób uzależnionych od alkoholu i narkotyków oraz osób współuzależnionych.  </w:t>
      </w:r>
    </w:p>
    <w:p w14:paraId="434CD240" w14:textId="77777777" w:rsidR="00A5386B" w:rsidRPr="00A5386B" w:rsidRDefault="00A5386B" w:rsidP="00A5386B">
      <w:pPr>
        <w:tabs>
          <w:tab w:val="left" w:pos="567"/>
        </w:tabs>
        <w:spacing w:after="0"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Udzielanie osobom i rodzinom, w których występują problemy alkoholowe pomocy psychospołecznej, prawnej, terapeutycznej oraz pomocy na rzecz powrotu do społeczności jest jednym z głównych</w:t>
      </w:r>
      <w:r w:rsidRPr="00A5386B">
        <w:rPr>
          <w:rFonts w:ascii="Times New Roman" w:eastAsia="Times New Roman" w:hAnsi="Times New Roman" w:cs="Times New Roman"/>
          <w:b/>
          <w:lang w:eastAsia="pl-PL"/>
        </w:rPr>
        <w:t xml:space="preserve"> </w:t>
      </w:r>
      <w:r w:rsidRPr="00A5386B">
        <w:rPr>
          <w:rFonts w:ascii="Times New Roman" w:hAnsi="Times New Roman" w:cs="Times New Roman"/>
          <w:kern w:val="2"/>
          <w14:ligatures w14:val="standardContextual"/>
        </w:rPr>
        <w:t xml:space="preserve">zadań Programu, zaś stworzenie i finansowanie Punktu stało się sposobem jego realizacji. </w:t>
      </w:r>
    </w:p>
    <w:p w14:paraId="752AB0BF" w14:textId="77777777" w:rsidR="00A5386B" w:rsidRPr="00A5386B" w:rsidRDefault="00A5386B" w:rsidP="00A5386B">
      <w:pPr>
        <w:tabs>
          <w:tab w:val="left" w:pos="567"/>
        </w:tabs>
        <w:spacing w:after="0" w:line="360" w:lineRule="auto"/>
        <w:contextualSpacing/>
        <w:jc w:val="both"/>
        <w:rPr>
          <w:rFonts w:ascii="Times New Roman" w:eastAsia="Times New Roman" w:hAnsi="Times New Roman" w:cs="Times New Roman"/>
          <w:b/>
          <w:lang w:eastAsia="pl-PL"/>
        </w:rPr>
      </w:pPr>
      <w:r w:rsidRPr="00A5386B">
        <w:rPr>
          <w:rFonts w:ascii="Times New Roman" w:eastAsia="Times New Roman" w:hAnsi="Times New Roman" w:cs="Times New Roman"/>
          <w:b/>
          <w:lang w:eastAsia="pl-PL"/>
        </w:rPr>
        <w:tab/>
        <w:t>Udzielanie rodzinom, w których występują problemy alkoholowe pomocy psychospołecznej i prawnej, a w szczególności ochrony przed przemocą w rodzinie poprzez:</w:t>
      </w:r>
    </w:p>
    <w:p w14:paraId="01CB84E1" w14:textId="77777777" w:rsidR="00A5386B" w:rsidRPr="00A5386B" w:rsidRDefault="00A5386B" w:rsidP="00A5386B">
      <w:pPr>
        <w:numPr>
          <w:ilvl w:val="0"/>
          <w:numId w:val="9"/>
        </w:numPr>
        <w:tabs>
          <w:tab w:val="left" w:pos="284"/>
          <w:tab w:val="left" w:pos="567"/>
        </w:tabs>
        <w:suppressAutoHyphens/>
        <w:spacing w:after="0" w:line="360" w:lineRule="auto"/>
        <w:contextualSpacing/>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t>Finansowanie obozów, kolonii, zajęć podczas ferii zimowych i wakacji letnich, realizujących program zajęć profilaktyki zdrowotnej dla dzieci z rodzin dysfunkcyjnych;</w:t>
      </w:r>
    </w:p>
    <w:p w14:paraId="77B55805" w14:textId="77777777" w:rsidR="00A5386B" w:rsidRPr="00A5386B" w:rsidRDefault="00A5386B" w:rsidP="00A5386B">
      <w:pPr>
        <w:numPr>
          <w:ilvl w:val="0"/>
          <w:numId w:val="9"/>
        </w:numPr>
        <w:tabs>
          <w:tab w:val="left" w:pos="284"/>
          <w:tab w:val="left" w:pos="567"/>
        </w:tabs>
        <w:suppressAutoHyphens/>
        <w:spacing w:after="0" w:line="360" w:lineRule="auto"/>
        <w:contextualSpacing/>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t>Zorganizowanie pomocy psychologicznej, w tym skierowanej do dzieci z rodzin dysfunkcyjnych;</w:t>
      </w:r>
    </w:p>
    <w:p w14:paraId="02FE9F13" w14:textId="77777777" w:rsidR="00A5386B" w:rsidRPr="00A5386B" w:rsidRDefault="00A5386B" w:rsidP="00A5386B">
      <w:pPr>
        <w:numPr>
          <w:ilvl w:val="0"/>
          <w:numId w:val="9"/>
        </w:numPr>
        <w:tabs>
          <w:tab w:val="left" w:pos="284"/>
          <w:tab w:val="left" w:pos="567"/>
        </w:tabs>
        <w:suppressAutoHyphens/>
        <w:spacing w:after="0" w:line="360" w:lineRule="auto"/>
        <w:contextualSpacing/>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t>Zorganizowanie pomocy prawnej i psychologicznej dla rodzin uzależnionych;</w:t>
      </w:r>
    </w:p>
    <w:p w14:paraId="7D294BA1" w14:textId="77777777" w:rsidR="00A5386B" w:rsidRPr="00A5386B" w:rsidRDefault="00A5386B" w:rsidP="00A5386B">
      <w:pPr>
        <w:numPr>
          <w:ilvl w:val="0"/>
          <w:numId w:val="9"/>
        </w:numPr>
        <w:tabs>
          <w:tab w:val="left" w:pos="284"/>
          <w:tab w:val="left" w:pos="567"/>
        </w:tabs>
        <w:suppressAutoHyphens/>
        <w:spacing w:after="0" w:line="360" w:lineRule="auto"/>
        <w:contextualSpacing/>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t>Finansowanie różnych form spędzania czasu wolnego dla dzieci i dorosłych z rodzin dysfunkcyjnych poprzez organizowanie wyjazdów studyjnych, zajęć w świetlicach o tematyce profilaktycznej, organizowanie działań o tematyce sportowej w powiązaniu z profilaktyką uzależnień (zawody, zajęcia sportowe), dożywianie dzieci biorących udział w zajęciach, zakup sprzętu sportowego, nagród, pomocy i materiałów potrzebnych do realizacji tych zajęć;</w:t>
      </w:r>
    </w:p>
    <w:p w14:paraId="34475461" w14:textId="77777777" w:rsidR="00A5386B" w:rsidRPr="00A5386B" w:rsidRDefault="00A5386B" w:rsidP="00A5386B">
      <w:pPr>
        <w:numPr>
          <w:ilvl w:val="0"/>
          <w:numId w:val="9"/>
        </w:numPr>
        <w:tabs>
          <w:tab w:val="left" w:pos="284"/>
          <w:tab w:val="left" w:pos="567"/>
        </w:tabs>
        <w:suppressAutoHyphens/>
        <w:spacing w:after="0" w:line="360" w:lineRule="auto"/>
        <w:contextualSpacing/>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t xml:space="preserve">Wspomaganie prewencyjnych działań policji związanych z działalnością profilaktyki zdrowotnej. Akcje skierowane do dzieci i młodzieży, jak też do osób dorosłych, mieszkańców Gminy Dubeninki o tematyce przeciwdziałania alkoholizmowi i narkomanii. Zakup niezbędnych materiałów do realizacji działania. </w:t>
      </w:r>
    </w:p>
    <w:p w14:paraId="2F7CE594" w14:textId="77777777" w:rsidR="00A5386B" w:rsidRPr="00A5386B" w:rsidRDefault="00A5386B" w:rsidP="00A5386B">
      <w:pPr>
        <w:tabs>
          <w:tab w:val="left" w:pos="567"/>
        </w:tabs>
        <w:spacing w:after="0" w:line="360" w:lineRule="auto"/>
        <w:contextualSpacing/>
        <w:jc w:val="both"/>
        <w:rPr>
          <w:rFonts w:ascii="Times New Roman" w:eastAsia="Times New Roman" w:hAnsi="Times New Roman" w:cs="Times New Roman"/>
          <w:b/>
          <w:bCs/>
          <w:lang w:eastAsia="pl-PL"/>
        </w:rPr>
      </w:pPr>
      <w:r w:rsidRPr="00A5386B">
        <w:rPr>
          <w:rFonts w:ascii="Times New Roman" w:eastAsia="Times New Roman" w:hAnsi="Times New Roman" w:cs="Times New Roman"/>
          <w:b/>
          <w:bCs/>
          <w:lang w:eastAsia="pl-PL"/>
        </w:rPr>
        <w:tab/>
        <w:t>Wspomaganie podmiotów realizujących zadania służące rozwiązywaniu problemów alkoholowych, narkomanii oraz przemocy w rodzinie poprzez finansowanie działań zgłaszanych przez podmioty.</w:t>
      </w:r>
    </w:p>
    <w:p w14:paraId="65803E86" w14:textId="77777777" w:rsidR="00A5386B" w:rsidRPr="00A5386B" w:rsidRDefault="00A5386B" w:rsidP="00A5386B">
      <w:pPr>
        <w:spacing w:after="0" w:line="360" w:lineRule="auto"/>
        <w:ind w:firstLine="708"/>
        <w:contextualSpacing/>
        <w:jc w:val="both"/>
        <w:rPr>
          <w:rFonts w:ascii="Times New Roman" w:eastAsia="Times New Roman" w:hAnsi="Times New Roman" w:cs="Times New Roman"/>
          <w:b/>
          <w:bCs/>
          <w:lang w:eastAsia="pl-PL"/>
        </w:rPr>
      </w:pPr>
      <w:r w:rsidRPr="00A5386B">
        <w:rPr>
          <w:rFonts w:ascii="Times New Roman" w:eastAsia="Times New Roman" w:hAnsi="Times New Roman" w:cs="Times New Roman"/>
          <w:b/>
          <w:bCs/>
          <w:lang w:eastAsia="pl-PL"/>
        </w:rPr>
        <w:t>Prowadzenie profilaktycznej działalności informacyjnej i edukacyjnej, w szczególności dla dzieci i młodzieży, w zakresie rozwiązywania problemów alkoholowych, w tym pozalekcyjnych zajęć sportowych, a także dożywianie dzieci uczestniczących w pozalekcyjnych programach opiekuńczo – wychowawczych poprzez:</w:t>
      </w:r>
    </w:p>
    <w:p w14:paraId="03EB79C5" w14:textId="77777777" w:rsidR="00A5386B" w:rsidRPr="00A5386B" w:rsidRDefault="00A5386B" w:rsidP="00A5386B">
      <w:pPr>
        <w:numPr>
          <w:ilvl w:val="0"/>
          <w:numId w:val="10"/>
        </w:numPr>
        <w:tabs>
          <w:tab w:val="left" w:pos="284"/>
          <w:tab w:val="left" w:pos="567"/>
        </w:tabs>
        <w:suppressAutoHyphens/>
        <w:spacing w:after="0" w:line="360" w:lineRule="auto"/>
        <w:contextualSpacing/>
        <w:jc w:val="both"/>
        <w:rPr>
          <w:rFonts w:ascii="Times New Roman" w:eastAsia="Times New Roman" w:hAnsi="Times New Roman" w:cs="Times New Roman"/>
          <w:b/>
          <w:bCs/>
          <w:lang w:eastAsia="pl-PL"/>
        </w:rPr>
      </w:pPr>
      <w:r w:rsidRPr="00A5386B">
        <w:rPr>
          <w:rFonts w:ascii="Times New Roman" w:eastAsia="Times New Roman" w:hAnsi="Times New Roman" w:cs="Times New Roman"/>
          <w:lang w:eastAsia="pl-PL"/>
        </w:rPr>
        <w:t>Organizowanie i prowadzenie na terenie szkół, świetlic i innych placówek programów, warsztatów i spektakli profilaktycznych dla dzieci i młodzieży;</w:t>
      </w:r>
    </w:p>
    <w:p w14:paraId="7BAB1AEF" w14:textId="77777777" w:rsidR="00A5386B" w:rsidRPr="00A5386B" w:rsidRDefault="00A5386B" w:rsidP="00A5386B">
      <w:pPr>
        <w:numPr>
          <w:ilvl w:val="0"/>
          <w:numId w:val="10"/>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Doposażenie placówek prowadzących takie programy w pomoce dydaktyczne, terapeutyczne oraz w sprzęt niezbędny do realizacji tych zajęć;</w:t>
      </w:r>
    </w:p>
    <w:p w14:paraId="6E352EA5" w14:textId="77777777" w:rsidR="00A5386B" w:rsidRPr="00A5386B" w:rsidRDefault="00A5386B" w:rsidP="00A5386B">
      <w:pPr>
        <w:numPr>
          <w:ilvl w:val="0"/>
          <w:numId w:val="10"/>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lastRenderedPageBreak/>
        <w:t xml:space="preserve">Organizowanie szkoleń dla rodziców w zakresie kluczowych kompetencji wychowawczych mających na celu ograniczenie powielania przez dzieci negatywnych wzorców </w:t>
      </w:r>
      <w:proofErr w:type="spellStart"/>
      <w:r w:rsidRPr="00A5386B">
        <w:rPr>
          <w:rFonts w:ascii="Times New Roman" w:eastAsia="Times New Roman" w:hAnsi="Times New Roman" w:cs="Times New Roman"/>
          <w:lang w:eastAsia="pl-PL"/>
        </w:rPr>
        <w:t>zachowań</w:t>
      </w:r>
      <w:proofErr w:type="spellEnd"/>
      <w:r w:rsidRPr="00A5386B">
        <w:rPr>
          <w:rFonts w:ascii="Times New Roman" w:eastAsia="Times New Roman" w:hAnsi="Times New Roman" w:cs="Times New Roman"/>
          <w:lang w:eastAsia="pl-PL"/>
        </w:rPr>
        <w:t>, w szczególności nadużywania alkoholu i przemocy w rodzinie;</w:t>
      </w:r>
    </w:p>
    <w:p w14:paraId="094B5878" w14:textId="77777777" w:rsidR="00A5386B" w:rsidRPr="00A5386B" w:rsidRDefault="00A5386B" w:rsidP="00A5386B">
      <w:pPr>
        <w:numPr>
          <w:ilvl w:val="0"/>
          <w:numId w:val="10"/>
        </w:numPr>
        <w:tabs>
          <w:tab w:val="left" w:pos="284"/>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Współpracę z jednostkami organizacyjnymi i organizacjami pozarządowymi mającą na celu promocję zdrowego stylu życia i promowanie trzeźwych obyczajów np. finansowanie lokalnych imprez sportowych i kulturalnych dla dzieci, młodzieży i osób starszych – mieszkańców Gminy Dubeninki (na podstawie przedłożonych projektów profilaktycznych). Każde wsparcie wymaga przedłożenia wniosku.</w:t>
      </w:r>
    </w:p>
    <w:p w14:paraId="2A8DB60F" w14:textId="77777777" w:rsidR="00A5386B" w:rsidRPr="00A5386B" w:rsidRDefault="00A5386B" w:rsidP="00A5386B">
      <w:pPr>
        <w:spacing w:after="0" w:line="360" w:lineRule="auto"/>
        <w:ind w:firstLine="708"/>
        <w:contextualSpacing/>
        <w:jc w:val="both"/>
        <w:rPr>
          <w:rFonts w:ascii="Times New Roman" w:eastAsia="Times New Roman" w:hAnsi="Times New Roman" w:cs="Times New Roman"/>
          <w:b/>
          <w:bCs/>
          <w:lang w:eastAsia="pl-PL"/>
        </w:rPr>
      </w:pPr>
      <w:r w:rsidRPr="00A5386B">
        <w:rPr>
          <w:rFonts w:ascii="Times New Roman" w:eastAsia="Times New Roman" w:hAnsi="Times New Roman" w:cs="Times New Roman"/>
          <w:b/>
          <w:bCs/>
          <w:lang w:eastAsia="pl-PL"/>
        </w:rPr>
        <w:t>Wszechstronne wspieranie polityki zdrowotnej rodziców, nauczycieli, pedagogów szkolnych i policjantów;</w:t>
      </w:r>
    </w:p>
    <w:p w14:paraId="198E1559" w14:textId="77777777" w:rsidR="00A5386B" w:rsidRPr="00A5386B" w:rsidRDefault="00A5386B" w:rsidP="00A5386B">
      <w:pPr>
        <w:spacing w:after="0" w:line="360" w:lineRule="auto"/>
        <w:ind w:firstLine="708"/>
        <w:contextualSpacing/>
        <w:jc w:val="both"/>
        <w:rPr>
          <w:rFonts w:ascii="Times New Roman" w:eastAsia="Times New Roman" w:hAnsi="Times New Roman" w:cs="Times New Roman"/>
          <w:b/>
          <w:bCs/>
          <w:lang w:eastAsia="pl-PL"/>
        </w:rPr>
      </w:pPr>
      <w:r w:rsidRPr="00A5386B">
        <w:rPr>
          <w:rFonts w:ascii="Times New Roman" w:eastAsia="Times New Roman" w:hAnsi="Times New Roman" w:cs="Times New Roman"/>
          <w:b/>
          <w:bCs/>
          <w:lang w:eastAsia="pl-PL"/>
        </w:rPr>
        <w:t>Prowadzenie na terenie szkół i świetlic na terenie Gminy Dubeninki zajęć edukacyjnych z zakresu profilaktyki zdrowotnej dla rodziny;</w:t>
      </w:r>
    </w:p>
    <w:p w14:paraId="7AD5BE23" w14:textId="77777777" w:rsidR="00A5386B" w:rsidRPr="00A5386B" w:rsidRDefault="00A5386B" w:rsidP="00A5386B">
      <w:pPr>
        <w:spacing w:after="0" w:line="360" w:lineRule="auto"/>
        <w:ind w:firstLine="708"/>
        <w:contextualSpacing/>
        <w:jc w:val="both"/>
        <w:rPr>
          <w:rFonts w:ascii="Times New Roman" w:eastAsia="Times New Roman" w:hAnsi="Times New Roman" w:cs="Times New Roman"/>
          <w:b/>
          <w:bCs/>
          <w:lang w:eastAsia="pl-PL"/>
        </w:rPr>
      </w:pPr>
      <w:r w:rsidRPr="00A5386B">
        <w:rPr>
          <w:rFonts w:ascii="Times New Roman" w:eastAsia="Times New Roman" w:hAnsi="Times New Roman" w:cs="Times New Roman"/>
          <w:b/>
          <w:bCs/>
          <w:lang w:eastAsia="pl-PL"/>
        </w:rPr>
        <w:t>Finansowanie profilaktycznych wyjazdów sportowo-rekreacyjnych dla dzieci, młodzieży i dorosłych.</w:t>
      </w:r>
    </w:p>
    <w:p w14:paraId="74EC3781" w14:textId="77777777" w:rsidR="00A5386B" w:rsidRPr="00A5386B" w:rsidRDefault="00A5386B" w:rsidP="00A5386B">
      <w:pPr>
        <w:spacing w:after="0" w:line="240" w:lineRule="auto"/>
        <w:rPr>
          <w:rFonts w:ascii="Times New Roman" w:eastAsia="Times New Roman" w:hAnsi="Times New Roman" w:cs="Times New Roman"/>
          <w:b/>
          <w:lang w:eastAsia="pl-PL"/>
        </w:rPr>
      </w:pPr>
    </w:p>
    <w:p w14:paraId="251A3432" w14:textId="77777777" w:rsidR="00A5386B" w:rsidRPr="00A5386B" w:rsidRDefault="00A5386B" w:rsidP="00A5386B">
      <w:pPr>
        <w:spacing w:after="0" w:line="240" w:lineRule="auto"/>
        <w:rPr>
          <w:rFonts w:ascii="Times New Roman" w:eastAsia="Times New Roman" w:hAnsi="Times New Roman" w:cs="Times New Roman"/>
          <w:b/>
          <w:lang w:eastAsia="pl-PL"/>
        </w:rPr>
      </w:pPr>
    </w:p>
    <w:p w14:paraId="79511E07" w14:textId="77777777" w:rsidR="00A5386B" w:rsidRPr="00A5386B" w:rsidRDefault="00A5386B" w:rsidP="00A5386B">
      <w:pPr>
        <w:numPr>
          <w:ilvl w:val="0"/>
          <w:numId w:val="8"/>
        </w:numPr>
        <w:tabs>
          <w:tab w:val="left" w:pos="567"/>
        </w:tabs>
        <w:spacing w:line="360" w:lineRule="auto"/>
        <w:contextualSpacing/>
        <w:jc w:val="both"/>
        <w:rPr>
          <w:rFonts w:ascii="Times New Roman" w:hAnsi="Times New Roman" w:cs="Times New Roman"/>
          <w:b/>
          <w:bCs/>
          <w:kern w:val="2"/>
          <w:sz w:val="24"/>
          <w:szCs w:val="24"/>
          <w14:ligatures w14:val="standardContextual"/>
        </w:rPr>
      </w:pPr>
      <w:r w:rsidRPr="00A5386B">
        <w:rPr>
          <w:rFonts w:ascii="Times New Roman" w:hAnsi="Times New Roman" w:cs="Times New Roman"/>
          <w:b/>
          <w:bCs/>
          <w:kern w:val="2"/>
          <w:sz w:val="24"/>
          <w:szCs w:val="24"/>
          <w14:ligatures w14:val="standardContextual"/>
        </w:rPr>
        <w:t>Zezwolenia na alkohol w Gminie Dubeninki</w:t>
      </w:r>
    </w:p>
    <w:p w14:paraId="37F9F7C4"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Zgodnie z przepisami art. 12 ustawy o wychowaniu w trzeźwości i przeciwdziałaniu alkoholizmowi z dnia 26 października 1982 r. wraz z nowelizacjami, na terenie Gminy Dubeninki Rada Gminy uchwałą Nr XXXI/241/18 z 20 czerwca 2018 r. w sprawie ustalenia maksymalnej liczby zezwoleń na sprzedaż napojów alkoholowych oraz zasad usytuowania miejsc sprzedaży i podawania napojów alkoholowych na terenie Gminy Dubeninki ustaliła maksymalną liczbę zezwoleń na sprzedaż napojów alkoholowych:</w:t>
      </w:r>
    </w:p>
    <w:p w14:paraId="0BA2F28C" w14:textId="77777777" w:rsidR="00A5386B" w:rsidRPr="00A5386B" w:rsidRDefault="00A5386B" w:rsidP="00A5386B">
      <w:pPr>
        <w:spacing w:line="360" w:lineRule="auto"/>
        <w:jc w:val="both"/>
        <w:rPr>
          <w:rFonts w:ascii="Times New Roman" w:hAnsi="Times New Roman" w:cs="Times New Roman"/>
          <w:b/>
          <w:bCs/>
          <w:kern w:val="2"/>
          <w14:ligatures w14:val="standardContextual"/>
        </w:rPr>
      </w:pPr>
      <w:r w:rsidRPr="00A5386B">
        <w:rPr>
          <w:rFonts w:ascii="Times New Roman" w:hAnsi="Times New Roman" w:cs="Times New Roman"/>
          <w:b/>
          <w:bCs/>
          <w:kern w:val="2"/>
          <w14:ligatures w14:val="standardContextual"/>
        </w:rPr>
        <w:t>o zawartości do 4,5% alkoholu oraz piwa przeznaczonych do spożycia:</w:t>
      </w:r>
    </w:p>
    <w:p w14:paraId="053F9E42" w14:textId="77777777" w:rsidR="00A5386B" w:rsidRPr="00A5386B" w:rsidRDefault="00A5386B" w:rsidP="00A5386B">
      <w:pPr>
        <w:numPr>
          <w:ilvl w:val="0"/>
          <w:numId w:val="11"/>
        </w:numPr>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poza miejscem sprzedaży: </w:t>
      </w:r>
      <w:r w:rsidRPr="00A5386B">
        <w:rPr>
          <w:rFonts w:ascii="Times New Roman" w:hAnsi="Times New Roman" w:cs="Times New Roman"/>
          <w:b/>
          <w:bCs/>
          <w:kern w:val="2"/>
          <w14:ligatures w14:val="standardContextual"/>
        </w:rPr>
        <w:t>10</w:t>
      </w:r>
    </w:p>
    <w:p w14:paraId="74A702B2" w14:textId="77777777" w:rsidR="00A5386B" w:rsidRPr="00A5386B" w:rsidRDefault="00A5386B" w:rsidP="00A5386B">
      <w:pPr>
        <w:numPr>
          <w:ilvl w:val="0"/>
          <w:numId w:val="11"/>
        </w:numPr>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w miejscu sprzedaży: </w:t>
      </w:r>
      <w:r w:rsidRPr="00A5386B">
        <w:rPr>
          <w:rFonts w:ascii="Times New Roman" w:hAnsi="Times New Roman" w:cs="Times New Roman"/>
          <w:b/>
          <w:bCs/>
          <w:kern w:val="2"/>
          <w14:ligatures w14:val="standardContextual"/>
        </w:rPr>
        <w:t>3</w:t>
      </w:r>
    </w:p>
    <w:p w14:paraId="461F53C2" w14:textId="77777777" w:rsidR="00A5386B" w:rsidRPr="00A5386B" w:rsidRDefault="00A5386B" w:rsidP="00A5386B">
      <w:pPr>
        <w:spacing w:line="360" w:lineRule="auto"/>
        <w:jc w:val="both"/>
        <w:rPr>
          <w:rFonts w:ascii="Times New Roman" w:hAnsi="Times New Roman" w:cs="Times New Roman"/>
          <w:b/>
          <w:bCs/>
          <w:kern w:val="2"/>
          <w14:ligatures w14:val="standardContextual"/>
        </w:rPr>
      </w:pPr>
      <w:r w:rsidRPr="00A5386B">
        <w:rPr>
          <w:rFonts w:ascii="Times New Roman" w:hAnsi="Times New Roman" w:cs="Times New Roman"/>
          <w:b/>
          <w:bCs/>
          <w:kern w:val="2"/>
          <w14:ligatures w14:val="standardContextual"/>
        </w:rPr>
        <w:t>zawierających powyżej 4,5% alkoholu (za wyjątkiem piwa) do 18% przeznaczonych do spożycia:</w:t>
      </w:r>
    </w:p>
    <w:p w14:paraId="3ADD254D" w14:textId="77777777" w:rsidR="00A5386B" w:rsidRPr="00A5386B" w:rsidRDefault="00A5386B" w:rsidP="00A5386B">
      <w:pPr>
        <w:numPr>
          <w:ilvl w:val="0"/>
          <w:numId w:val="12"/>
        </w:numPr>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poza miejscem sprzedaży: </w:t>
      </w:r>
      <w:r w:rsidRPr="00A5386B">
        <w:rPr>
          <w:rFonts w:ascii="Times New Roman" w:hAnsi="Times New Roman" w:cs="Times New Roman"/>
          <w:b/>
          <w:bCs/>
          <w:kern w:val="2"/>
          <w14:ligatures w14:val="standardContextual"/>
        </w:rPr>
        <w:t>7</w:t>
      </w:r>
    </w:p>
    <w:p w14:paraId="50ECBD0F" w14:textId="77777777" w:rsidR="00A5386B" w:rsidRPr="00A5386B" w:rsidRDefault="00A5386B" w:rsidP="00A5386B">
      <w:pPr>
        <w:numPr>
          <w:ilvl w:val="0"/>
          <w:numId w:val="12"/>
        </w:numPr>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w miejscu sprzedaży: </w:t>
      </w:r>
      <w:r w:rsidRPr="00A5386B">
        <w:rPr>
          <w:rFonts w:ascii="Times New Roman" w:hAnsi="Times New Roman" w:cs="Times New Roman"/>
          <w:b/>
          <w:bCs/>
          <w:kern w:val="2"/>
          <w14:ligatures w14:val="standardContextual"/>
        </w:rPr>
        <w:t>3</w:t>
      </w:r>
    </w:p>
    <w:p w14:paraId="251DCA3C" w14:textId="77777777" w:rsidR="00A5386B" w:rsidRPr="00A5386B" w:rsidRDefault="00A5386B" w:rsidP="00A5386B">
      <w:pPr>
        <w:spacing w:line="360" w:lineRule="auto"/>
        <w:jc w:val="both"/>
        <w:rPr>
          <w:rFonts w:ascii="Times New Roman" w:hAnsi="Times New Roman" w:cs="Times New Roman"/>
          <w:b/>
          <w:bCs/>
          <w:kern w:val="2"/>
          <w14:ligatures w14:val="standardContextual"/>
        </w:rPr>
      </w:pPr>
      <w:r w:rsidRPr="00A5386B">
        <w:rPr>
          <w:rFonts w:ascii="Times New Roman" w:hAnsi="Times New Roman" w:cs="Times New Roman"/>
          <w:b/>
          <w:bCs/>
          <w:kern w:val="2"/>
          <w14:ligatures w14:val="standardContextual"/>
        </w:rPr>
        <w:t>zawierających powyżej 18% alkoholu przeznaczonych do spożycia:</w:t>
      </w:r>
    </w:p>
    <w:p w14:paraId="02E414DA" w14:textId="77777777" w:rsidR="00A5386B" w:rsidRPr="00A5386B" w:rsidRDefault="00A5386B" w:rsidP="00A5386B">
      <w:pPr>
        <w:numPr>
          <w:ilvl w:val="0"/>
          <w:numId w:val="13"/>
        </w:numPr>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poza miejscem sprzedaży: </w:t>
      </w:r>
      <w:r w:rsidRPr="00A5386B">
        <w:rPr>
          <w:rFonts w:ascii="Times New Roman" w:hAnsi="Times New Roman" w:cs="Times New Roman"/>
          <w:b/>
          <w:bCs/>
          <w:kern w:val="2"/>
          <w14:ligatures w14:val="standardContextual"/>
        </w:rPr>
        <w:t>7</w:t>
      </w:r>
    </w:p>
    <w:p w14:paraId="03009364" w14:textId="77777777" w:rsidR="00A5386B" w:rsidRPr="00A5386B" w:rsidRDefault="00A5386B" w:rsidP="00A5386B">
      <w:pPr>
        <w:numPr>
          <w:ilvl w:val="0"/>
          <w:numId w:val="13"/>
        </w:numPr>
        <w:spacing w:line="360" w:lineRule="auto"/>
        <w:contextualSpacing/>
        <w:jc w:val="both"/>
        <w:rPr>
          <w:rFonts w:ascii="Times New Roman" w:hAnsi="Times New Roman" w:cs="Times New Roman"/>
          <w:kern w:val="2"/>
          <w14:ligatures w14:val="standardContextual"/>
        </w:rPr>
      </w:pPr>
      <w:r w:rsidRPr="00A5386B">
        <w:rPr>
          <w:rFonts w:ascii="Times New Roman" w:hAnsi="Times New Roman" w:cs="Times New Roman"/>
          <w:kern w:val="2"/>
          <w14:ligatures w14:val="standardContextual"/>
        </w:rPr>
        <w:t xml:space="preserve">w miejscu sprzedaży: </w:t>
      </w:r>
      <w:r w:rsidRPr="00A5386B">
        <w:rPr>
          <w:rFonts w:ascii="Times New Roman" w:hAnsi="Times New Roman" w:cs="Times New Roman"/>
          <w:b/>
          <w:bCs/>
          <w:kern w:val="2"/>
          <w14:ligatures w14:val="standardContextual"/>
        </w:rPr>
        <w:t>3</w:t>
      </w:r>
    </w:p>
    <w:p w14:paraId="48230C8A" w14:textId="77777777" w:rsidR="00A5386B" w:rsidRPr="00A5386B" w:rsidRDefault="00A5386B" w:rsidP="00A5386B">
      <w:pPr>
        <w:spacing w:line="360" w:lineRule="auto"/>
        <w:jc w:val="both"/>
        <w:rPr>
          <w:rFonts w:ascii="Times New Roman" w:hAnsi="Times New Roman" w:cs="Times New Roman"/>
          <w:kern w:val="2"/>
          <w14:ligatures w14:val="standardContextual"/>
        </w:rPr>
      </w:pPr>
      <w:r w:rsidRPr="00A5386B">
        <w:rPr>
          <w:rFonts w:ascii="Times New Roman" w:eastAsia="Times New Roman" w:hAnsi="Times New Roman" w:cs="Times New Roman"/>
          <w:bCs/>
          <w:iCs/>
          <w:kern w:val="2"/>
          <w:lang w:eastAsia="pl-PL"/>
          <w14:ligatures w14:val="standardContextual"/>
        </w:rPr>
        <w:t xml:space="preserve">Przedsiębiorcy posiadający w/w zezwolenia są zobowiązani zgodnie z ustawą </w:t>
      </w:r>
      <w:r w:rsidRPr="00A5386B">
        <w:rPr>
          <w:rFonts w:ascii="Times New Roman" w:hAnsi="Times New Roman" w:cs="Times New Roman"/>
          <w:kern w:val="2"/>
          <w14:ligatures w14:val="standardContextual"/>
        </w:rPr>
        <w:t xml:space="preserve">z dnia 26 października 1982 r. o wychowaniu w trzeźwości i przeciwdziałaniu alkoholizmowi corocznie, do końca stycznia przedstawić wartość sprzedaży alkoholu za poprzedni rok. Gmina nalicza opłatę zgodnie z zadeklarowaną wartością sprzedaży. Opłata za korzystanie z zezwolenia na sprzedaż alkoholu stanowi </w:t>
      </w:r>
      <w:r w:rsidRPr="00A5386B">
        <w:rPr>
          <w:rFonts w:ascii="Times New Roman" w:hAnsi="Times New Roman" w:cs="Times New Roman"/>
          <w:kern w:val="2"/>
          <w14:ligatures w14:val="standardContextual"/>
        </w:rPr>
        <w:lastRenderedPageBreak/>
        <w:t>budżet, który Gminna Komisja Rozwiązywania Problemów Alkoholowych w Dubeninkach przeznacza na przeciwdziałanie alkoholizmowi i na zwalczanie narkomanii.</w:t>
      </w:r>
    </w:p>
    <w:p w14:paraId="6AAD29E2" w14:textId="77777777" w:rsidR="00A5386B" w:rsidRPr="00A5386B" w:rsidRDefault="00A5386B" w:rsidP="00A5386B">
      <w:pPr>
        <w:numPr>
          <w:ilvl w:val="0"/>
          <w:numId w:val="8"/>
        </w:numPr>
        <w:contextualSpacing/>
        <w:rPr>
          <w:rFonts w:ascii="Times New Roman" w:hAnsi="Times New Roman" w:cs="Times New Roman"/>
          <w:b/>
          <w:bCs/>
          <w:kern w:val="2"/>
          <w:sz w:val="24"/>
          <w:szCs w:val="24"/>
          <w14:ligatures w14:val="standardContextual"/>
        </w:rPr>
      </w:pPr>
      <w:r w:rsidRPr="00A5386B">
        <w:rPr>
          <w:rFonts w:ascii="Times New Roman" w:hAnsi="Times New Roman" w:cs="Times New Roman"/>
          <w:b/>
          <w:bCs/>
          <w:kern w:val="2"/>
          <w:sz w:val="24"/>
          <w:szCs w:val="24"/>
          <w14:ligatures w14:val="standardContextual"/>
        </w:rPr>
        <w:t>Cele Programu</w:t>
      </w:r>
    </w:p>
    <w:p w14:paraId="102CBDB0" w14:textId="77777777" w:rsidR="00A5386B" w:rsidRPr="00A5386B" w:rsidRDefault="00A5386B" w:rsidP="00A5386B">
      <w:pPr>
        <w:ind w:left="720"/>
        <w:contextualSpacing/>
        <w:rPr>
          <w:rFonts w:ascii="Times New Roman" w:hAnsi="Times New Roman" w:cs="Times New Roman"/>
          <w:b/>
          <w:bCs/>
          <w:kern w:val="2"/>
          <w14:ligatures w14:val="standardContextual"/>
        </w:rPr>
      </w:pPr>
    </w:p>
    <w:p w14:paraId="1F75C2B6" w14:textId="77777777" w:rsidR="00A5386B" w:rsidRPr="00A5386B" w:rsidRDefault="00A5386B" w:rsidP="00A5386B">
      <w:pPr>
        <w:spacing w:after="0" w:line="360" w:lineRule="auto"/>
        <w:jc w:val="both"/>
        <w:rPr>
          <w:rFonts w:ascii="Times New Roman" w:eastAsia="Times New Roman" w:hAnsi="Times New Roman" w:cs="Times New Roman"/>
          <w:kern w:val="2"/>
          <w:lang w:eastAsia="pl-PL"/>
          <w14:ligatures w14:val="standardContextual"/>
        </w:rPr>
      </w:pPr>
      <w:r w:rsidRPr="00A5386B">
        <w:rPr>
          <w:rFonts w:ascii="Times New Roman" w:eastAsia="Times New Roman" w:hAnsi="Times New Roman" w:cs="Times New Roman"/>
          <w:kern w:val="2"/>
          <w:lang w:eastAsia="pl-PL"/>
          <w14:ligatures w14:val="standardContextual"/>
        </w:rPr>
        <w:t>Głównym celem Gminnego Programu Profilaktyki i Rozwiązywania Problemów Alkoholowych oraz Przeciwdziałania Narkomanii jest ograniczenie zjawiska uzależnień, w szczególności: spożycia alkoholu i używania narkotyków. Zadania ujęte w Programie skoncentrowane są na:</w:t>
      </w:r>
    </w:p>
    <w:p w14:paraId="03BB7552" w14:textId="77777777" w:rsidR="00A5386B" w:rsidRPr="00A5386B" w:rsidRDefault="00A5386B" w:rsidP="00A5386B">
      <w:pPr>
        <w:numPr>
          <w:ilvl w:val="1"/>
          <w:numId w:val="14"/>
        </w:numPr>
        <w:tabs>
          <w:tab w:val="left" w:pos="284"/>
          <w:tab w:val="left" w:pos="567"/>
        </w:tabs>
        <w:spacing w:after="0" w:line="360" w:lineRule="auto"/>
        <w:contextualSpacing/>
        <w:jc w:val="both"/>
        <w:rPr>
          <w:rFonts w:ascii="Times New Roman" w:eastAsia="Times New Roman" w:hAnsi="Times New Roman" w:cs="Times New Roman"/>
          <w:kern w:val="2"/>
          <w:lang w:eastAsia="pl-PL"/>
          <w14:ligatures w14:val="standardContextual"/>
        </w:rPr>
      </w:pPr>
      <w:r w:rsidRPr="00A5386B">
        <w:rPr>
          <w:rFonts w:ascii="Times New Roman" w:eastAsia="Times New Roman" w:hAnsi="Times New Roman" w:cs="Times New Roman"/>
          <w:kern w:val="2"/>
          <w:lang w:eastAsia="pl-PL"/>
          <w14:ligatures w14:val="standardContextual"/>
        </w:rPr>
        <w:t xml:space="preserve"> Rozwijaniu, wsparciu i popieraniu działalności informacyjnej i kulturalnej podejmowanej w celu informowania społeczeństwa o szkodliwości spożywania alkoholu i narkotyków,</w:t>
      </w:r>
    </w:p>
    <w:p w14:paraId="49907CEA" w14:textId="77777777" w:rsidR="00A5386B" w:rsidRPr="00A5386B" w:rsidRDefault="00A5386B" w:rsidP="00A5386B">
      <w:pPr>
        <w:numPr>
          <w:ilvl w:val="1"/>
          <w:numId w:val="14"/>
        </w:numPr>
        <w:tabs>
          <w:tab w:val="left" w:pos="284"/>
          <w:tab w:val="left" w:pos="567"/>
        </w:tabs>
        <w:spacing w:after="0" w:line="360" w:lineRule="auto"/>
        <w:contextualSpacing/>
        <w:jc w:val="both"/>
        <w:rPr>
          <w:rFonts w:ascii="Times New Roman" w:eastAsia="Times New Roman" w:hAnsi="Times New Roman" w:cs="Times New Roman"/>
          <w:kern w:val="2"/>
          <w:lang w:eastAsia="pl-PL"/>
          <w14:ligatures w14:val="standardContextual"/>
        </w:rPr>
      </w:pPr>
      <w:r w:rsidRPr="00A5386B">
        <w:rPr>
          <w:rFonts w:ascii="Times New Roman" w:eastAsia="Times New Roman" w:hAnsi="Times New Roman" w:cs="Times New Roman"/>
          <w:kern w:val="2"/>
          <w:lang w:eastAsia="pl-PL"/>
          <w14:ligatures w14:val="standardContextual"/>
        </w:rPr>
        <w:t xml:space="preserve"> Prowadzeniu działalności wychowawczej i profilaktycznej.</w:t>
      </w:r>
    </w:p>
    <w:p w14:paraId="47150AB4" w14:textId="77777777" w:rsidR="00A5386B" w:rsidRPr="00A5386B" w:rsidRDefault="00A5386B" w:rsidP="00A5386B">
      <w:pPr>
        <w:numPr>
          <w:ilvl w:val="1"/>
          <w:numId w:val="14"/>
        </w:numPr>
        <w:tabs>
          <w:tab w:val="left" w:pos="284"/>
          <w:tab w:val="left" w:pos="567"/>
        </w:tabs>
        <w:spacing w:after="0" w:line="360" w:lineRule="auto"/>
        <w:contextualSpacing/>
        <w:jc w:val="both"/>
        <w:rPr>
          <w:rFonts w:ascii="Times New Roman" w:eastAsia="Times New Roman" w:hAnsi="Times New Roman" w:cs="Times New Roman"/>
          <w:kern w:val="2"/>
          <w:lang w:eastAsia="pl-PL"/>
          <w14:ligatures w14:val="standardContextual"/>
        </w:rPr>
      </w:pPr>
      <w:r w:rsidRPr="00A5386B">
        <w:rPr>
          <w:rFonts w:ascii="Times New Roman" w:eastAsia="Times New Roman" w:hAnsi="Times New Roman" w:cs="Times New Roman"/>
          <w:kern w:val="2"/>
          <w:lang w:eastAsia="pl-PL"/>
          <w14:ligatures w14:val="standardContextual"/>
        </w:rPr>
        <w:t xml:space="preserve"> Promowaniu trzeźwego oraz zdrowego stylu życia,</w:t>
      </w:r>
    </w:p>
    <w:p w14:paraId="0D48723C" w14:textId="77777777" w:rsidR="00A5386B" w:rsidRPr="00A5386B" w:rsidRDefault="00A5386B" w:rsidP="00A5386B">
      <w:pPr>
        <w:numPr>
          <w:ilvl w:val="1"/>
          <w:numId w:val="14"/>
        </w:numPr>
        <w:tabs>
          <w:tab w:val="left" w:pos="284"/>
          <w:tab w:val="left" w:pos="567"/>
        </w:tabs>
        <w:spacing w:after="0" w:line="360" w:lineRule="auto"/>
        <w:contextualSpacing/>
        <w:jc w:val="both"/>
        <w:rPr>
          <w:rFonts w:ascii="Times New Roman" w:eastAsia="Times New Roman" w:hAnsi="Times New Roman" w:cs="Times New Roman"/>
          <w:kern w:val="2"/>
          <w:lang w:eastAsia="pl-PL"/>
          <w14:ligatures w14:val="standardContextual"/>
        </w:rPr>
      </w:pPr>
      <w:r w:rsidRPr="00A5386B">
        <w:rPr>
          <w:rFonts w:ascii="Times New Roman" w:eastAsia="Times New Roman" w:hAnsi="Times New Roman" w:cs="Times New Roman"/>
          <w:kern w:val="2"/>
          <w:lang w:eastAsia="pl-PL"/>
          <w14:ligatures w14:val="standardContextual"/>
        </w:rPr>
        <w:t xml:space="preserve"> Promowaniu alternatywnych form spędzania czasu wolnego przez dzieci i młodzież oraz dorosłych mieszkańców Gminy Dubeninki. </w:t>
      </w:r>
    </w:p>
    <w:p w14:paraId="2F532F48" w14:textId="77777777" w:rsidR="00A5386B" w:rsidRPr="00A5386B" w:rsidRDefault="00A5386B" w:rsidP="00A5386B">
      <w:pPr>
        <w:numPr>
          <w:ilvl w:val="1"/>
          <w:numId w:val="14"/>
        </w:numPr>
        <w:tabs>
          <w:tab w:val="left" w:pos="284"/>
          <w:tab w:val="left" w:pos="567"/>
        </w:tabs>
        <w:spacing w:after="0" w:line="360" w:lineRule="auto"/>
        <w:contextualSpacing/>
        <w:jc w:val="both"/>
        <w:rPr>
          <w:rFonts w:ascii="Times New Roman" w:eastAsia="Times New Roman" w:hAnsi="Times New Roman" w:cs="Times New Roman"/>
          <w:kern w:val="2"/>
          <w:lang w:eastAsia="pl-PL"/>
          <w14:ligatures w14:val="standardContextual"/>
        </w:rPr>
      </w:pPr>
      <w:r w:rsidRPr="00A5386B">
        <w:rPr>
          <w:rFonts w:ascii="Times New Roman" w:eastAsia="Times New Roman" w:hAnsi="Times New Roman" w:cs="Times New Roman"/>
          <w:kern w:val="2"/>
          <w:lang w:eastAsia="pl-PL"/>
          <w14:ligatures w14:val="standardContextual"/>
        </w:rPr>
        <w:t>Zwiększenie poczucia bezpieczeństwa mieszkańców Gminy Dubeninki.</w:t>
      </w:r>
    </w:p>
    <w:p w14:paraId="25499B93" w14:textId="77777777" w:rsidR="00A5386B" w:rsidRPr="00A5386B" w:rsidRDefault="00A5386B" w:rsidP="00A5386B">
      <w:pPr>
        <w:numPr>
          <w:ilvl w:val="1"/>
          <w:numId w:val="14"/>
        </w:numPr>
        <w:tabs>
          <w:tab w:val="left" w:pos="284"/>
          <w:tab w:val="left" w:pos="567"/>
        </w:tabs>
        <w:spacing w:after="0" w:line="360" w:lineRule="auto"/>
        <w:contextualSpacing/>
        <w:jc w:val="both"/>
        <w:rPr>
          <w:rFonts w:ascii="Times New Roman" w:eastAsia="Times New Roman" w:hAnsi="Times New Roman" w:cs="Times New Roman"/>
          <w:kern w:val="2"/>
          <w:lang w:eastAsia="pl-PL"/>
          <w14:ligatures w14:val="standardContextual"/>
        </w:rPr>
      </w:pPr>
      <w:r w:rsidRPr="00A5386B">
        <w:rPr>
          <w:rFonts w:ascii="Times New Roman" w:eastAsia="Times New Roman" w:hAnsi="Times New Roman" w:cs="Times New Roman"/>
          <w:kern w:val="2"/>
          <w:lang w:eastAsia="pl-PL"/>
          <w14:ligatures w14:val="standardContextual"/>
        </w:rPr>
        <w:t>Upowszechnienie informacji o formach poszukiwania pomocy oraz o instytucjach świadczących pomoc osobom uzależnionym i ich rodzinom.</w:t>
      </w:r>
    </w:p>
    <w:p w14:paraId="13E215A5" w14:textId="77777777" w:rsidR="00A5386B" w:rsidRPr="00A5386B" w:rsidRDefault="00A5386B" w:rsidP="00A5386B">
      <w:pPr>
        <w:tabs>
          <w:tab w:val="left" w:pos="284"/>
          <w:tab w:val="left" w:pos="567"/>
        </w:tabs>
        <w:spacing w:after="0" w:line="360" w:lineRule="auto"/>
        <w:jc w:val="both"/>
        <w:rPr>
          <w:rFonts w:ascii="Times New Roman" w:eastAsia="Times New Roman" w:hAnsi="Times New Roman" w:cs="Times New Roman"/>
          <w:kern w:val="2"/>
          <w:lang w:eastAsia="pl-PL"/>
          <w14:ligatures w14:val="standardContextual"/>
        </w:rPr>
      </w:pPr>
    </w:p>
    <w:p w14:paraId="63651A1B" w14:textId="77777777" w:rsidR="00A5386B" w:rsidRPr="00A5386B" w:rsidRDefault="00A5386B" w:rsidP="00A5386B">
      <w:pPr>
        <w:numPr>
          <w:ilvl w:val="0"/>
          <w:numId w:val="8"/>
        </w:numPr>
        <w:tabs>
          <w:tab w:val="left" w:pos="567"/>
        </w:tabs>
        <w:spacing w:after="0" w:line="360" w:lineRule="auto"/>
        <w:contextualSpacing/>
        <w:jc w:val="both"/>
        <w:rPr>
          <w:rFonts w:ascii="Times New Roman" w:eastAsia="Times New Roman" w:hAnsi="Times New Roman" w:cs="Times New Roman"/>
          <w:b/>
          <w:bCs/>
          <w:kern w:val="2"/>
          <w:sz w:val="24"/>
          <w:szCs w:val="24"/>
          <w:lang w:eastAsia="pl-PL"/>
          <w14:ligatures w14:val="standardContextual"/>
        </w:rPr>
      </w:pPr>
      <w:r w:rsidRPr="00A5386B">
        <w:rPr>
          <w:rFonts w:ascii="Times New Roman" w:eastAsia="Times New Roman" w:hAnsi="Times New Roman" w:cs="Times New Roman"/>
          <w:b/>
          <w:bCs/>
          <w:kern w:val="2"/>
          <w:sz w:val="24"/>
          <w:szCs w:val="24"/>
          <w:lang w:eastAsia="pl-PL"/>
          <w14:ligatures w14:val="standardContextual"/>
        </w:rPr>
        <w:t>Zadania wynikające z Programu oraz sposoby ich realizacji</w:t>
      </w:r>
    </w:p>
    <w:p w14:paraId="38A75C5E" w14:textId="77777777" w:rsidR="00A5386B" w:rsidRPr="00A5386B" w:rsidRDefault="00A5386B" w:rsidP="00A5386B">
      <w:pPr>
        <w:rPr>
          <w:rFonts w:ascii="Times New Roman" w:hAnsi="Times New Roman" w:cs="Times New Roman"/>
          <w:kern w:val="2"/>
          <w14:ligatures w14:val="standardContextual"/>
        </w:rPr>
      </w:pPr>
    </w:p>
    <w:p w14:paraId="078F64D5" w14:textId="77777777" w:rsidR="00A5386B" w:rsidRPr="00A5386B" w:rsidRDefault="00A5386B" w:rsidP="00A5386B">
      <w:pPr>
        <w:tabs>
          <w:tab w:val="left" w:pos="567"/>
        </w:tabs>
        <w:spacing w:after="0" w:line="360" w:lineRule="auto"/>
        <w:contextualSpacing/>
        <w:jc w:val="both"/>
        <w:rPr>
          <w:rFonts w:ascii="Times New Roman" w:eastAsia="Times New Roman" w:hAnsi="Times New Roman" w:cs="Times New Roman"/>
          <w:b/>
          <w:bCs/>
          <w:lang w:eastAsia="pl-PL"/>
        </w:rPr>
      </w:pPr>
      <w:r w:rsidRPr="00A5386B">
        <w:rPr>
          <w:rFonts w:ascii="Times New Roman" w:eastAsia="Times New Roman" w:hAnsi="Times New Roman" w:cs="Times New Roman"/>
          <w:b/>
          <w:bCs/>
          <w:lang w:eastAsia="pl-PL"/>
        </w:rPr>
        <w:tab/>
        <w:t xml:space="preserve">Zwiększenie dostępności pomocy terapeutycznej i rehabilitacyjnej dla osób uzależnionych od alkoholu i narkotyków oraz osób współuzależnionych. </w:t>
      </w:r>
    </w:p>
    <w:p w14:paraId="231BFB53" w14:textId="77777777" w:rsidR="00A5386B" w:rsidRPr="00A5386B" w:rsidRDefault="00A5386B" w:rsidP="00A5386B">
      <w:pPr>
        <w:spacing w:after="0" w:line="360" w:lineRule="auto"/>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t xml:space="preserve">Udzielanie pomocy osobom i rodzinom, w których występują problemy alkoholowe, pomocy psychospołecznej, prawnej, terapeutycznej oraz pomocy na rzecz powrotu do społeczności jest jednym z głównych zadań Programu, zaś stworzenie i finansowanie Punktu stało się sposobem jego realizacji.  </w:t>
      </w:r>
    </w:p>
    <w:p w14:paraId="03855E9F" w14:textId="77777777" w:rsidR="00A5386B" w:rsidRPr="00A5386B" w:rsidRDefault="00A5386B" w:rsidP="00A5386B">
      <w:pPr>
        <w:spacing w:after="0" w:line="360" w:lineRule="auto"/>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t>Osoby korzystające z pomocy kierowane są z Gminnej Komisji Rozwiązywania Problemów Alkoholowych w Dubeninkach, Gminnego Ośrodka Pomocy Społecznej w Dubeninkach jak też same z siebie umawiają się na spotkanie z potrzeby skorzystania z pomocy.</w:t>
      </w:r>
    </w:p>
    <w:p w14:paraId="2E8BA778" w14:textId="77777777" w:rsidR="00A5386B" w:rsidRPr="00A5386B" w:rsidRDefault="00A5386B" w:rsidP="00A5386B">
      <w:pPr>
        <w:spacing w:after="0" w:line="360" w:lineRule="auto"/>
        <w:jc w:val="both"/>
        <w:rPr>
          <w:rFonts w:ascii="Times New Roman" w:eastAsia="Times New Roman" w:hAnsi="Times New Roman" w:cs="Times New Roman"/>
          <w:lang w:eastAsia="pl-PL"/>
        </w:rPr>
      </w:pPr>
      <w:r w:rsidRPr="00A5386B">
        <w:rPr>
          <w:rFonts w:ascii="Times New Roman" w:eastAsia="Times New Roman" w:hAnsi="Times New Roman" w:cs="Times New Roman"/>
          <w:bCs/>
          <w:lang w:eastAsia="pl-PL"/>
        </w:rPr>
        <w:t>Punkt Konsultacyjno-Terapeutyczny w Gminie Dubeninki okazał się bardzo potrzebny. Zamierza się kontynuowanie dalszego istnienia w/w punktu.</w:t>
      </w:r>
    </w:p>
    <w:p w14:paraId="3EA478CA" w14:textId="77777777" w:rsidR="00A5386B" w:rsidRPr="00A5386B" w:rsidRDefault="00A5386B" w:rsidP="00A5386B">
      <w:pPr>
        <w:spacing w:after="0" w:line="360" w:lineRule="auto"/>
        <w:jc w:val="both"/>
        <w:rPr>
          <w:rFonts w:ascii="Times New Roman" w:eastAsia="Times New Roman" w:hAnsi="Times New Roman" w:cs="Times New Roman"/>
          <w:bCs/>
          <w:lang w:eastAsia="pl-PL"/>
        </w:rPr>
      </w:pPr>
    </w:p>
    <w:p w14:paraId="46BAC130" w14:textId="77777777" w:rsidR="00A5386B" w:rsidRPr="00A5386B" w:rsidRDefault="00A5386B" w:rsidP="00A5386B">
      <w:pPr>
        <w:tabs>
          <w:tab w:val="left" w:pos="567"/>
        </w:tabs>
        <w:spacing w:after="0" w:line="360" w:lineRule="auto"/>
        <w:contextualSpacing/>
        <w:jc w:val="both"/>
        <w:rPr>
          <w:rFonts w:ascii="Times New Roman" w:eastAsia="Times New Roman" w:hAnsi="Times New Roman" w:cs="Times New Roman"/>
          <w:b/>
          <w:lang w:eastAsia="pl-PL"/>
        </w:rPr>
      </w:pPr>
      <w:r w:rsidRPr="00A5386B">
        <w:rPr>
          <w:rFonts w:ascii="Times New Roman" w:eastAsia="Times New Roman" w:hAnsi="Times New Roman" w:cs="Times New Roman"/>
          <w:b/>
          <w:lang w:eastAsia="pl-PL"/>
        </w:rPr>
        <w:tab/>
        <w:t>Udzielanie rodzinom, w których występują problemy alkoholowe pomocy psychospołecznej i prawnej, a w szczególności ochrony przed przemocą w rodzinie poprzez:</w:t>
      </w:r>
    </w:p>
    <w:p w14:paraId="0592262F" w14:textId="77777777" w:rsidR="00A5386B" w:rsidRPr="00A5386B" w:rsidRDefault="00A5386B" w:rsidP="00A5386B">
      <w:pPr>
        <w:numPr>
          <w:ilvl w:val="0"/>
          <w:numId w:val="15"/>
        </w:numPr>
        <w:tabs>
          <w:tab w:val="left" w:pos="284"/>
          <w:tab w:val="left" w:pos="567"/>
        </w:tabs>
        <w:suppressAutoHyphens/>
        <w:spacing w:after="0" w:line="360" w:lineRule="auto"/>
        <w:contextualSpacing/>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t>Finansowanie obozów, kolonii, zajęć podczas ferii zimowych i wakacji letnich, realizujących program zajęć profilaktyki zdrowotnej dla dzieci z rodzin dysfunkcyjnych;</w:t>
      </w:r>
    </w:p>
    <w:p w14:paraId="52CF8116" w14:textId="77777777" w:rsidR="00A5386B" w:rsidRPr="00A5386B" w:rsidRDefault="00A5386B" w:rsidP="00A5386B">
      <w:pPr>
        <w:numPr>
          <w:ilvl w:val="0"/>
          <w:numId w:val="15"/>
        </w:numPr>
        <w:tabs>
          <w:tab w:val="left" w:pos="284"/>
          <w:tab w:val="left" w:pos="567"/>
        </w:tabs>
        <w:suppressAutoHyphens/>
        <w:spacing w:after="0" w:line="360" w:lineRule="auto"/>
        <w:contextualSpacing/>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t>Zorganizowanie pomocy psychologicznej, w tym skierowanej do dzieci z rodzin dysfunkcyjnych;</w:t>
      </w:r>
    </w:p>
    <w:p w14:paraId="7D9802AE" w14:textId="77777777" w:rsidR="00A5386B" w:rsidRPr="00A5386B" w:rsidRDefault="00A5386B" w:rsidP="00A5386B">
      <w:pPr>
        <w:numPr>
          <w:ilvl w:val="0"/>
          <w:numId w:val="15"/>
        </w:numPr>
        <w:tabs>
          <w:tab w:val="left" w:pos="284"/>
          <w:tab w:val="left" w:pos="567"/>
        </w:tabs>
        <w:suppressAutoHyphens/>
        <w:spacing w:after="0" w:line="360" w:lineRule="auto"/>
        <w:contextualSpacing/>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t>Zorganizowanie pomocy prawnej i psychologicznej dla rodzin uzależnionych;</w:t>
      </w:r>
    </w:p>
    <w:p w14:paraId="4BABB74F" w14:textId="77777777" w:rsidR="00A5386B" w:rsidRPr="00A5386B" w:rsidRDefault="00A5386B" w:rsidP="00A5386B">
      <w:pPr>
        <w:numPr>
          <w:ilvl w:val="0"/>
          <w:numId w:val="15"/>
        </w:numPr>
        <w:tabs>
          <w:tab w:val="left" w:pos="284"/>
          <w:tab w:val="left" w:pos="567"/>
        </w:tabs>
        <w:suppressAutoHyphens/>
        <w:spacing w:after="0" w:line="360" w:lineRule="auto"/>
        <w:contextualSpacing/>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lastRenderedPageBreak/>
        <w:t>Finansowanie różnych form spędzania czasu wolnego dla dzieci i dorosłych z rodzin dysfunkcyjnych poprzez organizowanie wyjazdów studyjnych, zajęć w świetlicach o tematyce profilaktycznej, organizowanie działań o tematyce sportowej w powiązaniu z profilaktyką uzależnień (zawody, zajęcia sportowe), dożywianie dzieci biorących udział w zajęciach, zakup sprzętu sportowego, nagród, pomocy i materiałów potrzebnych do realizacji tych zajęć;</w:t>
      </w:r>
    </w:p>
    <w:p w14:paraId="15A43355" w14:textId="77777777" w:rsidR="00A5386B" w:rsidRPr="00A5386B" w:rsidRDefault="00A5386B" w:rsidP="00A5386B">
      <w:pPr>
        <w:numPr>
          <w:ilvl w:val="0"/>
          <w:numId w:val="15"/>
        </w:numPr>
        <w:tabs>
          <w:tab w:val="left" w:pos="284"/>
          <w:tab w:val="left" w:pos="567"/>
        </w:tabs>
        <w:suppressAutoHyphens/>
        <w:spacing w:after="0" w:line="360" w:lineRule="auto"/>
        <w:contextualSpacing/>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t xml:space="preserve">Wspomaganie prewencyjnych działań policji związanych z działalnością profilaktyki zdrowotnej. Akcje skierowane do dzieci i młodzieży, jak też do osób dorosłych, mieszkańców Gminy Dubeninki o tematyce przeciwdziałania alkoholizmowi i narkomanii. Zakup niezbędnych materiałów do realizacji działania. </w:t>
      </w:r>
    </w:p>
    <w:p w14:paraId="5752115B" w14:textId="77777777" w:rsidR="00A5386B" w:rsidRPr="00A5386B" w:rsidRDefault="00A5386B" w:rsidP="00A5386B">
      <w:pPr>
        <w:tabs>
          <w:tab w:val="left" w:pos="567"/>
        </w:tabs>
        <w:spacing w:after="0" w:line="360" w:lineRule="auto"/>
        <w:contextualSpacing/>
        <w:jc w:val="both"/>
        <w:rPr>
          <w:rFonts w:ascii="Times New Roman" w:eastAsia="Times New Roman" w:hAnsi="Times New Roman" w:cs="Times New Roman"/>
          <w:b/>
          <w:bCs/>
          <w:lang w:eastAsia="pl-PL"/>
        </w:rPr>
      </w:pPr>
      <w:r w:rsidRPr="00A5386B">
        <w:rPr>
          <w:rFonts w:ascii="Times New Roman" w:eastAsia="Times New Roman" w:hAnsi="Times New Roman" w:cs="Times New Roman"/>
          <w:b/>
          <w:bCs/>
          <w:lang w:eastAsia="pl-PL"/>
        </w:rPr>
        <w:tab/>
        <w:t>Wspomaganie podmiotów realizujących zadania służące rozwiązywaniu problemów alkoholowych, narkomanii oraz przemocy w rodzinie poprzez finansowanie działań zgłaszanych przez podmioty.</w:t>
      </w:r>
    </w:p>
    <w:p w14:paraId="0270A2DC" w14:textId="77777777" w:rsidR="00A5386B" w:rsidRPr="00A5386B" w:rsidRDefault="00A5386B" w:rsidP="00A5386B">
      <w:pPr>
        <w:spacing w:after="0" w:line="360" w:lineRule="auto"/>
        <w:ind w:firstLine="708"/>
        <w:contextualSpacing/>
        <w:jc w:val="both"/>
        <w:rPr>
          <w:rFonts w:ascii="Times New Roman" w:eastAsia="Times New Roman" w:hAnsi="Times New Roman" w:cs="Times New Roman"/>
          <w:b/>
          <w:bCs/>
          <w:lang w:eastAsia="pl-PL"/>
        </w:rPr>
      </w:pPr>
      <w:r w:rsidRPr="00A5386B">
        <w:rPr>
          <w:rFonts w:ascii="Times New Roman" w:eastAsia="Times New Roman" w:hAnsi="Times New Roman" w:cs="Times New Roman"/>
          <w:b/>
          <w:bCs/>
          <w:lang w:eastAsia="pl-PL"/>
        </w:rPr>
        <w:t>Prowadzenie profilaktycznej działalności informacyjnej i edukacyjnej, w szczególności dla dzieci i młodzieży, w zakresie rozwiązywania problemów alkoholowych, w tym pozalekcyjnych zajęć sportowych, a także dożywianie dzieci uczestniczących w pozalekcyjnych programach opiekuńczo – wychowawczych poprzez:</w:t>
      </w:r>
    </w:p>
    <w:p w14:paraId="36247A62" w14:textId="77777777" w:rsidR="00A5386B" w:rsidRPr="00A5386B" w:rsidRDefault="00A5386B" w:rsidP="00A5386B">
      <w:pPr>
        <w:numPr>
          <w:ilvl w:val="0"/>
          <w:numId w:val="16"/>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Organizowanie i prowadzenie na terenie szkół, świetlic i innych placówek programów, warsztatów i spektakli profilaktycznych dla dzieci i młodzieży;</w:t>
      </w:r>
    </w:p>
    <w:p w14:paraId="3077DEBE" w14:textId="77777777" w:rsidR="00A5386B" w:rsidRPr="00A5386B" w:rsidRDefault="00A5386B" w:rsidP="00A5386B">
      <w:pPr>
        <w:numPr>
          <w:ilvl w:val="0"/>
          <w:numId w:val="16"/>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Doposażenie placówek prowadzących takie programy w pomoce dydaktyczne, terapeutyczne oraz w sprzęt niezbędny do realizacji tych zajęć;</w:t>
      </w:r>
    </w:p>
    <w:p w14:paraId="01A8E10A" w14:textId="77777777" w:rsidR="00A5386B" w:rsidRPr="00A5386B" w:rsidRDefault="00A5386B" w:rsidP="00A5386B">
      <w:pPr>
        <w:numPr>
          <w:ilvl w:val="0"/>
          <w:numId w:val="16"/>
        </w:numPr>
        <w:tabs>
          <w:tab w:val="left" w:pos="284"/>
          <w:tab w:val="left" w:pos="567"/>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 xml:space="preserve">Organizowanie szkoleń dla rodziców w zakresie kluczowych kompetencji wychowawczych mających na celu ograniczenie powielania przez dzieci negatywnych wzorców </w:t>
      </w:r>
      <w:proofErr w:type="spellStart"/>
      <w:r w:rsidRPr="00A5386B">
        <w:rPr>
          <w:rFonts w:ascii="Times New Roman" w:eastAsia="Times New Roman" w:hAnsi="Times New Roman" w:cs="Times New Roman"/>
          <w:lang w:eastAsia="pl-PL"/>
        </w:rPr>
        <w:t>zachowań</w:t>
      </w:r>
      <w:proofErr w:type="spellEnd"/>
      <w:r w:rsidRPr="00A5386B">
        <w:rPr>
          <w:rFonts w:ascii="Times New Roman" w:eastAsia="Times New Roman" w:hAnsi="Times New Roman" w:cs="Times New Roman"/>
          <w:lang w:eastAsia="pl-PL"/>
        </w:rPr>
        <w:t>, w szczególności nadużywania alkoholu i przemocy w rodzinie;</w:t>
      </w:r>
    </w:p>
    <w:p w14:paraId="46CDF115" w14:textId="77777777" w:rsidR="00A5386B" w:rsidRPr="00A5386B" w:rsidRDefault="00A5386B" w:rsidP="00A5386B">
      <w:pPr>
        <w:numPr>
          <w:ilvl w:val="0"/>
          <w:numId w:val="16"/>
        </w:numPr>
        <w:tabs>
          <w:tab w:val="left" w:pos="284"/>
        </w:tabs>
        <w:suppressAutoHyphens/>
        <w:spacing w:after="0" w:line="360" w:lineRule="auto"/>
        <w:contextualSpacing/>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Współpracę z jednostkami organizacyjnymi i organizacjami pozarządowymi mającą na celu promocję zdrowego stylu życia i promowanie trzeźwych obyczajów np. finansowanie lokalnych imprez sportowych i kulturalnych dla dzieci, młodzieży i osób starszych – mieszkańców Gminy Dubeninki (na podstawie przedłożonych projektów profilaktycznych). Każde wsparcie wymaga przedłożenia wniosku.</w:t>
      </w:r>
    </w:p>
    <w:p w14:paraId="65A69229" w14:textId="77777777" w:rsidR="00A5386B" w:rsidRPr="00A5386B" w:rsidRDefault="00A5386B" w:rsidP="00A5386B">
      <w:pPr>
        <w:spacing w:after="0" w:line="360" w:lineRule="auto"/>
        <w:ind w:firstLine="708"/>
        <w:contextualSpacing/>
        <w:jc w:val="both"/>
        <w:rPr>
          <w:rFonts w:ascii="Times New Roman" w:eastAsia="Times New Roman" w:hAnsi="Times New Roman" w:cs="Times New Roman"/>
          <w:b/>
          <w:bCs/>
          <w:lang w:eastAsia="pl-PL"/>
        </w:rPr>
      </w:pPr>
      <w:r w:rsidRPr="00A5386B">
        <w:rPr>
          <w:rFonts w:ascii="Times New Roman" w:eastAsia="Times New Roman" w:hAnsi="Times New Roman" w:cs="Times New Roman"/>
          <w:b/>
          <w:bCs/>
          <w:lang w:eastAsia="pl-PL"/>
        </w:rPr>
        <w:t>Wszechstronne wspieranie polityki zdrowotnej rodziców, nauczycieli, pedagogów szkolnych i policjantów;</w:t>
      </w:r>
    </w:p>
    <w:p w14:paraId="42422AE7" w14:textId="77777777" w:rsidR="00A5386B" w:rsidRPr="00A5386B" w:rsidRDefault="00A5386B" w:rsidP="00A5386B">
      <w:pPr>
        <w:spacing w:after="0" w:line="360" w:lineRule="auto"/>
        <w:ind w:firstLine="708"/>
        <w:contextualSpacing/>
        <w:jc w:val="both"/>
        <w:rPr>
          <w:rFonts w:ascii="Times New Roman" w:eastAsia="Times New Roman" w:hAnsi="Times New Roman" w:cs="Times New Roman"/>
          <w:b/>
          <w:bCs/>
          <w:lang w:eastAsia="pl-PL"/>
        </w:rPr>
      </w:pPr>
      <w:r w:rsidRPr="00A5386B">
        <w:rPr>
          <w:rFonts w:ascii="Times New Roman" w:eastAsia="Times New Roman" w:hAnsi="Times New Roman" w:cs="Times New Roman"/>
          <w:b/>
          <w:bCs/>
          <w:lang w:eastAsia="pl-PL"/>
        </w:rPr>
        <w:t>Prowadzenie na terenie szkół i świetlic na terenie Gminy Dubeninki zajęć edukacyjnych z zakresu profilaktyki zdrowotnej dla rodziny;</w:t>
      </w:r>
    </w:p>
    <w:p w14:paraId="7F74AAFE" w14:textId="77777777" w:rsidR="00A5386B" w:rsidRPr="00A5386B" w:rsidRDefault="00A5386B" w:rsidP="00A5386B">
      <w:pPr>
        <w:spacing w:after="0" w:line="360" w:lineRule="auto"/>
        <w:ind w:firstLine="708"/>
        <w:contextualSpacing/>
        <w:jc w:val="both"/>
        <w:rPr>
          <w:rFonts w:ascii="Times New Roman" w:eastAsia="Times New Roman" w:hAnsi="Times New Roman" w:cs="Times New Roman"/>
          <w:b/>
          <w:bCs/>
          <w:lang w:eastAsia="pl-PL"/>
        </w:rPr>
      </w:pPr>
      <w:r w:rsidRPr="00A5386B">
        <w:rPr>
          <w:rFonts w:ascii="Times New Roman" w:eastAsia="Times New Roman" w:hAnsi="Times New Roman" w:cs="Times New Roman"/>
          <w:b/>
          <w:bCs/>
          <w:lang w:eastAsia="pl-PL"/>
        </w:rPr>
        <w:t>Finansowanie profilaktycznych wyjazdów sportowo-rekreacyjnych dla dzieci, młodzieży i dorosłych.</w:t>
      </w:r>
    </w:p>
    <w:p w14:paraId="39D0D2A0" w14:textId="77777777" w:rsidR="00A5386B" w:rsidRPr="00A5386B" w:rsidRDefault="00A5386B" w:rsidP="00A5386B">
      <w:pPr>
        <w:spacing w:after="0" w:line="360" w:lineRule="auto"/>
        <w:ind w:firstLine="708"/>
        <w:contextualSpacing/>
        <w:jc w:val="both"/>
        <w:rPr>
          <w:rFonts w:ascii="Times New Roman" w:eastAsia="Times New Roman" w:hAnsi="Times New Roman" w:cs="Times New Roman"/>
          <w:b/>
          <w:bCs/>
          <w:lang w:eastAsia="pl-PL"/>
        </w:rPr>
      </w:pPr>
    </w:p>
    <w:p w14:paraId="1B2D23D0" w14:textId="77777777" w:rsidR="00A5386B" w:rsidRPr="00A5386B" w:rsidRDefault="00A5386B" w:rsidP="00A5386B">
      <w:pPr>
        <w:spacing w:after="0" w:line="360" w:lineRule="auto"/>
        <w:ind w:firstLine="708"/>
        <w:contextualSpacing/>
        <w:jc w:val="both"/>
        <w:rPr>
          <w:rFonts w:ascii="Times New Roman" w:eastAsia="Times New Roman" w:hAnsi="Times New Roman" w:cs="Times New Roman"/>
          <w:b/>
          <w:bCs/>
          <w:lang w:eastAsia="pl-PL"/>
        </w:rPr>
      </w:pPr>
    </w:p>
    <w:p w14:paraId="2DC39451" w14:textId="77777777" w:rsidR="00A5386B" w:rsidRPr="00A5386B" w:rsidRDefault="00A5386B" w:rsidP="00A5386B">
      <w:pPr>
        <w:spacing w:after="0" w:line="360" w:lineRule="auto"/>
        <w:ind w:firstLine="708"/>
        <w:contextualSpacing/>
        <w:jc w:val="both"/>
        <w:rPr>
          <w:rFonts w:ascii="Times New Roman" w:eastAsia="Times New Roman" w:hAnsi="Times New Roman" w:cs="Times New Roman"/>
          <w:b/>
          <w:bCs/>
          <w:lang w:eastAsia="pl-PL"/>
        </w:rPr>
      </w:pPr>
    </w:p>
    <w:p w14:paraId="654D393D" w14:textId="77777777" w:rsidR="00A5386B" w:rsidRPr="00A5386B" w:rsidRDefault="00A5386B" w:rsidP="00A5386B">
      <w:pPr>
        <w:numPr>
          <w:ilvl w:val="0"/>
          <w:numId w:val="16"/>
        </w:numPr>
        <w:tabs>
          <w:tab w:val="left" w:pos="567"/>
        </w:tabs>
        <w:suppressAutoHyphens/>
        <w:spacing w:after="0" w:line="360" w:lineRule="auto"/>
        <w:contextualSpacing/>
        <w:jc w:val="both"/>
        <w:rPr>
          <w:rFonts w:ascii="Times New Roman" w:eastAsia="Times New Roman" w:hAnsi="Times New Roman" w:cs="Times New Roman"/>
          <w:b/>
          <w:sz w:val="24"/>
          <w:szCs w:val="24"/>
          <w:lang w:eastAsia="pl-PL"/>
        </w:rPr>
      </w:pPr>
      <w:r w:rsidRPr="00A5386B">
        <w:rPr>
          <w:rFonts w:ascii="Times New Roman" w:eastAsia="Times New Roman" w:hAnsi="Times New Roman" w:cs="Times New Roman"/>
          <w:b/>
          <w:sz w:val="24"/>
          <w:szCs w:val="24"/>
          <w:lang w:eastAsia="pl-PL"/>
        </w:rPr>
        <w:lastRenderedPageBreak/>
        <w:t>Zakres zadań Programu</w:t>
      </w:r>
    </w:p>
    <w:p w14:paraId="5E99C521" w14:textId="77777777" w:rsidR="00A5386B" w:rsidRPr="00A5386B" w:rsidRDefault="00A5386B" w:rsidP="00A5386B">
      <w:pPr>
        <w:tabs>
          <w:tab w:val="left" w:pos="567"/>
        </w:tabs>
        <w:spacing w:after="0" w:line="360" w:lineRule="auto"/>
        <w:jc w:val="both"/>
        <w:rPr>
          <w:rFonts w:ascii="Times New Roman" w:eastAsia="Times New Roman" w:hAnsi="Times New Roman" w:cs="Times New Roman"/>
          <w:b/>
          <w:lang w:eastAsia="pl-PL"/>
        </w:rPr>
      </w:pPr>
    </w:p>
    <w:p w14:paraId="4C2C7960" w14:textId="77777777" w:rsidR="00A5386B" w:rsidRPr="00A5386B" w:rsidRDefault="00A5386B" w:rsidP="00A5386B">
      <w:pPr>
        <w:tabs>
          <w:tab w:val="left" w:pos="567"/>
        </w:tabs>
        <w:spacing w:after="0" w:line="360" w:lineRule="auto"/>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t>Zadania finansowane z Gminnego Programu Profilaktyki i Rozwiązywania Problemów Alkoholowych oraz Przeciwdziałania Narkomanii dla Gminy Dubeninki na 2024 rok polegają m. in. na:</w:t>
      </w:r>
    </w:p>
    <w:p w14:paraId="6139316A" w14:textId="77777777" w:rsidR="00A5386B" w:rsidRPr="00A5386B" w:rsidRDefault="00A5386B" w:rsidP="00A5386B">
      <w:pPr>
        <w:numPr>
          <w:ilvl w:val="0"/>
          <w:numId w:val="17"/>
        </w:numPr>
        <w:tabs>
          <w:tab w:val="left" w:pos="284"/>
          <w:tab w:val="left" w:pos="567"/>
        </w:tabs>
        <w:suppressAutoHyphens/>
        <w:spacing w:after="0" w:line="360" w:lineRule="auto"/>
        <w:contextualSpacing/>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t>Realizacji zadań, w tym z podmiotami niezwiązanymi z budżetem gminy;</w:t>
      </w:r>
    </w:p>
    <w:p w14:paraId="6A298BAB" w14:textId="77777777" w:rsidR="00A5386B" w:rsidRPr="00A5386B" w:rsidRDefault="00A5386B" w:rsidP="00A5386B">
      <w:pPr>
        <w:numPr>
          <w:ilvl w:val="0"/>
          <w:numId w:val="17"/>
        </w:numPr>
        <w:tabs>
          <w:tab w:val="left" w:pos="284"/>
          <w:tab w:val="left" w:pos="567"/>
        </w:tabs>
        <w:suppressAutoHyphens/>
        <w:spacing w:after="0" w:line="360" w:lineRule="auto"/>
        <w:contextualSpacing/>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t>Szkoleniu członków komisji;</w:t>
      </w:r>
    </w:p>
    <w:p w14:paraId="56E008FE" w14:textId="77777777" w:rsidR="00A5386B" w:rsidRPr="00A5386B" w:rsidRDefault="00A5386B" w:rsidP="00A5386B">
      <w:pPr>
        <w:numPr>
          <w:ilvl w:val="0"/>
          <w:numId w:val="17"/>
        </w:numPr>
        <w:tabs>
          <w:tab w:val="left" w:pos="284"/>
          <w:tab w:val="left" w:pos="567"/>
        </w:tabs>
        <w:suppressAutoHyphens/>
        <w:spacing w:after="0" w:line="360" w:lineRule="auto"/>
        <w:contextualSpacing/>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t>Uiszczaniu wynagrodzenia na rzecz członków komisji, finansowaniu materiałów i wyposażenia;</w:t>
      </w:r>
    </w:p>
    <w:p w14:paraId="6BC5EB5C" w14:textId="77777777" w:rsidR="00A5386B" w:rsidRPr="00A5386B" w:rsidRDefault="00A5386B" w:rsidP="00A5386B">
      <w:pPr>
        <w:numPr>
          <w:ilvl w:val="0"/>
          <w:numId w:val="17"/>
        </w:numPr>
        <w:tabs>
          <w:tab w:val="left" w:pos="284"/>
          <w:tab w:val="left" w:pos="567"/>
        </w:tabs>
        <w:suppressAutoHyphens/>
        <w:spacing w:after="0" w:line="360" w:lineRule="auto"/>
        <w:contextualSpacing/>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t>Zapłacie wynagrodzenia za badanie lekarskie i sporządzenie opinii lekarskiej, opłata kosztów sądowych za wniosek, opłata za komornika sądowego;</w:t>
      </w:r>
    </w:p>
    <w:p w14:paraId="22E328A0" w14:textId="77777777" w:rsidR="00A5386B" w:rsidRPr="00A5386B" w:rsidRDefault="00A5386B" w:rsidP="00A5386B">
      <w:pPr>
        <w:numPr>
          <w:ilvl w:val="0"/>
          <w:numId w:val="17"/>
        </w:numPr>
        <w:tabs>
          <w:tab w:val="left" w:pos="284"/>
          <w:tab w:val="left" w:pos="567"/>
        </w:tabs>
        <w:suppressAutoHyphens/>
        <w:spacing w:after="0" w:line="360" w:lineRule="auto"/>
        <w:contextualSpacing/>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t>Finansowanie krajowych podróży służbowych członków komisji;</w:t>
      </w:r>
    </w:p>
    <w:p w14:paraId="7F9A53DE" w14:textId="77777777" w:rsidR="00A5386B" w:rsidRPr="00A5386B" w:rsidRDefault="00A5386B" w:rsidP="00A5386B">
      <w:pPr>
        <w:numPr>
          <w:ilvl w:val="0"/>
          <w:numId w:val="17"/>
        </w:numPr>
        <w:tabs>
          <w:tab w:val="left" w:pos="284"/>
          <w:tab w:val="left" w:pos="567"/>
        </w:tabs>
        <w:suppressAutoHyphens/>
        <w:spacing w:after="0" w:line="360" w:lineRule="auto"/>
        <w:contextualSpacing/>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t>Realizacja pozostałych zadań wynikających z programu.</w:t>
      </w:r>
    </w:p>
    <w:p w14:paraId="5E90725E" w14:textId="77777777" w:rsidR="00A5386B" w:rsidRPr="00A5386B" w:rsidRDefault="00A5386B" w:rsidP="00A5386B">
      <w:pPr>
        <w:tabs>
          <w:tab w:val="left" w:pos="567"/>
        </w:tabs>
        <w:spacing w:after="0" w:line="360" w:lineRule="auto"/>
        <w:jc w:val="both"/>
        <w:rPr>
          <w:rFonts w:ascii="Times New Roman" w:eastAsia="Times New Roman" w:hAnsi="Times New Roman" w:cs="Times New Roman"/>
          <w:bCs/>
          <w:lang w:eastAsia="pl-PL"/>
        </w:rPr>
      </w:pPr>
    </w:p>
    <w:p w14:paraId="668070C3" w14:textId="77777777" w:rsidR="00A5386B" w:rsidRPr="00A5386B" w:rsidRDefault="00A5386B" w:rsidP="00A5386B">
      <w:pPr>
        <w:numPr>
          <w:ilvl w:val="0"/>
          <w:numId w:val="16"/>
        </w:numPr>
        <w:tabs>
          <w:tab w:val="left" w:pos="567"/>
        </w:tabs>
        <w:suppressAutoHyphens/>
        <w:spacing w:after="0" w:line="360" w:lineRule="auto"/>
        <w:contextualSpacing/>
        <w:jc w:val="both"/>
        <w:rPr>
          <w:rFonts w:ascii="Times New Roman" w:eastAsia="Times New Roman" w:hAnsi="Times New Roman" w:cs="Times New Roman"/>
          <w:bCs/>
          <w:sz w:val="24"/>
          <w:szCs w:val="24"/>
          <w:lang w:eastAsia="pl-PL"/>
        </w:rPr>
      </w:pPr>
      <w:r w:rsidRPr="00A5386B">
        <w:rPr>
          <w:rFonts w:ascii="Times New Roman" w:eastAsia="Times New Roman" w:hAnsi="Times New Roman" w:cs="Times New Roman"/>
          <w:b/>
          <w:sz w:val="24"/>
          <w:szCs w:val="24"/>
          <w:lang w:eastAsia="pl-PL"/>
        </w:rPr>
        <w:t xml:space="preserve">Główne źródła finansowania zadań Programu </w:t>
      </w:r>
    </w:p>
    <w:p w14:paraId="6872E944" w14:textId="77777777" w:rsidR="00A5386B" w:rsidRPr="00A5386B" w:rsidRDefault="00A5386B" w:rsidP="00A5386B">
      <w:pPr>
        <w:tabs>
          <w:tab w:val="left" w:pos="567"/>
        </w:tabs>
        <w:spacing w:after="0" w:line="360" w:lineRule="auto"/>
        <w:contextualSpacing/>
        <w:jc w:val="both"/>
        <w:rPr>
          <w:rFonts w:ascii="Times New Roman" w:eastAsia="Times New Roman" w:hAnsi="Times New Roman" w:cs="Times New Roman"/>
          <w:bCs/>
          <w:lang w:eastAsia="pl-PL"/>
        </w:rPr>
      </w:pPr>
    </w:p>
    <w:p w14:paraId="1B6BBC48" w14:textId="77777777" w:rsidR="00A5386B" w:rsidRPr="00A5386B" w:rsidRDefault="00A5386B" w:rsidP="00A5386B">
      <w:pPr>
        <w:tabs>
          <w:tab w:val="left" w:pos="567"/>
        </w:tabs>
        <w:spacing w:after="0" w:line="360" w:lineRule="auto"/>
        <w:contextualSpacing/>
        <w:jc w:val="both"/>
        <w:rPr>
          <w:rFonts w:ascii="Times New Roman" w:eastAsia="Times New Roman" w:hAnsi="Times New Roman" w:cs="Times New Roman"/>
          <w:bCs/>
          <w:lang w:eastAsia="pl-PL"/>
        </w:rPr>
      </w:pPr>
      <w:r w:rsidRPr="00A5386B">
        <w:rPr>
          <w:rFonts w:ascii="Times New Roman" w:eastAsia="Times New Roman" w:hAnsi="Times New Roman" w:cs="Times New Roman"/>
          <w:bCs/>
          <w:lang w:eastAsia="pl-PL"/>
        </w:rPr>
        <w:t>Głównym źródłem finansowania zadań Programu są środki finansowe pochodzące z opłat za korzystanie z zezwoleń na sprzedaż napojów alkoholowych. Środki te gromadzone są w budżecie gminy w dziale 851 – ochrona zdrowia, w rozdziale 85154 i 85153. Planowane dochody z tytułu wydanych zezwoleń na sprzedaż napojów alkoholowych w 2024 roku to ok. 22.000,000 zł oraz wpływy z części opłat ze sprzedaży alkoholu na terenie gminy Dubeninki, z Urzędu Skarbowego to ok. 15.000,00 zł.</w:t>
      </w:r>
    </w:p>
    <w:p w14:paraId="0F22E330" w14:textId="77777777" w:rsidR="00A5386B" w:rsidRPr="00A5386B" w:rsidRDefault="00A5386B" w:rsidP="00A5386B">
      <w:pPr>
        <w:tabs>
          <w:tab w:val="left" w:pos="567"/>
        </w:tabs>
        <w:spacing w:after="0" w:line="360" w:lineRule="auto"/>
        <w:contextualSpacing/>
        <w:jc w:val="both"/>
        <w:rPr>
          <w:rFonts w:ascii="Times New Roman" w:eastAsia="Times New Roman" w:hAnsi="Times New Roman" w:cs="Times New Roman"/>
          <w:bCs/>
          <w:lang w:eastAsia="pl-PL"/>
        </w:rPr>
      </w:pPr>
    </w:p>
    <w:p w14:paraId="64AA83C9" w14:textId="77777777" w:rsidR="00A5386B" w:rsidRPr="00A5386B" w:rsidRDefault="00A5386B" w:rsidP="00A5386B">
      <w:pPr>
        <w:tabs>
          <w:tab w:val="left" w:pos="567"/>
        </w:tabs>
        <w:spacing w:after="0" w:line="360" w:lineRule="auto"/>
        <w:contextualSpacing/>
        <w:jc w:val="center"/>
        <w:rPr>
          <w:rFonts w:ascii="Times New Roman" w:eastAsia="Times New Roman" w:hAnsi="Times New Roman" w:cs="Times New Roman"/>
          <w:b/>
          <w:sz w:val="28"/>
          <w:szCs w:val="28"/>
          <w:lang w:eastAsia="pl-PL"/>
        </w:rPr>
      </w:pPr>
      <w:r w:rsidRPr="00A5386B">
        <w:rPr>
          <w:rFonts w:ascii="Times New Roman" w:eastAsia="Times New Roman" w:hAnsi="Times New Roman" w:cs="Times New Roman"/>
          <w:b/>
          <w:sz w:val="28"/>
          <w:szCs w:val="28"/>
          <w:lang w:eastAsia="pl-PL"/>
        </w:rPr>
        <w:t>ROZDZIAŁ III</w:t>
      </w:r>
    </w:p>
    <w:p w14:paraId="7C8E90E7" w14:textId="77777777" w:rsidR="00A5386B" w:rsidRPr="00A5386B" w:rsidRDefault="00A5386B" w:rsidP="00A5386B">
      <w:pPr>
        <w:tabs>
          <w:tab w:val="left" w:pos="567"/>
        </w:tabs>
        <w:spacing w:after="0" w:line="360" w:lineRule="auto"/>
        <w:contextualSpacing/>
        <w:jc w:val="center"/>
        <w:rPr>
          <w:rFonts w:ascii="Times New Roman" w:eastAsia="Times New Roman" w:hAnsi="Times New Roman" w:cs="Times New Roman"/>
          <w:b/>
          <w:lang w:eastAsia="pl-PL"/>
        </w:rPr>
      </w:pPr>
    </w:p>
    <w:p w14:paraId="0459FACA" w14:textId="77777777" w:rsidR="00A5386B" w:rsidRPr="00A5386B" w:rsidRDefault="00A5386B" w:rsidP="00A5386B">
      <w:pPr>
        <w:numPr>
          <w:ilvl w:val="0"/>
          <w:numId w:val="18"/>
        </w:numPr>
        <w:tabs>
          <w:tab w:val="left" w:pos="567"/>
        </w:tabs>
        <w:spacing w:after="0" w:line="360" w:lineRule="auto"/>
        <w:contextualSpacing/>
        <w:jc w:val="both"/>
        <w:rPr>
          <w:rFonts w:ascii="Times New Roman" w:eastAsia="Times New Roman" w:hAnsi="Times New Roman" w:cs="Times New Roman"/>
          <w:b/>
          <w:sz w:val="24"/>
          <w:szCs w:val="24"/>
          <w:lang w:eastAsia="pl-PL"/>
        </w:rPr>
      </w:pPr>
      <w:r w:rsidRPr="00A5386B">
        <w:rPr>
          <w:rFonts w:ascii="Times New Roman" w:eastAsia="Times New Roman" w:hAnsi="Times New Roman" w:cs="Times New Roman"/>
          <w:b/>
          <w:sz w:val="24"/>
          <w:szCs w:val="24"/>
          <w:lang w:eastAsia="pl-PL"/>
        </w:rPr>
        <w:t>Realizatorzy Gminnego Programu</w:t>
      </w:r>
    </w:p>
    <w:p w14:paraId="0AF6B715" w14:textId="77777777" w:rsidR="00A5386B" w:rsidRPr="00A5386B" w:rsidRDefault="00A5386B" w:rsidP="00A5386B">
      <w:pPr>
        <w:spacing w:after="0" w:line="360" w:lineRule="auto"/>
        <w:jc w:val="both"/>
        <w:rPr>
          <w:rFonts w:ascii="Times New Roman" w:eastAsia="Times New Roman" w:hAnsi="Times New Roman" w:cs="Times New Roman"/>
          <w:b/>
          <w:bCs/>
          <w:kern w:val="2"/>
          <w:lang w:eastAsia="pl-PL"/>
          <w14:ligatures w14:val="standardContextual"/>
        </w:rPr>
      </w:pPr>
    </w:p>
    <w:p w14:paraId="35DA4DBD" w14:textId="77777777" w:rsidR="00A5386B" w:rsidRPr="00A5386B" w:rsidRDefault="00A5386B" w:rsidP="00A5386B">
      <w:pPr>
        <w:spacing w:after="0" w:line="360" w:lineRule="auto"/>
        <w:ind w:firstLine="360"/>
        <w:jc w:val="both"/>
        <w:rPr>
          <w:rFonts w:ascii="Times New Roman" w:eastAsia="Times New Roman" w:hAnsi="Times New Roman" w:cs="Times New Roman"/>
          <w:kern w:val="2"/>
          <w:lang w:eastAsia="pl-PL"/>
          <w14:ligatures w14:val="standardContextual"/>
        </w:rPr>
      </w:pPr>
      <w:r w:rsidRPr="00A5386B">
        <w:rPr>
          <w:rFonts w:ascii="Times New Roman" w:eastAsia="Times New Roman" w:hAnsi="Times New Roman" w:cs="Times New Roman"/>
          <w:b/>
          <w:bCs/>
          <w:kern w:val="2"/>
          <w:lang w:eastAsia="pl-PL"/>
          <w14:ligatures w14:val="standardContextual"/>
        </w:rPr>
        <w:t xml:space="preserve">Zadania </w:t>
      </w:r>
      <w:r w:rsidRPr="00A5386B">
        <w:rPr>
          <w:rFonts w:ascii="Times New Roman" w:eastAsia="Times New Roman" w:hAnsi="Times New Roman" w:cs="Times New Roman"/>
          <w:kern w:val="2"/>
          <w:lang w:eastAsia="pl-PL"/>
          <w14:ligatures w14:val="standardContextual"/>
        </w:rPr>
        <w:t xml:space="preserve">wynikające z programu będą realizowane przez Wójta Gminy Dubeninki za pośrednictwem Gminnej Komisji Rozwiązywania Problemów Alkoholowych w Dubeninkach. W realizacji Programu uczestniczyć będą szkoły, Gminny Ośrodek Pomocy Społecznej w Dubeninkach, Zespół Interdyscyplinarny w Gminie Dubeninki, Gminne Centrum Kultury w Dubeninkach, Komenda Powiatowa Policji w Gołdapi, Posterunek Policji w Gołdapi, Poradnia Zdrowia Psychicznego i Uzależnień w Gołdapi, Powiatowe Centrum Pomocy Rodzinie w Gołdapi, Państwowy Powiatowy Inspektor Sanitarny w Gołdapi, Sołectwa z terenu Gminy Dubeninki, rada rodziców przy szkołach leżących na terenie Gminy Dubeninki, Parafie oraz organizacje pozarządowe działające na terenie gminy. </w:t>
      </w:r>
    </w:p>
    <w:p w14:paraId="12E50C7A" w14:textId="77777777" w:rsidR="00A5386B" w:rsidRPr="00A5386B" w:rsidRDefault="00A5386B" w:rsidP="00A5386B">
      <w:pPr>
        <w:spacing w:after="0" w:line="360" w:lineRule="auto"/>
        <w:ind w:firstLine="360"/>
        <w:jc w:val="both"/>
        <w:rPr>
          <w:rFonts w:ascii="Times New Roman" w:eastAsia="Times New Roman" w:hAnsi="Times New Roman" w:cs="Times New Roman"/>
          <w:kern w:val="2"/>
          <w:lang w:eastAsia="pl-PL"/>
          <w14:ligatures w14:val="standardContextual"/>
        </w:rPr>
      </w:pPr>
      <w:r w:rsidRPr="00A5386B">
        <w:rPr>
          <w:rFonts w:ascii="Times New Roman" w:eastAsia="Times New Roman" w:hAnsi="Times New Roman" w:cs="Times New Roman"/>
          <w:b/>
          <w:bCs/>
          <w:kern w:val="2"/>
          <w:lang w:eastAsia="pl-PL"/>
          <w14:ligatures w14:val="standardContextual"/>
        </w:rPr>
        <w:t>Na poziomie lokalnym</w:t>
      </w:r>
      <w:r w:rsidRPr="00A5386B">
        <w:rPr>
          <w:rFonts w:ascii="Times New Roman" w:eastAsia="Times New Roman" w:hAnsi="Times New Roman" w:cs="Times New Roman"/>
          <w:kern w:val="2"/>
          <w:lang w:eastAsia="pl-PL"/>
          <w14:ligatures w14:val="standardContextual"/>
        </w:rPr>
        <w:t xml:space="preserve"> pomoc dla osób i rodzin dysfunkcyjnych z powodu nadużywania alkoholu i narkotyków jak też przemocy, oferowana jest w Punkcie Konsultacyjno-Terapeutycznym</w:t>
      </w:r>
      <w:r w:rsidRPr="00A5386B">
        <w:rPr>
          <w:rFonts w:ascii="Times New Roman" w:eastAsia="Times New Roman" w:hAnsi="Times New Roman" w:cs="Times New Roman"/>
          <w:b/>
          <w:bCs/>
          <w:kern w:val="2"/>
          <w:lang w:eastAsia="pl-PL"/>
          <w14:ligatures w14:val="standardContextual"/>
        </w:rPr>
        <w:t xml:space="preserve">, </w:t>
      </w:r>
      <w:r w:rsidRPr="00A5386B">
        <w:rPr>
          <w:rFonts w:ascii="Times New Roman" w:eastAsia="Times New Roman" w:hAnsi="Times New Roman" w:cs="Times New Roman"/>
          <w:kern w:val="2"/>
          <w:lang w:eastAsia="pl-PL"/>
          <w14:ligatures w14:val="standardContextual"/>
        </w:rPr>
        <w:t>który od 1 stycznia 2022 r. działa w Urzędzie Gminy Dubeninki.</w:t>
      </w:r>
    </w:p>
    <w:p w14:paraId="781C5C5D" w14:textId="77777777" w:rsidR="00A5386B" w:rsidRPr="00A5386B" w:rsidRDefault="00A5386B" w:rsidP="00A5386B">
      <w:pPr>
        <w:spacing w:after="0" w:line="360" w:lineRule="auto"/>
        <w:ind w:firstLine="360"/>
        <w:jc w:val="both"/>
        <w:rPr>
          <w:rFonts w:ascii="Times New Roman" w:eastAsia="Times New Roman" w:hAnsi="Times New Roman" w:cs="Times New Roman"/>
          <w:kern w:val="2"/>
          <w:lang w:eastAsia="pl-PL"/>
          <w14:ligatures w14:val="standardContextual"/>
        </w:rPr>
      </w:pPr>
      <w:r w:rsidRPr="00A5386B">
        <w:rPr>
          <w:rFonts w:ascii="Times New Roman" w:eastAsia="Times New Roman" w:hAnsi="Times New Roman" w:cs="Times New Roman"/>
          <w:b/>
          <w:bCs/>
          <w:kern w:val="2"/>
          <w:lang w:eastAsia="pl-PL"/>
          <w14:ligatures w14:val="standardContextual"/>
        </w:rPr>
        <w:lastRenderedPageBreak/>
        <w:t xml:space="preserve">W szkołach i innych placówkach w ramach systemu oświaty </w:t>
      </w:r>
      <w:r w:rsidRPr="00A5386B">
        <w:rPr>
          <w:rFonts w:ascii="Times New Roman" w:eastAsia="Times New Roman" w:hAnsi="Times New Roman" w:cs="Times New Roman"/>
          <w:bCs/>
          <w:kern w:val="2"/>
          <w:lang w:eastAsia="pl-PL"/>
          <w14:ligatures w14:val="standardContextual"/>
        </w:rPr>
        <w:t>prowadzona jest profilaktyka uniwersalna, wdrażane są także programy wczesnej interwencji dla rodziców.</w:t>
      </w:r>
      <w:r w:rsidRPr="00A5386B">
        <w:rPr>
          <w:rFonts w:ascii="Times New Roman" w:eastAsia="Times New Roman" w:hAnsi="Times New Roman" w:cs="Times New Roman"/>
          <w:kern w:val="2"/>
          <w:lang w:eastAsia="pl-PL"/>
          <w14:ligatures w14:val="standardContextual"/>
        </w:rPr>
        <w:t xml:space="preserve"> Przy prowadzeniu działań profilaktycznych oraz interwencyjnych, szkoły współpracują m.in. z poradnią psychologiczno-pedagogiczną. </w:t>
      </w:r>
    </w:p>
    <w:p w14:paraId="731056E4" w14:textId="77777777" w:rsidR="00A5386B" w:rsidRPr="00A5386B" w:rsidRDefault="00A5386B" w:rsidP="00A5386B">
      <w:pPr>
        <w:spacing w:after="0" w:line="360" w:lineRule="auto"/>
        <w:jc w:val="both"/>
        <w:rPr>
          <w:rFonts w:ascii="Times New Roman" w:eastAsia="Times New Roman" w:hAnsi="Times New Roman" w:cs="Times New Roman"/>
          <w:kern w:val="2"/>
          <w:lang w:eastAsia="pl-PL"/>
          <w14:ligatures w14:val="standardContextual"/>
        </w:rPr>
      </w:pPr>
    </w:p>
    <w:p w14:paraId="54E25373" w14:textId="77777777" w:rsidR="00A5386B" w:rsidRPr="00A5386B" w:rsidRDefault="00A5386B" w:rsidP="00A5386B">
      <w:pPr>
        <w:numPr>
          <w:ilvl w:val="0"/>
          <w:numId w:val="18"/>
        </w:numPr>
        <w:tabs>
          <w:tab w:val="left" w:pos="567"/>
        </w:tabs>
        <w:spacing w:after="0" w:line="360" w:lineRule="auto"/>
        <w:contextualSpacing/>
        <w:jc w:val="both"/>
        <w:rPr>
          <w:rFonts w:ascii="Times New Roman" w:eastAsia="Times New Roman" w:hAnsi="Times New Roman" w:cs="Times New Roman"/>
          <w:b/>
          <w:bCs/>
          <w:kern w:val="2"/>
          <w:sz w:val="24"/>
          <w:szCs w:val="24"/>
          <w:lang w:eastAsia="pl-PL"/>
          <w14:ligatures w14:val="standardContextual"/>
        </w:rPr>
      </w:pPr>
      <w:r w:rsidRPr="00A5386B">
        <w:rPr>
          <w:rFonts w:ascii="Times New Roman" w:eastAsia="Times New Roman" w:hAnsi="Times New Roman" w:cs="Times New Roman"/>
          <w:b/>
          <w:bCs/>
          <w:kern w:val="2"/>
          <w:sz w:val="24"/>
          <w:szCs w:val="24"/>
          <w:lang w:eastAsia="pl-PL"/>
          <w14:ligatures w14:val="standardContextual"/>
        </w:rPr>
        <w:t>Odbiorcy Gminnego Programu</w:t>
      </w:r>
    </w:p>
    <w:p w14:paraId="09A84EE7" w14:textId="77777777" w:rsidR="00A5386B" w:rsidRPr="00A5386B" w:rsidRDefault="00A5386B" w:rsidP="00A5386B">
      <w:pPr>
        <w:tabs>
          <w:tab w:val="left" w:pos="284"/>
          <w:tab w:val="left" w:pos="567"/>
        </w:tabs>
        <w:spacing w:before="100" w:beforeAutospacing="1" w:after="0" w:line="360" w:lineRule="auto"/>
        <w:jc w:val="both"/>
        <w:rPr>
          <w:rFonts w:ascii="Times New Roman" w:eastAsia="Arial Unicode MS" w:hAnsi="Times New Roman" w:cs="Times New Roman"/>
          <w:kern w:val="1"/>
          <w:lang w:eastAsia="zh-CN" w:bidi="hi-IN"/>
        </w:rPr>
      </w:pPr>
      <w:r w:rsidRPr="00A5386B">
        <w:rPr>
          <w:rFonts w:ascii="Times New Roman" w:eastAsia="Times New Roman" w:hAnsi="Times New Roman" w:cs="Times New Roman"/>
          <w:lang w:eastAsia="pl-PL"/>
        </w:rPr>
        <w:t>Gminny Program Profilaktyki i Rozwiązywania Problemów Alkoholowych</w:t>
      </w:r>
      <w:r w:rsidRPr="00A5386B">
        <w:rPr>
          <w:rFonts w:ascii="Times New Roman" w:eastAsia="Arial Unicode MS" w:hAnsi="Times New Roman" w:cs="Times New Roman"/>
          <w:kern w:val="1"/>
          <w:lang w:eastAsia="zh-CN" w:bidi="hi-IN"/>
        </w:rPr>
        <w:t xml:space="preserve"> oraz Przeciwdziałania Narkomanii skierowany jest do wszystkich mieszkańców Gminy Dubeninki, w szczególności do: </w:t>
      </w:r>
    </w:p>
    <w:p w14:paraId="18E7AB84" w14:textId="77777777" w:rsidR="00A5386B" w:rsidRPr="00A5386B" w:rsidRDefault="00A5386B" w:rsidP="00A5386B">
      <w:pPr>
        <w:numPr>
          <w:ilvl w:val="0"/>
          <w:numId w:val="19"/>
        </w:numPr>
        <w:tabs>
          <w:tab w:val="left" w:pos="0"/>
          <w:tab w:val="left" w:pos="284"/>
          <w:tab w:val="left" w:pos="567"/>
          <w:tab w:val="left" w:pos="709"/>
        </w:tabs>
        <w:suppressAutoHyphens/>
        <w:spacing w:after="0" w:line="360" w:lineRule="auto"/>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dzieci i młodzieży szkolnej;</w:t>
      </w:r>
    </w:p>
    <w:p w14:paraId="0AABB841" w14:textId="77777777" w:rsidR="00A5386B" w:rsidRPr="00A5386B" w:rsidRDefault="00A5386B" w:rsidP="00A5386B">
      <w:pPr>
        <w:numPr>
          <w:ilvl w:val="0"/>
          <w:numId w:val="19"/>
        </w:numPr>
        <w:tabs>
          <w:tab w:val="left" w:pos="0"/>
          <w:tab w:val="left" w:pos="284"/>
          <w:tab w:val="left" w:pos="567"/>
          <w:tab w:val="left" w:pos="709"/>
        </w:tabs>
        <w:suppressAutoHyphens/>
        <w:spacing w:after="0" w:line="360" w:lineRule="auto"/>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osób i rodzin z problemem alkoholowym oraz dotkniętych problemem narkomanii;</w:t>
      </w:r>
    </w:p>
    <w:p w14:paraId="78C84C28" w14:textId="77777777" w:rsidR="00A5386B" w:rsidRPr="00A5386B" w:rsidRDefault="00A5386B" w:rsidP="00A5386B">
      <w:pPr>
        <w:numPr>
          <w:ilvl w:val="0"/>
          <w:numId w:val="19"/>
        </w:numPr>
        <w:tabs>
          <w:tab w:val="left" w:pos="0"/>
          <w:tab w:val="left" w:pos="284"/>
          <w:tab w:val="left" w:pos="567"/>
          <w:tab w:val="left" w:pos="709"/>
        </w:tabs>
        <w:suppressAutoHyphens/>
        <w:spacing w:after="0" w:line="360" w:lineRule="auto"/>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osób współuzależnionych i Dzieci Dorosłych Alkoholików;</w:t>
      </w:r>
    </w:p>
    <w:p w14:paraId="371EA3BA" w14:textId="77777777" w:rsidR="00A5386B" w:rsidRPr="00A5386B" w:rsidRDefault="00A5386B" w:rsidP="00A5386B">
      <w:pPr>
        <w:numPr>
          <w:ilvl w:val="0"/>
          <w:numId w:val="19"/>
        </w:numPr>
        <w:tabs>
          <w:tab w:val="left" w:pos="0"/>
          <w:tab w:val="left" w:pos="284"/>
          <w:tab w:val="left" w:pos="567"/>
          <w:tab w:val="left" w:pos="709"/>
        </w:tabs>
        <w:suppressAutoHyphens/>
        <w:spacing w:after="0" w:line="360" w:lineRule="auto"/>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osób i rodzin zagrożonych problemem alkoholowym oraz problemem narkomanii;</w:t>
      </w:r>
    </w:p>
    <w:p w14:paraId="2D7BE087" w14:textId="77777777" w:rsidR="00A5386B" w:rsidRPr="00A5386B" w:rsidRDefault="00A5386B" w:rsidP="00A5386B">
      <w:pPr>
        <w:numPr>
          <w:ilvl w:val="0"/>
          <w:numId w:val="19"/>
        </w:numPr>
        <w:tabs>
          <w:tab w:val="left" w:pos="0"/>
          <w:tab w:val="left" w:pos="284"/>
          <w:tab w:val="left" w:pos="567"/>
          <w:tab w:val="left" w:pos="709"/>
        </w:tabs>
        <w:suppressAutoHyphens/>
        <w:spacing w:after="0" w:line="360" w:lineRule="auto"/>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osób i rodzin zagrożonych wykluczeniem społecznym z powodu problemu alkoholowego oraz problemu narkomanii;</w:t>
      </w:r>
    </w:p>
    <w:p w14:paraId="0461593D" w14:textId="77777777" w:rsidR="00A5386B" w:rsidRPr="00A5386B" w:rsidRDefault="00A5386B" w:rsidP="00A5386B">
      <w:pPr>
        <w:numPr>
          <w:ilvl w:val="0"/>
          <w:numId w:val="19"/>
        </w:numPr>
        <w:tabs>
          <w:tab w:val="left" w:pos="0"/>
          <w:tab w:val="left" w:pos="284"/>
          <w:tab w:val="left" w:pos="567"/>
          <w:tab w:val="left" w:pos="709"/>
        </w:tabs>
        <w:suppressAutoHyphens/>
        <w:spacing w:after="0" w:line="360" w:lineRule="auto"/>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przedstawicieli instytucji i służb pracujących w zakresie profilaktyki i rozwiazywania problemów alkoholowych oraz organizacji zajmujących się tym problemem;</w:t>
      </w:r>
    </w:p>
    <w:p w14:paraId="25A9237F" w14:textId="77777777" w:rsidR="00A5386B" w:rsidRPr="00A5386B" w:rsidRDefault="00A5386B" w:rsidP="00A5386B">
      <w:pPr>
        <w:numPr>
          <w:ilvl w:val="0"/>
          <w:numId w:val="19"/>
        </w:numPr>
        <w:tabs>
          <w:tab w:val="left" w:pos="0"/>
          <w:tab w:val="left" w:pos="284"/>
          <w:tab w:val="left" w:pos="567"/>
          <w:tab w:val="left" w:pos="709"/>
        </w:tabs>
        <w:suppressAutoHyphens/>
        <w:spacing w:after="0" w:line="360" w:lineRule="auto"/>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społeczności lokalnej.</w:t>
      </w:r>
    </w:p>
    <w:p w14:paraId="64C38AAA" w14:textId="77777777" w:rsidR="00A5386B" w:rsidRPr="00A5386B" w:rsidRDefault="00A5386B" w:rsidP="00A5386B">
      <w:pPr>
        <w:rPr>
          <w:rFonts w:ascii="Times New Roman" w:hAnsi="Times New Roman" w:cs="Times New Roman"/>
          <w:kern w:val="2"/>
          <w14:ligatures w14:val="standardContextual"/>
        </w:rPr>
      </w:pPr>
    </w:p>
    <w:p w14:paraId="3CAB7932" w14:textId="77777777" w:rsidR="00A5386B" w:rsidRPr="00A5386B" w:rsidRDefault="00A5386B" w:rsidP="00A5386B">
      <w:pPr>
        <w:numPr>
          <w:ilvl w:val="0"/>
          <w:numId w:val="18"/>
        </w:numPr>
        <w:tabs>
          <w:tab w:val="left" w:pos="567"/>
        </w:tabs>
        <w:spacing w:after="0" w:line="360" w:lineRule="auto"/>
        <w:contextualSpacing/>
        <w:jc w:val="both"/>
        <w:rPr>
          <w:rFonts w:ascii="Times New Roman" w:eastAsia="Times New Roman" w:hAnsi="Times New Roman" w:cs="Times New Roman"/>
          <w:b/>
          <w:bCs/>
          <w:sz w:val="24"/>
          <w:szCs w:val="24"/>
          <w:lang w:eastAsia="pl-PL"/>
        </w:rPr>
      </w:pPr>
      <w:r w:rsidRPr="00A5386B">
        <w:rPr>
          <w:rFonts w:ascii="Times New Roman" w:eastAsia="Times New Roman" w:hAnsi="Times New Roman" w:cs="Times New Roman"/>
          <w:b/>
          <w:bCs/>
          <w:sz w:val="24"/>
          <w:szCs w:val="24"/>
          <w:lang w:eastAsia="pl-PL"/>
        </w:rPr>
        <w:t>Zasady wynagradzania członków Gminnej Komisji Rozwiązywania Problemów Alkoholowych</w:t>
      </w:r>
    </w:p>
    <w:p w14:paraId="19553A0D" w14:textId="77777777" w:rsidR="00A5386B" w:rsidRPr="00A5386B" w:rsidRDefault="00A5386B" w:rsidP="00A5386B">
      <w:pPr>
        <w:tabs>
          <w:tab w:val="left" w:pos="567"/>
        </w:tabs>
        <w:spacing w:after="0" w:line="360" w:lineRule="auto"/>
        <w:jc w:val="both"/>
        <w:rPr>
          <w:rFonts w:ascii="Times New Roman" w:eastAsia="Times New Roman" w:hAnsi="Times New Roman" w:cs="Times New Roman"/>
          <w:lang w:eastAsia="pl-PL"/>
        </w:rPr>
      </w:pPr>
    </w:p>
    <w:p w14:paraId="75A0B1C0" w14:textId="77777777" w:rsidR="00A5386B" w:rsidRPr="00A5386B" w:rsidRDefault="00A5386B" w:rsidP="00A5386B">
      <w:pPr>
        <w:tabs>
          <w:tab w:val="left" w:pos="567"/>
        </w:tabs>
        <w:spacing w:after="0" w:line="360" w:lineRule="auto"/>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ab/>
        <w:t>Członkom Komisji, zgodnie z art. 4</w:t>
      </w:r>
      <w:r w:rsidRPr="00A5386B">
        <w:rPr>
          <w:rFonts w:ascii="Times New Roman" w:eastAsia="Times New Roman" w:hAnsi="Times New Roman" w:cs="Times New Roman"/>
          <w:vertAlign w:val="superscript"/>
          <w:lang w:eastAsia="pl-PL"/>
        </w:rPr>
        <w:t xml:space="preserve">1 </w:t>
      </w:r>
      <w:r w:rsidRPr="00A5386B">
        <w:rPr>
          <w:rFonts w:ascii="Times New Roman" w:eastAsia="Times New Roman" w:hAnsi="Times New Roman" w:cs="Times New Roman"/>
          <w:lang w:eastAsia="pl-PL"/>
        </w:rPr>
        <w:t>ust. 5 ustawy o wychowaniu w trzeźwości i przeciwdziałaniu alkoholizmowi, za udział w posiedzeniu Komisji, przysługuje wynagrodzenie w wysokości 230 zł. Wynagrodzenie płatne jest za każde posiedzenie na podstawie listy obecności.</w:t>
      </w:r>
    </w:p>
    <w:p w14:paraId="30D01953" w14:textId="77777777" w:rsidR="00A5386B" w:rsidRPr="00A5386B" w:rsidRDefault="00A5386B" w:rsidP="00A5386B">
      <w:pPr>
        <w:tabs>
          <w:tab w:val="left" w:pos="567"/>
        </w:tabs>
        <w:spacing w:after="0" w:line="360" w:lineRule="auto"/>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ab/>
        <w:t>Wynagrodzenie za udział w posiedzeniu komisji, członkom zatrudnionym w Urzędzie Gminy Dubeninki w przypadku, gdy będzie ono odbywać się poza godzinami pracy i będzie wypłacane na podstawie listy obecności zatwierdzonej przez pracownika ds. obsługi administracyjnej Gminnej Komisji Rozwiązywania Problemów Alkoholowych w Dubeninkach oraz Przewodniczącego Komisji, a podczas jego nieobecności przez Sekretarza Komisji.</w:t>
      </w:r>
    </w:p>
    <w:p w14:paraId="3A684152" w14:textId="77777777" w:rsidR="00A5386B" w:rsidRPr="00A5386B" w:rsidRDefault="00A5386B" w:rsidP="00A5386B">
      <w:pPr>
        <w:tabs>
          <w:tab w:val="left" w:pos="567"/>
        </w:tabs>
        <w:spacing w:after="0" w:line="360" w:lineRule="auto"/>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ab/>
        <w:t>Przy podróżach poza teren gminy członkom GKRPA skierowanym na szkolenia z zakresu rozwiązywania problemów uzależnień przysługuje zwrot kosztów podróży oraz dieta na zasadach obowiązujących przy podróżach służbowych pracowników zatrudnionych w państwowych lub samorządowych jednostkach sfery budżetowej na terenie kraju, na podstawie przedstawionego polecenia wyjazdu.</w:t>
      </w:r>
    </w:p>
    <w:p w14:paraId="4C9EBB28" w14:textId="77777777" w:rsidR="00A5386B" w:rsidRPr="00A5386B" w:rsidRDefault="00A5386B" w:rsidP="00A5386B">
      <w:pPr>
        <w:tabs>
          <w:tab w:val="left" w:pos="567"/>
        </w:tabs>
        <w:spacing w:after="0" w:line="360" w:lineRule="auto"/>
        <w:jc w:val="both"/>
        <w:rPr>
          <w:rFonts w:ascii="Times New Roman" w:eastAsia="Times New Roman" w:hAnsi="Times New Roman" w:cs="Times New Roman"/>
          <w:lang w:eastAsia="pl-PL"/>
        </w:rPr>
      </w:pPr>
    </w:p>
    <w:p w14:paraId="007EDB9B" w14:textId="77777777" w:rsidR="00A5386B" w:rsidRPr="00A5386B" w:rsidRDefault="00A5386B" w:rsidP="00A5386B">
      <w:pPr>
        <w:tabs>
          <w:tab w:val="left" w:pos="567"/>
        </w:tabs>
        <w:spacing w:after="0" w:line="360" w:lineRule="auto"/>
        <w:jc w:val="both"/>
        <w:rPr>
          <w:rFonts w:ascii="Times New Roman" w:eastAsia="Times New Roman" w:hAnsi="Times New Roman" w:cs="Times New Roman"/>
          <w:b/>
          <w:lang w:eastAsia="pl-PL"/>
        </w:rPr>
      </w:pPr>
    </w:p>
    <w:p w14:paraId="1DBB7645" w14:textId="77777777" w:rsidR="00A5386B" w:rsidRPr="00A5386B" w:rsidRDefault="00A5386B" w:rsidP="00A5386B">
      <w:pPr>
        <w:numPr>
          <w:ilvl w:val="0"/>
          <w:numId w:val="18"/>
        </w:numPr>
        <w:tabs>
          <w:tab w:val="left" w:pos="567"/>
        </w:tabs>
        <w:spacing w:after="0" w:line="360" w:lineRule="auto"/>
        <w:contextualSpacing/>
        <w:jc w:val="both"/>
        <w:rPr>
          <w:rFonts w:ascii="Times New Roman" w:eastAsia="Times New Roman" w:hAnsi="Times New Roman" w:cs="Times New Roman"/>
          <w:b/>
          <w:sz w:val="24"/>
          <w:szCs w:val="24"/>
          <w:lang w:eastAsia="pl-PL"/>
        </w:rPr>
      </w:pPr>
      <w:r w:rsidRPr="00A5386B">
        <w:rPr>
          <w:rFonts w:ascii="Times New Roman" w:eastAsia="Times New Roman" w:hAnsi="Times New Roman" w:cs="Times New Roman"/>
          <w:b/>
          <w:sz w:val="24"/>
          <w:szCs w:val="24"/>
          <w:lang w:eastAsia="pl-PL"/>
        </w:rPr>
        <w:lastRenderedPageBreak/>
        <w:t xml:space="preserve"> Monitorowanie Programu </w:t>
      </w:r>
    </w:p>
    <w:p w14:paraId="3BB4E7F2" w14:textId="77777777" w:rsidR="00A5386B" w:rsidRPr="00A5386B" w:rsidRDefault="00A5386B" w:rsidP="00A5386B">
      <w:pPr>
        <w:spacing w:after="0" w:line="360" w:lineRule="auto"/>
        <w:jc w:val="both"/>
        <w:rPr>
          <w:rFonts w:ascii="Times New Roman" w:eastAsia="Times New Roman" w:hAnsi="Times New Roman" w:cs="Times New Roman"/>
          <w:b/>
          <w:lang w:eastAsia="pl-PL"/>
        </w:rPr>
      </w:pPr>
    </w:p>
    <w:p w14:paraId="2632FAB5" w14:textId="77777777" w:rsidR="00A5386B" w:rsidRPr="00A5386B" w:rsidRDefault="00A5386B" w:rsidP="00A5386B">
      <w:pPr>
        <w:spacing w:after="0" w:line="360" w:lineRule="auto"/>
        <w:ind w:firstLine="708"/>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Poszczególne działania i procedury będą podlegać monitoringowi, mającemu na celu stałą poprawę efektywności i szybkości reakcji na zaistniałe zjawisko alkoholizmu i przeciwdziałaniu narkomanii. Monitoring będzie polegał na bieżącej ocenie przez członków Komisji.</w:t>
      </w:r>
    </w:p>
    <w:p w14:paraId="0CC8AE00" w14:textId="77777777" w:rsidR="00A5386B" w:rsidRPr="00A5386B" w:rsidRDefault="00A5386B" w:rsidP="00A5386B">
      <w:pPr>
        <w:spacing w:after="0" w:line="360" w:lineRule="auto"/>
        <w:ind w:firstLine="708"/>
        <w:jc w:val="both"/>
        <w:rPr>
          <w:rFonts w:ascii="Times New Roman" w:eastAsia="Times New Roman" w:hAnsi="Times New Roman" w:cs="Times New Roman"/>
          <w:lang w:eastAsia="pl-PL"/>
        </w:rPr>
      </w:pPr>
      <w:r w:rsidRPr="00A5386B">
        <w:rPr>
          <w:rFonts w:ascii="Times New Roman" w:eastAsia="Times New Roman" w:hAnsi="Times New Roman" w:cs="Times New Roman"/>
          <w:lang w:eastAsia="pl-PL"/>
        </w:rPr>
        <w:t>Nadzór nad realizacją zleconych działań oraz ich formalne i finansowe rozliczenie prowadzi Gminna Komisja Rozwiązywania Problemów Alkoholowych w Dubeninkach. Rada Gminy w Dubeninkach do końca marca 2024 r. otrzyma sprawozdanie z realizacji Programu za 2023 rok.</w:t>
      </w:r>
    </w:p>
    <w:p w14:paraId="09C7EAFA" w14:textId="77777777" w:rsidR="00A5386B" w:rsidRPr="00A5386B" w:rsidRDefault="00A5386B" w:rsidP="00A5386B">
      <w:pPr>
        <w:rPr>
          <w:rFonts w:ascii="Times New Roman" w:hAnsi="Times New Roman" w:cs="Times New Roman"/>
          <w:kern w:val="2"/>
          <w14:ligatures w14:val="standardContextual"/>
        </w:rPr>
      </w:pPr>
    </w:p>
    <w:p w14:paraId="558E3C68" w14:textId="77777777" w:rsidR="00A5386B" w:rsidRPr="00A5386B" w:rsidRDefault="00A5386B" w:rsidP="00A5386B">
      <w:pPr>
        <w:rPr>
          <w:rFonts w:ascii="Times New Roman" w:hAnsi="Times New Roman" w:cs="Times New Roman"/>
          <w:kern w:val="2"/>
          <w14:ligatures w14:val="standardContextual"/>
        </w:rPr>
      </w:pPr>
    </w:p>
    <w:p w14:paraId="4CB0357A" w14:textId="77777777" w:rsidR="00A5386B" w:rsidRPr="00A5386B" w:rsidRDefault="00A5386B" w:rsidP="00A5386B">
      <w:pPr>
        <w:rPr>
          <w:rFonts w:ascii="Times New Roman" w:hAnsi="Times New Roman" w:cs="Times New Roman"/>
          <w:kern w:val="2"/>
          <w14:ligatures w14:val="standardContextual"/>
        </w:rPr>
      </w:pPr>
    </w:p>
    <w:p w14:paraId="1F005F0A" w14:textId="77777777" w:rsidR="00A5386B" w:rsidRPr="00A5386B" w:rsidRDefault="00A5386B" w:rsidP="00A5386B">
      <w:pPr>
        <w:rPr>
          <w:rFonts w:ascii="Times New Roman" w:hAnsi="Times New Roman" w:cs="Times New Roman"/>
          <w:kern w:val="2"/>
          <w14:ligatures w14:val="standardContextual"/>
        </w:rPr>
      </w:pPr>
    </w:p>
    <w:p w14:paraId="6C4AD4AD" w14:textId="77777777" w:rsidR="00A5386B" w:rsidRPr="00A5386B" w:rsidRDefault="00A5386B" w:rsidP="00A5386B">
      <w:pPr>
        <w:rPr>
          <w:rFonts w:ascii="Times New Roman" w:hAnsi="Times New Roman" w:cs="Times New Roman"/>
          <w:b/>
          <w:bCs/>
          <w:kern w:val="2"/>
          <w14:ligatures w14:val="standardContextual"/>
        </w:rPr>
      </w:pPr>
    </w:p>
    <w:p w14:paraId="50DA0483" w14:textId="77777777" w:rsidR="00A5386B" w:rsidRPr="00E24F51" w:rsidRDefault="00A5386B" w:rsidP="00045D15">
      <w:pPr>
        <w:spacing w:line="360" w:lineRule="auto"/>
        <w:rPr>
          <w:rFonts w:ascii="Times New Roman" w:hAnsi="Times New Roman" w:cs="Times New Roman"/>
          <w:sz w:val="24"/>
          <w:szCs w:val="24"/>
        </w:rPr>
      </w:pPr>
    </w:p>
    <w:sectPr w:rsidR="00A5386B" w:rsidRPr="00E24F51" w:rsidSect="00B772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5E8D" w14:textId="77777777" w:rsidR="00A5386B" w:rsidRDefault="00A5386B" w:rsidP="00A5386B">
      <w:pPr>
        <w:spacing w:after="0" w:line="240" w:lineRule="auto"/>
      </w:pPr>
      <w:r>
        <w:separator/>
      </w:r>
    </w:p>
  </w:endnote>
  <w:endnote w:type="continuationSeparator" w:id="0">
    <w:p w14:paraId="5977AEB3" w14:textId="77777777" w:rsidR="00A5386B" w:rsidRDefault="00A5386B" w:rsidP="00A5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99EF" w14:textId="77777777" w:rsidR="00A5386B" w:rsidRDefault="00A5386B" w:rsidP="00A5386B">
      <w:pPr>
        <w:spacing w:after="0" w:line="240" w:lineRule="auto"/>
      </w:pPr>
      <w:r>
        <w:separator/>
      </w:r>
    </w:p>
  </w:footnote>
  <w:footnote w:type="continuationSeparator" w:id="0">
    <w:p w14:paraId="371C1A3C" w14:textId="77777777" w:rsidR="00A5386B" w:rsidRDefault="00A5386B" w:rsidP="00A5386B">
      <w:pPr>
        <w:spacing w:after="0" w:line="240" w:lineRule="auto"/>
      </w:pPr>
      <w:r>
        <w:continuationSeparator/>
      </w:r>
    </w:p>
  </w:footnote>
  <w:footnote w:id="1">
    <w:p w14:paraId="4806CAFD" w14:textId="77777777" w:rsidR="00A5386B" w:rsidRDefault="00A5386B" w:rsidP="00A5386B">
      <w:pPr>
        <w:pStyle w:val="Tekstprzypisudolnego"/>
      </w:pPr>
      <w:r>
        <w:rPr>
          <w:rStyle w:val="Odwoanieprzypisudolnego"/>
        </w:rPr>
        <w:footnoteRef/>
      </w:r>
      <w:r>
        <w:t xml:space="preserve"> </w:t>
      </w:r>
      <w:r>
        <w:rPr>
          <w:sz w:val="12"/>
          <w:szCs w:val="12"/>
        </w:rPr>
        <w:t>1</w:t>
      </w:r>
      <w:r>
        <w:rPr>
          <w:sz w:val="18"/>
          <w:szCs w:val="18"/>
        </w:rPr>
        <w:t>Sztumski, J. 2005. Wstęp do metod i technik badań społecznych. Katowice: „Śląsk” Wydawnictwo Naukowe.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12"/>
    <w:multiLevelType w:val="multilevel"/>
    <w:tmpl w:val="4F980F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E01B7"/>
    <w:multiLevelType w:val="hybridMultilevel"/>
    <w:tmpl w:val="156E8B0E"/>
    <w:lvl w:ilvl="0" w:tplc="04150011">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15:restartNumberingAfterBreak="0">
    <w:nsid w:val="05E14A2B"/>
    <w:multiLevelType w:val="hybridMultilevel"/>
    <w:tmpl w:val="53AC7BE8"/>
    <w:lvl w:ilvl="0" w:tplc="472E2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C08A6"/>
    <w:multiLevelType w:val="hybridMultilevel"/>
    <w:tmpl w:val="8AF45568"/>
    <w:lvl w:ilvl="0" w:tplc="08C0023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25217EF"/>
    <w:multiLevelType w:val="hybridMultilevel"/>
    <w:tmpl w:val="DE46A9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BD1D51"/>
    <w:multiLevelType w:val="hybridMultilevel"/>
    <w:tmpl w:val="91840C82"/>
    <w:lvl w:ilvl="0" w:tplc="0415000F">
      <w:start w:val="1"/>
      <w:numFmt w:val="decimal"/>
      <w:lvlText w:val="%1."/>
      <w:lvlJc w:val="left"/>
      <w:pPr>
        <w:ind w:left="785"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923446"/>
    <w:multiLevelType w:val="hybridMultilevel"/>
    <w:tmpl w:val="2C30864A"/>
    <w:lvl w:ilvl="0" w:tplc="04150011">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1D463010"/>
    <w:multiLevelType w:val="hybridMultilevel"/>
    <w:tmpl w:val="C1962F2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771CB4"/>
    <w:multiLevelType w:val="hybridMultilevel"/>
    <w:tmpl w:val="455424B0"/>
    <w:lvl w:ilvl="0" w:tplc="B5F4F068">
      <w:start w:val="4"/>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29B6736B"/>
    <w:multiLevelType w:val="hybridMultilevel"/>
    <w:tmpl w:val="3F5AB0B6"/>
    <w:lvl w:ilvl="0" w:tplc="640A549C">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D7A4CDC"/>
    <w:multiLevelType w:val="hybridMultilevel"/>
    <w:tmpl w:val="B2E8DDEC"/>
    <w:lvl w:ilvl="0" w:tplc="472E214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EB51045"/>
    <w:multiLevelType w:val="hybridMultilevel"/>
    <w:tmpl w:val="29445882"/>
    <w:lvl w:ilvl="0" w:tplc="3C420C0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74345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3433D58"/>
    <w:multiLevelType w:val="hybridMultilevel"/>
    <w:tmpl w:val="14F42A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8F6852"/>
    <w:multiLevelType w:val="hybridMultilevel"/>
    <w:tmpl w:val="B72ED72C"/>
    <w:lvl w:ilvl="0" w:tplc="472E2142">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1866313"/>
    <w:multiLevelType w:val="hybridMultilevel"/>
    <w:tmpl w:val="1F266C9A"/>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8BD4F8F"/>
    <w:multiLevelType w:val="hybridMultilevel"/>
    <w:tmpl w:val="AAFE6E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98F3D2B"/>
    <w:multiLevelType w:val="hybridMultilevel"/>
    <w:tmpl w:val="AD982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B95EED"/>
    <w:multiLevelType w:val="hybridMultilevel"/>
    <w:tmpl w:val="E500EA14"/>
    <w:lvl w:ilvl="0" w:tplc="FF96E97C">
      <w:start w:val="1"/>
      <w:numFmt w:val="decimal"/>
      <w:lvlText w:val="%1."/>
      <w:lvlJc w:val="left"/>
      <w:pPr>
        <w:ind w:left="1068" w:hanging="360"/>
      </w:pPr>
      <w:rPr>
        <w:rFonts w:hint="default"/>
      </w:rPr>
    </w:lvl>
    <w:lvl w:ilvl="1" w:tplc="9FC83ADA">
      <w:start w:val="4"/>
      <w:numFmt w:val="bullet"/>
      <w:lvlText w:val="•"/>
      <w:lvlJc w:val="left"/>
      <w:pPr>
        <w:ind w:left="1788" w:hanging="360"/>
      </w:pPr>
      <w:rPr>
        <w:rFonts w:ascii="Times New Roman" w:eastAsiaTheme="minorHAnsi" w:hAnsi="Times New Roman" w:cs="Times New Roman" w:hint="default"/>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F680220"/>
    <w:multiLevelType w:val="hybridMultilevel"/>
    <w:tmpl w:val="5030BF4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55AA1218"/>
    <w:multiLevelType w:val="hybridMultilevel"/>
    <w:tmpl w:val="2032A388"/>
    <w:lvl w:ilvl="0" w:tplc="472E2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700E52"/>
    <w:multiLevelType w:val="hybridMultilevel"/>
    <w:tmpl w:val="429EF64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7742337"/>
    <w:multiLevelType w:val="hybridMultilevel"/>
    <w:tmpl w:val="C7CA1C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25343F"/>
    <w:multiLevelType w:val="hybridMultilevel"/>
    <w:tmpl w:val="1F8A3D44"/>
    <w:lvl w:ilvl="0" w:tplc="04150011">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3" w15:restartNumberingAfterBreak="0">
    <w:nsid w:val="73D21457"/>
    <w:multiLevelType w:val="hybridMultilevel"/>
    <w:tmpl w:val="65DAF2EE"/>
    <w:lvl w:ilvl="0" w:tplc="56C67FBE">
      <w:start w:val="1"/>
      <w:numFmt w:val="decimal"/>
      <w:lvlText w:val="%1."/>
      <w:lvlJc w:val="left"/>
      <w:pPr>
        <w:ind w:left="786" w:hanging="360"/>
      </w:pPr>
      <w:rPr>
        <w:rFont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B1C2897"/>
    <w:multiLevelType w:val="hybridMultilevel"/>
    <w:tmpl w:val="0D3C07A2"/>
    <w:lvl w:ilvl="0" w:tplc="472E214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CD67AFE"/>
    <w:multiLevelType w:val="hybridMultilevel"/>
    <w:tmpl w:val="44FC0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6D6E5A"/>
    <w:multiLevelType w:val="hybridMultilevel"/>
    <w:tmpl w:val="CC7A0B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557779">
    <w:abstractNumId w:val="4"/>
  </w:num>
  <w:num w:numId="2" w16cid:durableId="1463957546">
    <w:abstractNumId w:val="18"/>
  </w:num>
  <w:num w:numId="3" w16cid:durableId="1312949768">
    <w:abstractNumId w:val="17"/>
  </w:num>
  <w:num w:numId="4" w16cid:durableId="754323084">
    <w:abstractNumId w:val="15"/>
  </w:num>
  <w:num w:numId="5" w16cid:durableId="533036157">
    <w:abstractNumId w:val="22"/>
  </w:num>
  <w:num w:numId="6" w16cid:durableId="1725635442">
    <w:abstractNumId w:val="1"/>
  </w:num>
  <w:num w:numId="7" w16cid:durableId="244918481">
    <w:abstractNumId w:val="6"/>
  </w:num>
  <w:num w:numId="8" w16cid:durableId="548304998">
    <w:abstractNumId w:val="2"/>
  </w:num>
  <w:num w:numId="9" w16cid:durableId="424154704">
    <w:abstractNumId w:val="20"/>
  </w:num>
  <w:num w:numId="10" w16cid:durableId="627783410">
    <w:abstractNumId w:val="14"/>
  </w:num>
  <w:num w:numId="11" w16cid:durableId="1251963206">
    <w:abstractNumId w:val="26"/>
  </w:num>
  <w:num w:numId="12" w16cid:durableId="1631475539">
    <w:abstractNumId w:val="21"/>
  </w:num>
  <w:num w:numId="13" w16cid:durableId="1321424288">
    <w:abstractNumId w:val="25"/>
  </w:num>
  <w:num w:numId="14" w16cid:durableId="1113596629">
    <w:abstractNumId w:val="0"/>
  </w:num>
  <w:num w:numId="15" w16cid:durableId="1849754256">
    <w:abstractNumId w:val="24"/>
  </w:num>
  <w:num w:numId="16" w16cid:durableId="2045473502">
    <w:abstractNumId w:val="23"/>
  </w:num>
  <w:num w:numId="17" w16cid:durableId="1685522574">
    <w:abstractNumId w:val="10"/>
  </w:num>
  <w:num w:numId="18" w16cid:durableId="1246648349">
    <w:abstractNumId w:val="19"/>
  </w:num>
  <w:num w:numId="19" w16cid:durableId="1834176973">
    <w:abstractNumId w:val="13"/>
  </w:num>
  <w:num w:numId="20" w16cid:durableId="1815291103">
    <w:abstractNumId w:val="16"/>
  </w:num>
  <w:num w:numId="21" w16cid:durableId="122623990">
    <w:abstractNumId w:val="8"/>
  </w:num>
  <w:num w:numId="22" w16cid:durableId="987318808">
    <w:abstractNumId w:val="12"/>
  </w:num>
  <w:num w:numId="23" w16cid:durableId="249158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805051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73013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2130053">
    <w:abstractNumId w:val="7"/>
  </w:num>
  <w:num w:numId="27" w16cid:durableId="1889148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51"/>
    <w:rsid w:val="00045D15"/>
    <w:rsid w:val="000C20DE"/>
    <w:rsid w:val="000E0149"/>
    <w:rsid w:val="00133412"/>
    <w:rsid w:val="001835E0"/>
    <w:rsid w:val="00190E81"/>
    <w:rsid w:val="004316DD"/>
    <w:rsid w:val="004433B6"/>
    <w:rsid w:val="004F5298"/>
    <w:rsid w:val="005060BC"/>
    <w:rsid w:val="00626625"/>
    <w:rsid w:val="006B03F6"/>
    <w:rsid w:val="009E0FF6"/>
    <w:rsid w:val="00A441B7"/>
    <w:rsid w:val="00A5386B"/>
    <w:rsid w:val="00AE3671"/>
    <w:rsid w:val="00B772F1"/>
    <w:rsid w:val="00C25B72"/>
    <w:rsid w:val="00C56581"/>
    <w:rsid w:val="00C90161"/>
    <w:rsid w:val="00E24F51"/>
    <w:rsid w:val="00E94B23"/>
    <w:rsid w:val="00EA5D59"/>
    <w:rsid w:val="00F95EDF"/>
    <w:rsid w:val="00FC3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D8C4"/>
  <w15:chartTrackingRefBased/>
  <w15:docId w15:val="{A2055FF0-D4FF-445D-B0A7-9ED10015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4F51"/>
    <w:pPr>
      <w:ind w:left="720"/>
      <w:contextualSpacing/>
    </w:pPr>
  </w:style>
  <w:style w:type="paragraph" w:styleId="Tekstprzypisudolnego">
    <w:name w:val="footnote text"/>
    <w:basedOn w:val="Normalny"/>
    <w:link w:val="TekstprzypisudolnegoZnak"/>
    <w:uiPriority w:val="99"/>
    <w:semiHidden/>
    <w:unhideWhenUsed/>
    <w:rsid w:val="00A5386B"/>
    <w:pPr>
      <w:spacing w:after="0" w:line="240" w:lineRule="auto"/>
    </w:pPr>
    <w:rPr>
      <w:rFonts w:ascii="Times New Roman" w:hAnsi="Times New Roman" w:cs="Times New Roman"/>
      <w:kern w:val="2"/>
      <w:sz w:val="20"/>
      <w:szCs w:val="20"/>
      <w14:ligatures w14:val="standardContextual"/>
    </w:rPr>
  </w:style>
  <w:style w:type="character" w:customStyle="1" w:styleId="TekstprzypisudolnegoZnak">
    <w:name w:val="Tekst przypisu dolnego Znak"/>
    <w:basedOn w:val="Domylnaczcionkaakapitu"/>
    <w:link w:val="Tekstprzypisudolnego"/>
    <w:uiPriority w:val="99"/>
    <w:semiHidden/>
    <w:rsid w:val="00A5386B"/>
    <w:rPr>
      <w:rFonts w:ascii="Times New Roman" w:hAnsi="Times New Roman" w:cs="Times New Roman"/>
      <w:kern w:val="2"/>
      <w:sz w:val="20"/>
      <w:szCs w:val="20"/>
      <w14:ligatures w14:val="standardContextual"/>
    </w:rPr>
  </w:style>
  <w:style w:type="character" w:styleId="Odwoanieprzypisudolnego">
    <w:name w:val="footnote reference"/>
    <w:basedOn w:val="Domylnaczcionkaakapitu"/>
    <w:uiPriority w:val="99"/>
    <w:semiHidden/>
    <w:unhideWhenUsed/>
    <w:rsid w:val="00A538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20</Pages>
  <Words>5823</Words>
  <Characters>34944</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OP5</dc:creator>
  <cp:keywords/>
  <dc:description/>
  <cp:lastModifiedBy>Paul Piter</cp:lastModifiedBy>
  <cp:revision>28</cp:revision>
  <cp:lastPrinted>2023-12-28T12:06:00Z</cp:lastPrinted>
  <dcterms:created xsi:type="dcterms:W3CDTF">2021-01-13T09:00:00Z</dcterms:created>
  <dcterms:modified xsi:type="dcterms:W3CDTF">2023-12-28T12:23:00Z</dcterms:modified>
</cp:coreProperties>
</file>